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8C" w:rsidRDefault="00616F8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FD00F73126D4970AA6605FBADFCF000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616F8C" w:rsidRPr="00585C31" w:rsidRDefault="00616F8C" w:rsidP="000F1DF9">
      <w:pPr>
        <w:spacing w:after="0" w:line="240" w:lineRule="auto"/>
        <w:rPr>
          <w:rFonts w:cs="Times New Roman"/>
          <w:szCs w:val="24"/>
        </w:rPr>
      </w:pPr>
    </w:p>
    <w:p w:rsidR="00616F8C" w:rsidRPr="00585C31" w:rsidRDefault="00616F8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616F8C" w:rsidTr="000F1DF9">
        <w:tc>
          <w:tcPr>
            <w:tcW w:w="2718" w:type="dxa"/>
          </w:tcPr>
          <w:p w:rsidR="00616F8C" w:rsidRPr="005C2A78" w:rsidRDefault="00616F8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E8B76F4F5F14BD493427A40B7AD067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616F8C" w:rsidRPr="00FF6471" w:rsidRDefault="00616F8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7E36791A260942708AF7A20935E0A73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2126</w:t>
                </w:r>
              </w:sdtContent>
            </w:sdt>
          </w:p>
        </w:tc>
      </w:tr>
      <w:tr w:rsidR="00616F8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C0E90C06D554D2F9A7A12D9C4A605D2"/>
            </w:placeholder>
            <w:showingPlcHdr/>
          </w:sdtPr>
          <w:sdtContent>
            <w:tc>
              <w:tcPr>
                <w:tcW w:w="2718" w:type="dxa"/>
              </w:tcPr>
              <w:p w:rsidR="00616F8C" w:rsidRPr="000F1DF9" w:rsidRDefault="00616F8C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616F8C" w:rsidRPr="005C2A78" w:rsidRDefault="00616F8C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962A80B6C614D1BB61042278986725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247232F17EF42FD83641157E0A7EEA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Creighton; Buckingham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9C03ABAE60443DCA6D363EE0EDAE398"/>
                </w:placeholder>
                <w:showingPlcHdr/>
              </w:sdtPr>
              <w:sdtContent/>
            </w:sdt>
          </w:p>
        </w:tc>
      </w:tr>
      <w:tr w:rsidR="00616F8C" w:rsidTr="000F1DF9">
        <w:tc>
          <w:tcPr>
            <w:tcW w:w="2718" w:type="dxa"/>
          </w:tcPr>
          <w:p w:rsidR="00616F8C" w:rsidRPr="00BC7495" w:rsidRDefault="00616F8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2581FB59EC64803833DB3F18A90A07B"/>
            </w:placeholder>
          </w:sdtPr>
          <w:sdtContent>
            <w:tc>
              <w:tcPr>
                <w:tcW w:w="6858" w:type="dxa"/>
              </w:tcPr>
              <w:p w:rsidR="00616F8C" w:rsidRPr="00FF6471" w:rsidRDefault="00616F8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 &amp; Rural Affairs</w:t>
                </w:r>
              </w:p>
            </w:tc>
          </w:sdtContent>
        </w:sdt>
      </w:tr>
      <w:tr w:rsidR="00616F8C" w:rsidTr="000F1DF9">
        <w:tc>
          <w:tcPr>
            <w:tcW w:w="2718" w:type="dxa"/>
          </w:tcPr>
          <w:p w:rsidR="00616F8C" w:rsidRPr="00BC7495" w:rsidRDefault="00616F8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1257FB71136A408EB0D2EBC5B7E93142"/>
            </w:placeholder>
            <w:date w:fullDate="2019-04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616F8C" w:rsidRPr="00FF6471" w:rsidRDefault="00616F8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4/11/2019</w:t>
                </w:r>
              </w:p>
            </w:tc>
          </w:sdtContent>
        </w:sdt>
      </w:tr>
      <w:tr w:rsidR="00616F8C" w:rsidTr="000F1DF9">
        <w:tc>
          <w:tcPr>
            <w:tcW w:w="2718" w:type="dxa"/>
          </w:tcPr>
          <w:p w:rsidR="00616F8C" w:rsidRPr="00BC7495" w:rsidRDefault="00616F8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667CB2563EF48B2ADF0BFFB8E6108F5"/>
            </w:placeholder>
          </w:sdtPr>
          <w:sdtContent>
            <w:tc>
              <w:tcPr>
                <w:tcW w:w="6858" w:type="dxa"/>
              </w:tcPr>
              <w:p w:rsidR="00616F8C" w:rsidRPr="00FF6471" w:rsidRDefault="00616F8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616F8C" w:rsidRPr="00FF6471" w:rsidRDefault="00616F8C" w:rsidP="000F1DF9">
      <w:pPr>
        <w:spacing w:after="0" w:line="240" w:lineRule="auto"/>
        <w:rPr>
          <w:rFonts w:cs="Times New Roman"/>
          <w:szCs w:val="24"/>
        </w:rPr>
      </w:pPr>
    </w:p>
    <w:p w:rsidR="00616F8C" w:rsidRPr="00FF6471" w:rsidRDefault="00616F8C" w:rsidP="000F1DF9">
      <w:pPr>
        <w:spacing w:after="0" w:line="240" w:lineRule="auto"/>
        <w:rPr>
          <w:rFonts w:cs="Times New Roman"/>
          <w:szCs w:val="24"/>
        </w:rPr>
      </w:pPr>
    </w:p>
    <w:p w:rsidR="00616F8C" w:rsidRPr="00FF6471" w:rsidRDefault="00616F8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6D695C9867D4E5984FA925F30BDF41F"/>
        </w:placeholder>
      </w:sdtPr>
      <w:sdtContent>
        <w:p w:rsidR="00616F8C" w:rsidRDefault="00616F8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4CAB1DF7E678482B8308F808FFA72EE1"/>
        </w:placeholder>
      </w:sdtPr>
      <w:sdtEndPr/>
      <w:sdtContent>
        <w:p w:rsidR="00616F8C" w:rsidRDefault="00616F8C" w:rsidP="00616F8C">
          <w:pPr>
            <w:pStyle w:val="NormalWeb"/>
            <w:spacing w:before="0" w:beforeAutospacing="0" w:after="0" w:afterAutospacing="0"/>
            <w:jc w:val="both"/>
            <w:divId w:val="535892623"/>
            <w:rPr>
              <w:rFonts w:eastAsia="Times New Roman"/>
              <w:bCs/>
            </w:rPr>
          </w:pPr>
        </w:p>
        <w:p w:rsidR="00616F8C" w:rsidRPr="00616F8C" w:rsidRDefault="00616F8C" w:rsidP="00616F8C">
          <w:pPr>
            <w:pStyle w:val="NormalWeb"/>
            <w:spacing w:before="0" w:beforeAutospacing="0" w:after="0" w:afterAutospacing="0"/>
            <w:jc w:val="both"/>
            <w:divId w:val="535892623"/>
            <w:rPr>
              <w:color w:val="000000"/>
            </w:rPr>
          </w:pPr>
          <w:r w:rsidRPr="00616F8C">
            <w:rPr>
              <w:color w:val="000000"/>
            </w:rPr>
            <w:t>The United States Army Corps of Engineers identified a need for continuous dredging in certain river basins in the State of Texas. Currently</w:t>
          </w:r>
          <w:r>
            <w:rPr>
              <w:color w:val="000000"/>
            </w:rPr>
            <w:t>,</w:t>
          </w:r>
          <w:r w:rsidRPr="00616F8C">
            <w:rPr>
              <w:color w:val="000000"/>
            </w:rPr>
            <w:t xml:space="preserve"> the bureaucracy is over-burdensome for river authorities to contract out for this service. </w:t>
          </w:r>
          <w:r>
            <w:rPr>
              <w:color w:val="000000"/>
            </w:rPr>
            <w:t>S.B.</w:t>
          </w:r>
          <w:r w:rsidRPr="00616F8C">
            <w:rPr>
              <w:color w:val="000000"/>
            </w:rPr>
            <w:t xml:space="preserve"> 2126 will cut red tape and allow river authorities to contract for the removal of material from river basins if it is for the purpose of flood mitigation. </w:t>
          </w:r>
        </w:p>
        <w:p w:rsidR="00616F8C" w:rsidRPr="00D70925" w:rsidRDefault="00616F8C" w:rsidP="00616F8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616F8C" w:rsidRDefault="00616F8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2126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taking sand, gravel, marl, shell, and mudshell from Texas rivers.</w:t>
      </w:r>
    </w:p>
    <w:p w:rsidR="00616F8C" w:rsidRPr="00340B12" w:rsidRDefault="00616F8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6F8C" w:rsidRPr="005C2A78" w:rsidRDefault="00616F8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77B55F4336D453E936D349967533E8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616F8C" w:rsidRPr="006529C4" w:rsidRDefault="00616F8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16F8C" w:rsidRPr="006529C4" w:rsidRDefault="00616F8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616F8C" w:rsidRPr="006529C4" w:rsidRDefault="00616F8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616F8C" w:rsidRPr="005C2A78" w:rsidRDefault="00616F8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86824705D924B58A1E1C29EEA52241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616F8C" w:rsidRPr="005C2A78" w:rsidRDefault="00616F8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6F8C" w:rsidRDefault="00616F8C" w:rsidP="00616F8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340B12">
        <w:rPr>
          <w:rFonts w:eastAsia="Times New Roman" w:cs="Times New Roman"/>
          <w:szCs w:val="24"/>
        </w:rPr>
        <w:t xml:space="preserve">Chapter 86, Parks and Wildlife Code, </w:t>
      </w:r>
      <w:r>
        <w:rPr>
          <w:rFonts w:eastAsia="Times New Roman" w:cs="Times New Roman"/>
          <w:szCs w:val="24"/>
        </w:rPr>
        <w:t xml:space="preserve">by adding Section 86.01915, </w:t>
      </w:r>
      <w:r w:rsidRPr="00340B12">
        <w:rPr>
          <w:rFonts w:eastAsia="Times New Roman" w:cs="Times New Roman"/>
          <w:szCs w:val="24"/>
        </w:rPr>
        <w:t>as follows:</w:t>
      </w:r>
    </w:p>
    <w:p w:rsidR="00616F8C" w:rsidRDefault="00616F8C" w:rsidP="00616F8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616F8C" w:rsidRDefault="00616F8C" w:rsidP="00616F8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86.01915. </w:t>
      </w:r>
      <w:r w:rsidRPr="00340B12">
        <w:rPr>
          <w:rFonts w:eastAsia="Times New Roman" w:cs="Times New Roman"/>
          <w:szCs w:val="24"/>
        </w:rPr>
        <w:t>EX</w:t>
      </w:r>
      <w:r>
        <w:rPr>
          <w:rFonts w:eastAsia="Times New Roman" w:cs="Times New Roman"/>
          <w:szCs w:val="24"/>
        </w:rPr>
        <w:t xml:space="preserve">EMPTION FOR CERTAIN DISTRICTS. </w:t>
      </w:r>
      <w:r w:rsidRPr="00340B12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Provides that t</w:t>
      </w:r>
      <w:r w:rsidRPr="00340B12">
        <w:rPr>
          <w:rFonts w:eastAsia="Times New Roman" w:cs="Times New Roman"/>
          <w:szCs w:val="24"/>
        </w:rPr>
        <w:t>his section applies only to a conservation and reclamation district created or operating under Section 59</w:t>
      </w:r>
      <w:r>
        <w:rPr>
          <w:rFonts w:eastAsia="Times New Roman" w:cs="Times New Roman"/>
          <w:szCs w:val="24"/>
        </w:rPr>
        <w:t xml:space="preserve"> (Conservation and Development of Natural Resources; Development of Parks and Recreational Facilities; Conservation and Reclamation Districts; Indebtedness and Taxation Authorized)</w:t>
      </w:r>
      <w:r w:rsidRPr="00340B12">
        <w:rPr>
          <w:rFonts w:eastAsia="Times New Roman" w:cs="Times New Roman"/>
          <w:szCs w:val="24"/>
        </w:rPr>
        <w:t>, Article XVI, Texas Constitution.</w:t>
      </w:r>
    </w:p>
    <w:p w:rsidR="00616F8C" w:rsidRPr="00340B12" w:rsidRDefault="00616F8C" w:rsidP="00616F8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16F8C" w:rsidRDefault="00616F8C" w:rsidP="00616F8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Authorizes a</w:t>
      </w:r>
      <w:r w:rsidRPr="00340B12">
        <w:rPr>
          <w:rFonts w:eastAsia="Times New Roman" w:cs="Times New Roman"/>
          <w:szCs w:val="24"/>
        </w:rPr>
        <w:t xml:space="preserve"> district </w:t>
      </w:r>
      <w:r>
        <w:rPr>
          <w:rFonts w:eastAsia="Times New Roman" w:cs="Times New Roman"/>
          <w:szCs w:val="24"/>
        </w:rPr>
        <w:t>to</w:t>
      </w:r>
      <w:r w:rsidRPr="00340B12">
        <w:rPr>
          <w:rFonts w:eastAsia="Times New Roman" w:cs="Times New Roman"/>
          <w:szCs w:val="24"/>
        </w:rPr>
        <w:t xml:space="preserve"> take sand, gravel, marl, shell, or mudshell from any river or tributary to restore, maintain, or expand the capacity of the river and its tributaries to convey storm flows.</w:t>
      </w:r>
    </w:p>
    <w:p w:rsidR="00616F8C" w:rsidRPr="00340B12" w:rsidRDefault="00616F8C" w:rsidP="00616F8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6F8C" w:rsidRDefault="00616F8C" w:rsidP="00616F8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40B12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Provides that a</w:t>
      </w:r>
      <w:r w:rsidRPr="00340B12">
        <w:rPr>
          <w:rFonts w:eastAsia="Times New Roman" w:cs="Times New Roman"/>
          <w:szCs w:val="24"/>
        </w:rPr>
        <w:t xml:space="preserve"> district acting under </w:t>
      </w:r>
      <w:r>
        <w:rPr>
          <w:rFonts w:eastAsia="Times New Roman" w:cs="Times New Roman"/>
          <w:szCs w:val="24"/>
        </w:rPr>
        <w:t xml:space="preserve">this section is not required to </w:t>
      </w:r>
      <w:r w:rsidRPr="00340B12">
        <w:rPr>
          <w:rFonts w:eastAsia="Times New Roman" w:cs="Times New Roman"/>
          <w:szCs w:val="24"/>
        </w:rPr>
        <w:t>obtain a permit or pay a fee to take sand, gravel, marl, shell, o</w:t>
      </w:r>
      <w:r>
        <w:rPr>
          <w:rFonts w:eastAsia="Times New Roman" w:cs="Times New Roman"/>
          <w:szCs w:val="24"/>
        </w:rPr>
        <w:t>r mudshell under Subsection (b)</w:t>
      </w:r>
      <w:r w:rsidRPr="00340B12">
        <w:rPr>
          <w:rFonts w:eastAsia="Times New Roman" w:cs="Times New Roman"/>
          <w:szCs w:val="24"/>
        </w:rPr>
        <w:t xml:space="preserve"> or</w:t>
      </w:r>
      <w:r>
        <w:rPr>
          <w:rFonts w:eastAsia="Times New Roman" w:cs="Times New Roman"/>
          <w:szCs w:val="24"/>
        </w:rPr>
        <w:t xml:space="preserve"> </w:t>
      </w:r>
      <w:r w:rsidRPr="00340B12">
        <w:rPr>
          <w:rFonts w:eastAsia="Times New Roman" w:cs="Times New Roman"/>
          <w:szCs w:val="24"/>
        </w:rPr>
        <w:t>purchase sand, gravel, marl, shell, or mudshell taken under Subsection (b).</w:t>
      </w:r>
    </w:p>
    <w:p w:rsidR="00616F8C" w:rsidRPr="00340B12" w:rsidRDefault="00616F8C" w:rsidP="00616F8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616F8C" w:rsidRPr="005C2A78" w:rsidRDefault="00616F8C" w:rsidP="00616F8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40B12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Authorizes a</w:t>
      </w:r>
      <w:r w:rsidRPr="00340B12">
        <w:rPr>
          <w:rFonts w:eastAsia="Times New Roman" w:cs="Times New Roman"/>
          <w:szCs w:val="24"/>
        </w:rPr>
        <w:t xml:space="preserve"> district acting under this section </w:t>
      </w:r>
      <w:r>
        <w:rPr>
          <w:rFonts w:eastAsia="Times New Roman" w:cs="Times New Roman"/>
          <w:szCs w:val="24"/>
        </w:rPr>
        <w:t>to</w:t>
      </w:r>
      <w:r w:rsidRPr="00340B12">
        <w:rPr>
          <w:rFonts w:eastAsia="Times New Roman" w:cs="Times New Roman"/>
          <w:szCs w:val="24"/>
        </w:rPr>
        <w:t xml:space="preserve"> deposit sand, gravel, marl, shell, or mudshell taken under Subsection (b) on private land.</w:t>
      </w:r>
    </w:p>
    <w:p w:rsidR="00616F8C" w:rsidRPr="005C2A78" w:rsidRDefault="00616F8C" w:rsidP="00616F8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616F8C" w:rsidRPr="00C8671F" w:rsidRDefault="00616F8C" w:rsidP="00616F8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2019.</w:t>
      </w:r>
    </w:p>
    <w:sectPr w:rsidR="00616F8C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51" w:rsidRDefault="00507251" w:rsidP="000F1DF9">
      <w:pPr>
        <w:spacing w:after="0" w:line="240" w:lineRule="auto"/>
      </w:pPr>
      <w:r>
        <w:separator/>
      </w:r>
    </w:p>
  </w:endnote>
  <w:endnote w:type="continuationSeparator" w:id="0">
    <w:p w:rsidR="00507251" w:rsidRDefault="0050725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0725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616F8C">
                <w:rPr>
                  <w:sz w:val="20"/>
                  <w:szCs w:val="20"/>
                </w:rPr>
                <w:t>BAC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616F8C">
                <w:rPr>
                  <w:sz w:val="20"/>
                  <w:szCs w:val="20"/>
                </w:rPr>
                <w:t>S.B. 2126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616F8C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0725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616F8C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616F8C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51" w:rsidRDefault="00507251" w:rsidP="000F1DF9">
      <w:pPr>
        <w:spacing w:after="0" w:line="240" w:lineRule="auto"/>
      </w:pPr>
      <w:r>
        <w:separator/>
      </w:r>
    </w:p>
  </w:footnote>
  <w:footnote w:type="continuationSeparator" w:id="0">
    <w:p w:rsidR="00507251" w:rsidRDefault="00507251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07251"/>
    <w:rsid w:val="005320AA"/>
    <w:rsid w:val="00544B9F"/>
    <w:rsid w:val="00585C31"/>
    <w:rsid w:val="005A7918"/>
    <w:rsid w:val="005E0AC7"/>
    <w:rsid w:val="005F46D7"/>
    <w:rsid w:val="00605CA0"/>
    <w:rsid w:val="00616F8C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E012E"/>
  <w15:docId w15:val="{7F05F467-433A-4316-A752-EBC79647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6F8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3F414D" w:rsidP="003F414D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FD00F73126D4970AA6605FBADFC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F4FA-CBF9-49D8-A9C6-6DAF151B91C3}"/>
      </w:docPartPr>
      <w:docPartBody>
        <w:p w:rsidR="00000000" w:rsidRDefault="00547682"/>
      </w:docPartBody>
    </w:docPart>
    <w:docPart>
      <w:docPartPr>
        <w:name w:val="CE8B76F4F5F14BD493427A40B7AD0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1FC7-D136-4DE5-A48E-0D760722B52C}"/>
      </w:docPartPr>
      <w:docPartBody>
        <w:p w:rsidR="00000000" w:rsidRDefault="00547682"/>
      </w:docPartBody>
    </w:docPart>
    <w:docPart>
      <w:docPartPr>
        <w:name w:val="7E36791A260942708AF7A20935E0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C2DC-16BE-4BD8-89FB-9B3A52AF04A6}"/>
      </w:docPartPr>
      <w:docPartBody>
        <w:p w:rsidR="00000000" w:rsidRDefault="00547682"/>
      </w:docPartBody>
    </w:docPart>
    <w:docPart>
      <w:docPartPr>
        <w:name w:val="2C0E90C06D554D2F9A7A12D9C4A60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E48E6-FC56-4352-8398-9E3B72644D2C}"/>
      </w:docPartPr>
      <w:docPartBody>
        <w:p w:rsidR="00000000" w:rsidRDefault="00547682"/>
      </w:docPartBody>
    </w:docPart>
    <w:docPart>
      <w:docPartPr>
        <w:name w:val="0962A80B6C614D1BB61042278986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FBFD-70AA-4B63-A282-CDC60A7DFDC9}"/>
      </w:docPartPr>
      <w:docPartBody>
        <w:p w:rsidR="00000000" w:rsidRDefault="00547682"/>
      </w:docPartBody>
    </w:docPart>
    <w:docPart>
      <w:docPartPr>
        <w:name w:val="3247232F17EF42FD83641157E0A7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A964-B686-4BE5-98AF-E5DADB55AB34}"/>
      </w:docPartPr>
      <w:docPartBody>
        <w:p w:rsidR="00000000" w:rsidRDefault="00547682"/>
      </w:docPartBody>
    </w:docPart>
    <w:docPart>
      <w:docPartPr>
        <w:name w:val="89C03ABAE60443DCA6D363EE0EDA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104D-BFE5-46E7-9313-434EF1C042CC}"/>
      </w:docPartPr>
      <w:docPartBody>
        <w:p w:rsidR="00000000" w:rsidRDefault="00547682"/>
      </w:docPartBody>
    </w:docPart>
    <w:docPart>
      <w:docPartPr>
        <w:name w:val="D2581FB59EC64803833DB3F18A90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A6192-EAA7-4666-9559-37B8406186E5}"/>
      </w:docPartPr>
      <w:docPartBody>
        <w:p w:rsidR="00000000" w:rsidRDefault="00547682"/>
      </w:docPartBody>
    </w:docPart>
    <w:docPart>
      <w:docPartPr>
        <w:name w:val="1257FB71136A408EB0D2EBC5B7E93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A951-4C48-4609-A202-7667A000033C}"/>
      </w:docPartPr>
      <w:docPartBody>
        <w:p w:rsidR="00000000" w:rsidRDefault="003F414D" w:rsidP="003F414D">
          <w:pPr>
            <w:pStyle w:val="1257FB71136A408EB0D2EBC5B7E9314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667CB2563EF48B2ADF0BFFB8E61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0E00-80D5-4704-9D3A-90189F3A7E18}"/>
      </w:docPartPr>
      <w:docPartBody>
        <w:p w:rsidR="00000000" w:rsidRDefault="00547682"/>
      </w:docPartBody>
    </w:docPart>
    <w:docPart>
      <w:docPartPr>
        <w:name w:val="D6D695C9867D4E5984FA925F30BD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648D-EAEB-4E86-AC80-C89EBC8887B2}"/>
      </w:docPartPr>
      <w:docPartBody>
        <w:p w:rsidR="00000000" w:rsidRDefault="00547682"/>
      </w:docPartBody>
    </w:docPart>
    <w:docPart>
      <w:docPartPr>
        <w:name w:val="4CAB1DF7E678482B8308F808FFA7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424D-2233-46B6-AAB7-F9BAE0BE3C72}"/>
      </w:docPartPr>
      <w:docPartBody>
        <w:p w:rsidR="00000000" w:rsidRDefault="003F414D" w:rsidP="003F414D">
          <w:pPr>
            <w:pStyle w:val="4CAB1DF7E678482B8308F808FFA72EE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77B55F4336D453E936D34996753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5491-2790-45FF-AC20-1E98612ECA7D}"/>
      </w:docPartPr>
      <w:docPartBody>
        <w:p w:rsidR="00000000" w:rsidRDefault="00547682"/>
      </w:docPartBody>
    </w:docPart>
    <w:docPart>
      <w:docPartPr>
        <w:name w:val="986824705D924B58A1E1C29EEA52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D5E06-B2BF-4235-90C6-741805C2D0DE}"/>
      </w:docPartPr>
      <w:docPartBody>
        <w:p w:rsidR="00000000" w:rsidRDefault="005476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3F414D"/>
    <w:rsid w:val="004816E8"/>
    <w:rsid w:val="00493D6D"/>
    <w:rsid w:val="00547682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14D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3F414D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3F414D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3F414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257FB71136A408EB0D2EBC5B7E93142">
    <w:name w:val="1257FB71136A408EB0D2EBC5B7E93142"/>
    <w:rsid w:val="003F414D"/>
    <w:pPr>
      <w:spacing w:after="160" w:line="259" w:lineRule="auto"/>
    </w:pPr>
  </w:style>
  <w:style w:type="paragraph" w:customStyle="1" w:styleId="4CAB1DF7E678482B8308F808FFA72EE1">
    <w:name w:val="4CAB1DF7E678482B8308F808FFA72EE1"/>
    <w:rsid w:val="003F41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F13271EC-8A3C-4D70-AAED-0CFB0689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302</Words>
  <Characters>1726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Bailey Castleberry</cp:lastModifiedBy>
  <cp:revision>155</cp:revision>
  <dcterms:created xsi:type="dcterms:W3CDTF">2015-05-29T14:24:00Z</dcterms:created>
  <dcterms:modified xsi:type="dcterms:W3CDTF">2019-04-12T19:05:00Z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