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5826" w:rsidTr="00345119">
        <w:tc>
          <w:tcPr>
            <w:tcW w:w="9576" w:type="dxa"/>
            <w:noWrap/>
          </w:tcPr>
          <w:p w:rsidR="008423E4" w:rsidRPr="0022177D" w:rsidRDefault="0075447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4477" w:rsidP="008423E4">
      <w:pPr>
        <w:jc w:val="center"/>
      </w:pPr>
    </w:p>
    <w:p w:rsidR="008423E4" w:rsidRPr="00B31F0E" w:rsidRDefault="00754477" w:rsidP="008423E4"/>
    <w:p w:rsidR="008423E4" w:rsidRPr="00742794" w:rsidRDefault="0075447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5826" w:rsidTr="00345119">
        <w:tc>
          <w:tcPr>
            <w:tcW w:w="9576" w:type="dxa"/>
          </w:tcPr>
          <w:p w:rsidR="008423E4" w:rsidRPr="00861995" w:rsidRDefault="00754477" w:rsidP="00345119">
            <w:pPr>
              <w:jc w:val="right"/>
            </w:pPr>
            <w:r>
              <w:t>C.S.S.B. 2128</w:t>
            </w:r>
          </w:p>
        </w:tc>
      </w:tr>
      <w:tr w:rsidR="00A75826" w:rsidTr="00345119">
        <w:tc>
          <w:tcPr>
            <w:tcW w:w="9576" w:type="dxa"/>
          </w:tcPr>
          <w:p w:rsidR="008423E4" w:rsidRPr="00861995" w:rsidRDefault="00754477" w:rsidP="00747F92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A75826" w:rsidTr="00345119">
        <w:tc>
          <w:tcPr>
            <w:tcW w:w="9576" w:type="dxa"/>
          </w:tcPr>
          <w:p w:rsidR="008423E4" w:rsidRPr="00861995" w:rsidRDefault="00754477" w:rsidP="00345119">
            <w:pPr>
              <w:jc w:val="right"/>
            </w:pPr>
            <w:r>
              <w:t>County Affairs</w:t>
            </w:r>
          </w:p>
        </w:tc>
      </w:tr>
      <w:tr w:rsidR="00A75826" w:rsidTr="00345119">
        <w:tc>
          <w:tcPr>
            <w:tcW w:w="9576" w:type="dxa"/>
          </w:tcPr>
          <w:p w:rsidR="008423E4" w:rsidRDefault="0075447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54477" w:rsidP="008423E4">
      <w:pPr>
        <w:tabs>
          <w:tab w:val="right" w:pos="9360"/>
        </w:tabs>
      </w:pPr>
    </w:p>
    <w:p w:rsidR="008423E4" w:rsidRDefault="00754477" w:rsidP="008423E4"/>
    <w:p w:rsidR="008423E4" w:rsidRDefault="0075447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5826" w:rsidTr="00345119">
        <w:tc>
          <w:tcPr>
            <w:tcW w:w="9576" w:type="dxa"/>
          </w:tcPr>
          <w:p w:rsidR="008423E4" w:rsidRPr="00A8133F" w:rsidRDefault="00754477" w:rsidP="004744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4477" w:rsidP="004744CD"/>
          <w:p w:rsidR="008423E4" w:rsidRDefault="00754477" w:rsidP="004744CD">
            <w:pPr>
              <w:pStyle w:val="Header"/>
              <w:jc w:val="both"/>
            </w:pPr>
            <w:r>
              <w:t>It has been noted that</w:t>
            </w:r>
            <w:r>
              <w:t>,</w:t>
            </w:r>
            <w:r>
              <w:t xml:space="preserve"> in recent legislative sessions, state lawmakers have begun to enact legislation aimed at</w:t>
            </w:r>
            <w:r>
              <w:t xml:space="preserve"> creat</w:t>
            </w:r>
            <w:r>
              <w:t>ing</w:t>
            </w:r>
            <w:r>
              <w:t xml:space="preserve"> the legal infrastructure necessary to support the execution, acknowledgement, and recording of electronic documents</w:t>
            </w:r>
            <w:r>
              <w:t xml:space="preserve"> related to real property</w:t>
            </w:r>
            <w:r>
              <w:t xml:space="preserve">. </w:t>
            </w:r>
            <w:r>
              <w:t>Despite these efforts, only a fraction of Texas'</w:t>
            </w:r>
            <w:r>
              <w:t xml:space="preserve"> counties </w:t>
            </w:r>
            <w:r>
              <w:t xml:space="preserve">currently </w:t>
            </w:r>
            <w:r>
              <w:t>have the capacity to record electronic docume</w:t>
            </w:r>
            <w:r>
              <w:t xml:space="preserve">nts. </w:t>
            </w:r>
            <w:r>
              <w:t>C.S.S</w:t>
            </w:r>
            <w:r>
              <w:t>.B.</w:t>
            </w:r>
            <w:r>
              <w:t xml:space="preserve"> </w:t>
            </w:r>
            <w:r>
              <w:t xml:space="preserve">2128 </w:t>
            </w:r>
            <w:r>
              <w:t xml:space="preserve">seeks to provide a process for the recording of a tangible copy of an electronic document so that citizens transacting business in </w:t>
            </w:r>
            <w:r>
              <w:t>all 254</w:t>
            </w:r>
            <w:r>
              <w:t xml:space="preserve"> counties may take advantage of the convenience and security of electronic property transactions. </w:t>
            </w:r>
          </w:p>
          <w:p w:rsidR="008423E4" w:rsidRPr="00E26B13" w:rsidRDefault="00754477" w:rsidP="004744CD">
            <w:pPr>
              <w:rPr>
                <w:b/>
              </w:rPr>
            </w:pPr>
          </w:p>
        </w:tc>
      </w:tr>
      <w:tr w:rsidR="00A75826" w:rsidTr="00345119">
        <w:tc>
          <w:tcPr>
            <w:tcW w:w="9576" w:type="dxa"/>
          </w:tcPr>
          <w:p w:rsidR="0017725B" w:rsidRDefault="00754477" w:rsidP="004744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4477" w:rsidP="004744CD">
            <w:pPr>
              <w:rPr>
                <w:b/>
                <w:u w:val="single"/>
              </w:rPr>
            </w:pPr>
          </w:p>
          <w:p w:rsidR="00415021" w:rsidRPr="00415021" w:rsidRDefault="00754477" w:rsidP="004744C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754477" w:rsidP="004744CD">
            <w:pPr>
              <w:rPr>
                <w:b/>
                <w:u w:val="single"/>
              </w:rPr>
            </w:pPr>
          </w:p>
        </w:tc>
      </w:tr>
      <w:tr w:rsidR="00A75826" w:rsidTr="00345119">
        <w:tc>
          <w:tcPr>
            <w:tcW w:w="9576" w:type="dxa"/>
          </w:tcPr>
          <w:p w:rsidR="008423E4" w:rsidRPr="00A8133F" w:rsidRDefault="00754477" w:rsidP="004744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4477" w:rsidP="004744CD"/>
          <w:p w:rsidR="00415021" w:rsidRDefault="00754477" w:rsidP="004744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4477" w:rsidP="004744CD">
            <w:pPr>
              <w:rPr>
                <w:b/>
              </w:rPr>
            </w:pPr>
          </w:p>
        </w:tc>
      </w:tr>
      <w:tr w:rsidR="00A75826" w:rsidTr="00345119">
        <w:tc>
          <w:tcPr>
            <w:tcW w:w="9576" w:type="dxa"/>
          </w:tcPr>
          <w:p w:rsidR="008248C8" w:rsidRDefault="00754477" w:rsidP="004744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B7188" w:rsidRPr="000B7188" w:rsidRDefault="00754477" w:rsidP="004744CD">
            <w:pPr>
              <w:rPr>
                <w:b/>
              </w:rPr>
            </w:pPr>
          </w:p>
          <w:p w:rsidR="007D646A" w:rsidRDefault="00754477" w:rsidP="004744CD">
            <w:pPr>
              <w:pStyle w:val="Header"/>
              <w:jc w:val="both"/>
            </w:pPr>
            <w:r>
              <w:t>C.S.S</w:t>
            </w:r>
            <w:r>
              <w:t xml:space="preserve">.B. </w:t>
            </w:r>
            <w:r>
              <w:t xml:space="preserve">2128 </w:t>
            </w:r>
            <w:r>
              <w:t>amends the Property Code</w:t>
            </w:r>
            <w:r>
              <w:t xml:space="preserve"> to</w:t>
            </w:r>
            <w:r>
              <w:t xml:space="preserve"> </w:t>
            </w:r>
            <w:r>
              <w:t xml:space="preserve">require a county clerk to record a paper or </w:t>
            </w:r>
            <w:r>
              <w:t xml:space="preserve">a </w:t>
            </w:r>
            <w:r>
              <w:t>tangible copy of an electronic record that is otherwise eligible under state law to be recorded in the real property</w:t>
            </w:r>
            <w:r>
              <w:t xml:space="preserve"> records if the copy </w:t>
            </w:r>
            <w:r>
              <w:t>contains an</w:t>
            </w:r>
            <w:r>
              <w:t xml:space="preserve"> image of an</w:t>
            </w:r>
            <w:r>
              <w:t xml:space="preserve"> electronic signa</w:t>
            </w:r>
            <w:r>
              <w:t xml:space="preserve">ture or signatures that are acknowledged, sworn to with a jurat, or proved according to law and the </w:t>
            </w:r>
            <w:r>
              <w:t xml:space="preserve">copy </w:t>
            </w:r>
            <w:r>
              <w:t xml:space="preserve">has been </w:t>
            </w:r>
            <w:r>
              <w:t xml:space="preserve">declared </w:t>
            </w:r>
            <w:r>
              <w:t>by a notary public or other officer authorized to take an acknowledgment or proof to be a true and correct copy of the electronic rec</w:t>
            </w:r>
            <w:r>
              <w:t xml:space="preserve">ord. </w:t>
            </w:r>
            <w:r>
              <w:t xml:space="preserve">The bill authorizes a notary public or other </w:t>
            </w:r>
            <w:r>
              <w:t xml:space="preserve">such </w:t>
            </w:r>
            <w:r>
              <w:t xml:space="preserve">officer to </w:t>
            </w:r>
            <w:r>
              <w:t xml:space="preserve">declare </w:t>
            </w:r>
            <w:r>
              <w:t xml:space="preserve">that a copy of an electronic record is a true and correct copy of that record by executing and attaching an official seal to a tangible paper </w:t>
            </w:r>
            <w:r>
              <w:t xml:space="preserve">declaration </w:t>
            </w:r>
            <w:r>
              <w:t>under penalty of perjury and</w:t>
            </w:r>
            <w:r>
              <w:t xml:space="preserve"> affixing or attaching the </w:t>
            </w:r>
            <w:r>
              <w:t xml:space="preserve">declaration </w:t>
            </w:r>
            <w:r>
              <w:t>to the printed paper or tangible copy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requires the form of </w:t>
            </w:r>
            <w:r>
              <w:t xml:space="preserve">declaration </w:t>
            </w:r>
            <w:r>
              <w:t xml:space="preserve">to be substantially in the form prescribed by the bill </w:t>
            </w:r>
            <w:r>
              <w:t>and</w:t>
            </w:r>
            <w:r>
              <w:t xml:space="preserve"> establishes that </w:t>
            </w:r>
            <w:r>
              <w:t>a</w:t>
            </w:r>
            <w:r w:rsidRPr="00B82A74">
              <w:t xml:space="preserve"> document that is a copy of an electronic record and </w:t>
            </w:r>
            <w:r>
              <w:t xml:space="preserve">that </w:t>
            </w:r>
            <w:r w:rsidRPr="00B82A74">
              <w:t>i</w:t>
            </w:r>
            <w:r w:rsidRPr="00B82A74">
              <w:t xml:space="preserve">s printed and </w:t>
            </w:r>
            <w:r>
              <w:t>appropriately</w:t>
            </w:r>
            <w:r>
              <w:t xml:space="preserve"> </w:t>
            </w:r>
            <w:r>
              <w:t xml:space="preserve">declared </w:t>
            </w:r>
            <w:r>
              <w:t xml:space="preserve">satisfies any requirement of law that </w:t>
            </w:r>
            <w:r>
              <w:t>prescribes certain</w:t>
            </w:r>
            <w:r>
              <w:t xml:space="preserve"> condition</w:t>
            </w:r>
            <w:r>
              <w:t>s</w:t>
            </w:r>
            <w:r>
              <w:t xml:space="preserve"> for recording</w:t>
            </w:r>
            <w:r>
              <w:t>.</w:t>
            </w:r>
          </w:p>
          <w:p w:rsidR="00047740" w:rsidRDefault="00754477" w:rsidP="004744CD">
            <w:pPr>
              <w:pStyle w:val="Header"/>
              <w:jc w:val="both"/>
            </w:pPr>
          </w:p>
          <w:p w:rsidR="008423E4" w:rsidRDefault="00754477" w:rsidP="004744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>
              <w:t>.</w:t>
            </w:r>
            <w:r>
              <w:t>S.S.</w:t>
            </w:r>
            <w:r>
              <w:t xml:space="preserve">B. </w:t>
            </w:r>
            <w:r>
              <w:t xml:space="preserve">2128 </w:t>
            </w:r>
            <w:r>
              <w:t xml:space="preserve">amends the Local Government Code to </w:t>
            </w:r>
            <w:r>
              <w:t>require t</w:t>
            </w:r>
            <w:r>
              <w:t xml:space="preserve">he entry in the index to real property records maintained by a county clerk </w:t>
            </w:r>
            <w:r w:rsidRPr="002E15DA">
              <w:t xml:space="preserve">for </w:t>
            </w:r>
            <w:r>
              <w:t xml:space="preserve">a </w:t>
            </w:r>
            <w:r w:rsidRPr="002E15DA">
              <w:t xml:space="preserve">paper document </w:t>
            </w:r>
            <w:r w:rsidRPr="00267718">
              <w:t xml:space="preserve">that is a printed and certified paper or tangible copy of an electronic record </w:t>
            </w:r>
            <w:r>
              <w:t xml:space="preserve">to </w:t>
            </w:r>
            <w:r w:rsidRPr="002E15DA">
              <w:t>contain the names of the grantors and grantees.</w:t>
            </w:r>
          </w:p>
          <w:p w:rsidR="008423E4" w:rsidRPr="00835628" w:rsidRDefault="00754477" w:rsidP="004744CD">
            <w:pPr>
              <w:rPr>
                <w:b/>
              </w:rPr>
            </w:pPr>
          </w:p>
        </w:tc>
      </w:tr>
      <w:tr w:rsidR="00A75826" w:rsidTr="00345119">
        <w:tc>
          <w:tcPr>
            <w:tcW w:w="9576" w:type="dxa"/>
          </w:tcPr>
          <w:p w:rsidR="008423E4" w:rsidRPr="00A8133F" w:rsidRDefault="00754477" w:rsidP="004744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4477" w:rsidP="004744CD"/>
          <w:p w:rsidR="008423E4" w:rsidRPr="003624F2" w:rsidRDefault="00754477" w:rsidP="004744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Default="00754477" w:rsidP="004744CD">
            <w:pPr>
              <w:rPr>
                <w:b/>
              </w:rPr>
            </w:pPr>
          </w:p>
          <w:p w:rsidR="004744CD" w:rsidRPr="00233FDB" w:rsidRDefault="00754477" w:rsidP="004744CD">
            <w:pPr>
              <w:rPr>
                <w:b/>
              </w:rPr>
            </w:pPr>
          </w:p>
        </w:tc>
      </w:tr>
      <w:tr w:rsidR="00A75826" w:rsidTr="00345119">
        <w:tc>
          <w:tcPr>
            <w:tcW w:w="9576" w:type="dxa"/>
          </w:tcPr>
          <w:p w:rsidR="00747F92" w:rsidRDefault="00754477" w:rsidP="004744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F52F7B" w:rsidRDefault="00754477" w:rsidP="004744CD">
            <w:pPr>
              <w:jc w:val="both"/>
            </w:pPr>
          </w:p>
          <w:p w:rsidR="00F52F7B" w:rsidRDefault="00754477" w:rsidP="004744CD">
            <w:pPr>
              <w:jc w:val="both"/>
            </w:pPr>
            <w:r>
              <w:t xml:space="preserve">While C.S.S.B. </w:t>
            </w:r>
            <w:r>
              <w:t>2128 may differ from the engrossed in minor or nonsubstantive ways, the following summarizes the substantial differences between the engrossed and committee substitute versions of the bill.</w:t>
            </w:r>
          </w:p>
          <w:p w:rsidR="00653B24" w:rsidRDefault="00754477" w:rsidP="004744CD">
            <w:pPr>
              <w:jc w:val="both"/>
            </w:pPr>
          </w:p>
          <w:p w:rsidR="00653B24" w:rsidRDefault="00754477" w:rsidP="004744CD">
            <w:pPr>
              <w:jc w:val="both"/>
            </w:pPr>
            <w:r>
              <w:t xml:space="preserve">The substitute </w:t>
            </w:r>
            <w:r>
              <w:t>provides for the declaration that a paper or tangi</w:t>
            </w:r>
            <w:r>
              <w:t xml:space="preserve">ble copy of an electronic record is a true and correct copy of that record rather than </w:t>
            </w:r>
            <w:r>
              <w:t xml:space="preserve">for </w:t>
            </w:r>
            <w:r>
              <w:t>the certification of such</w:t>
            </w:r>
            <w:r>
              <w:t xml:space="preserve"> as in the original</w:t>
            </w:r>
            <w:r>
              <w:t>.</w:t>
            </w:r>
          </w:p>
          <w:p w:rsidR="00F52F7B" w:rsidRPr="00F52F7B" w:rsidRDefault="00754477" w:rsidP="004744CD">
            <w:pPr>
              <w:jc w:val="both"/>
            </w:pPr>
          </w:p>
        </w:tc>
      </w:tr>
      <w:tr w:rsidR="00A75826" w:rsidTr="00345119">
        <w:tc>
          <w:tcPr>
            <w:tcW w:w="9576" w:type="dxa"/>
          </w:tcPr>
          <w:p w:rsidR="00747F92" w:rsidRPr="009C1E9A" w:rsidRDefault="00754477" w:rsidP="004744CD">
            <w:pPr>
              <w:rPr>
                <w:b/>
                <w:u w:val="single"/>
              </w:rPr>
            </w:pPr>
          </w:p>
        </w:tc>
      </w:tr>
      <w:tr w:rsidR="00A75826" w:rsidTr="00345119">
        <w:tc>
          <w:tcPr>
            <w:tcW w:w="9576" w:type="dxa"/>
          </w:tcPr>
          <w:p w:rsidR="00747F92" w:rsidRPr="00747F92" w:rsidRDefault="00754477" w:rsidP="004744CD">
            <w:pPr>
              <w:jc w:val="both"/>
            </w:pPr>
          </w:p>
        </w:tc>
      </w:tr>
    </w:tbl>
    <w:p w:rsidR="004108C3" w:rsidRPr="008423E4" w:rsidRDefault="0075447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4477">
      <w:r>
        <w:separator/>
      </w:r>
    </w:p>
  </w:endnote>
  <w:endnote w:type="continuationSeparator" w:id="0">
    <w:p w:rsidR="00000000" w:rsidRDefault="0075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5826" w:rsidTr="009C1E9A">
      <w:trPr>
        <w:cantSplit/>
      </w:trPr>
      <w:tc>
        <w:tcPr>
          <w:tcW w:w="0" w:type="pct"/>
        </w:tcPr>
        <w:p w:rsidR="00137D90" w:rsidRDefault="00754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4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447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4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4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826" w:rsidTr="009C1E9A">
      <w:trPr>
        <w:cantSplit/>
      </w:trPr>
      <w:tc>
        <w:tcPr>
          <w:tcW w:w="0" w:type="pct"/>
        </w:tcPr>
        <w:p w:rsidR="00EC379B" w:rsidRDefault="0075447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44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30812</w:t>
          </w:r>
        </w:p>
      </w:tc>
      <w:tc>
        <w:tcPr>
          <w:tcW w:w="2453" w:type="pct"/>
        </w:tcPr>
        <w:p w:rsidR="00EC379B" w:rsidRDefault="00754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19.120.1241</w:t>
          </w:r>
          <w:r>
            <w:fldChar w:fldCharType="end"/>
          </w:r>
        </w:p>
      </w:tc>
    </w:tr>
    <w:tr w:rsidR="00A75826" w:rsidTr="009C1E9A">
      <w:trPr>
        <w:cantSplit/>
      </w:trPr>
      <w:tc>
        <w:tcPr>
          <w:tcW w:w="0" w:type="pct"/>
        </w:tcPr>
        <w:p w:rsidR="00EC379B" w:rsidRDefault="00754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447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28259</w:t>
          </w:r>
        </w:p>
      </w:tc>
      <w:tc>
        <w:tcPr>
          <w:tcW w:w="2453" w:type="pct"/>
        </w:tcPr>
        <w:p w:rsidR="00EC379B" w:rsidRDefault="00754477" w:rsidP="006D504F">
          <w:pPr>
            <w:pStyle w:val="Footer"/>
            <w:rPr>
              <w:rStyle w:val="PageNumber"/>
            </w:rPr>
          </w:pPr>
        </w:p>
        <w:p w:rsidR="00EC379B" w:rsidRDefault="007544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8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44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5447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447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4477">
      <w:r>
        <w:separator/>
      </w:r>
    </w:p>
  </w:footnote>
  <w:footnote w:type="continuationSeparator" w:id="0">
    <w:p w:rsidR="00000000" w:rsidRDefault="0075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6"/>
    <w:rsid w:val="00754477"/>
    <w:rsid w:val="00A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DD8008-D76F-4D82-A044-5DB090C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31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3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31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3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2654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SB02128 (Committee Report (Substituted))</vt:lpstr>
    </vt:vector>
  </TitlesOfParts>
  <Company>State of Texas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30812</dc:subject>
  <dc:creator>State of Texas</dc:creator>
  <dc:description>SB 2128 by Creighton-(H)County Affairs (Substitute Document Number: 86R 28259)</dc:description>
  <cp:lastModifiedBy>Scotty Wimberley</cp:lastModifiedBy>
  <cp:revision>2</cp:revision>
  <cp:lastPrinted>2003-11-26T17:21:00Z</cp:lastPrinted>
  <dcterms:created xsi:type="dcterms:W3CDTF">2019-05-01T22:39:00Z</dcterms:created>
  <dcterms:modified xsi:type="dcterms:W3CDTF">2019-05-01T22:39:00Z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19.120.1241</vt:lpwstr>
  </property>
</Properties>
</file>