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A77A8" w:rsidTr="00345119">
        <w:tc>
          <w:tcPr>
            <w:tcW w:w="9576" w:type="dxa"/>
            <w:noWrap/>
          </w:tcPr>
          <w:p w:rsidR="008423E4" w:rsidRPr="0022177D" w:rsidRDefault="009A777F" w:rsidP="00345119">
            <w:pPr>
              <w:pStyle w:val="Heading1"/>
            </w:pPr>
            <w:bookmarkStart w:id="0" w:name="_GoBack"/>
            <w:bookmarkEnd w:id="0"/>
            <w:r w:rsidRPr="00631897">
              <w:t>BILL ANALYSIS</w:t>
            </w:r>
          </w:p>
        </w:tc>
      </w:tr>
    </w:tbl>
    <w:p w:rsidR="008423E4" w:rsidRPr="0022177D" w:rsidRDefault="009A777F" w:rsidP="008423E4">
      <w:pPr>
        <w:jc w:val="center"/>
      </w:pPr>
    </w:p>
    <w:p w:rsidR="008423E4" w:rsidRPr="00B31F0E" w:rsidRDefault="009A777F" w:rsidP="008423E4"/>
    <w:p w:rsidR="008423E4" w:rsidRPr="00742794" w:rsidRDefault="009A777F" w:rsidP="008423E4">
      <w:pPr>
        <w:tabs>
          <w:tab w:val="right" w:pos="9360"/>
        </w:tabs>
      </w:pPr>
    </w:p>
    <w:tbl>
      <w:tblPr>
        <w:tblW w:w="0" w:type="auto"/>
        <w:tblLayout w:type="fixed"/>
        <w:tblLook w:val="01E0" w:firstRow="1" w:lastRow="1" w:firstColumn="1" w:lastColumn="1" w:noHBand="0" w:noVBand="0"/>
      </w:tblPr>
      <w:tblGrid>
        <w:gridCol w:w="9576"/>
      </w:tblGrid>
      <w:tr w:rsidR="00EA77A8" w:rsidTr="00345119">
        <w:tc>
          <w:tcPr>
            <w:tcW w:w="9576" w:type="dxa"/>
          </w:tcPr>
          <w:p w:rsidR="008423E4" w:rsidRPr="00861995" w:rsidRDefault="009A777F" w:rsidP="00345119">
            <w:pPr>
              <w:jc w:val="right"/>
            </w:pPr>
            <w:r>
              <w:t>S.B. 2151</w:t>
            </w:r>
          </w:p>
        </w:tc>
      </w:tr>
      <w:tr w:rsidR="00EA77A8" w:rsidTr="00345119">
        <w:tc>
          <w:tcPr>
            <w:tcW w:w="9576" w:type="dxa"/>
          </w:tcPr>
          <w:p w:rsidR="008423E4" w:rsidRPr="00861995" w:rsidRDefault="009A777F" w:rsidP="00345119">
            <w:pPr>
              <w:jc w:val="right"/>
            </w:pPr>
            <w:r>
              <w:t xml:space="preserve">By: </w:t>
            </w:r>
            <w:r>
              <w:t>Kolkhorst</w:t>
            </w:r>
          </w:p>
        </w:tc>
      </w:tr>
      <w:tr w:rsidR="00EA77A8" w:rsidTr="00345119">
        <w:tc>
          <w:tcPr>
            <w:tcW w:w="9576" w:type="dxa"/>
          </w:tcPr>
          <w:p w:rsidR="008423E4" w:rsidRPr="00861995" w:rsidRDefault="009A777F" w:rsidP="00345119">
            <w:pPr>
              <w:jc w:val="right"/>
            </w:pPr>
            <w:r>
              <w:t>Public Health</w:t>
            </w:r>
          </w:p>
        </w:tc>
      </w:tr>
      <w:tr w:rsidR="00EA77A8" w:rsidTr="00345119">
        <w:tc>
          <w:tcPr>
            <w:tcW w:w="9576" w:type="dxa"/>
          </w:tcPr>
          <w:p w:rsidR="008423E4" w:rsidRDefault="009A777F" w:rsidP="00345119">
            <w:pPr>
              <w:jc w:val="right"/>
            </w:pPr>
            <w:r>
              <w:t>Committee Report (Unamended)</w:t>
            </w:r>
          </w:p>
        </w:tc>
      </w:tr>
    </w:tbl>
    <w:p w:rsidR="008423E4" w:rsidRDefault="009A777F" w:rsidP="008423E4">
      <w:pPr>
        <w:tabs>
          <w:tab w:val="right" w:pos="9360"/>
        </w:tabs>
      </w:pPr>
    </w:p>
    <w:p w:rsidR="008423E4" w:rsidRDefault="009A777F" w:rsidP="008423E4"/>
    <w:p w:rsidR="008423E4" w:rsidRDefault="009A777F" w:rsidP="008423E4"/>
    <w:tbl>
      <w:tblPr>
        <w:tblW w:w="0" w:type="auto"/>
        <w:tblCellMar>
          <w:left w:w="115" w:type="dxa"/>
          <w:right w:w="115" w:type="dxa"/>
        </w:tblCellMar>
        <w:tblLook w:val="01E0" w:firstRow="1" w:lastRow="1" w:firstColumn="1" w:lastColumn="1" w:noHBand="0" w:noVBand="0"/>
      </w:tblPr>
      <w:tblGrid>
        <w:gridCol w:w="9360"/>
      </w:tblGrid>
      <w:tr w:rsidR="00EA77A8" w:rsidTr="00345119">
        <w:tc>
          <w:tcPr>
            <w:tcW w:w="9576" w:type="dxa"/>
          </w:tcPr>
          <w:p w:rsidR="008423E4" w:rsidRPr="00A8133F" w:rsidRDefault="009A777F" w:rsidP="001041FA">
            <w:pPr>
              <w:rPr>
                <w:b/>
              </w:rPr>
            </w:pPr>
            <w:r w:rsidRPr="009C1E9A">
              <w:rPr>
                <w:b/>
                <w:u w:val="single"/>
              </w:rPr>
              <w:t>BACKGROUND AND PURPOSE</w:t>
            </w:r>
            <w:r>
              <w:rPr>
                <w:b/>
              </w:rPr>
              <w:t xml:space="preserve"> </w:t>
            </w:r>
          </w:p>
          <w:p w:rsidR="008423E4" w:rsidRDefault="009A777F" w:rsidP="001041FA"/>
          <w:p w:rsidR="008423E4" w:rsidRDefault="009A777F" w:rsidP="001041FA">
            <w:pPr>
              <w:pStyle w:val="Header"/>
              <w:jc w:val="both"/>
            </w:pPr>
            <w:r>
              <w:t xml:space="preserve">Established in 1983, the Texas Diabetes Council </w:t>
            </w:r>
            <w:r>
              <w:t>addresses issues affecting people with diabetes in Texas</w:t>
            </w:r>
            <w:r>
              <w:t xml:space="preserve"> a</w:t>
            </w:r>
            <w:r w:rsidRPr="005F1C92">
              <w:t xml:space="preserve">nd advises the </w:t>
            </w:r>
            <w:r>
              <w:t>l</w:t>
            </w:r>
            <w:r w:rsidRPr="005F1C92">
              <w:t xml:space="preserve">egislature on </w:t>
            </w:r>
            <w:r w:rsidRPr="005F1C92">
              <w:t>legislation that is needed to develop and maintain a statewide system of quality education services for all people with diabetes and health care professionals who offer diabetes treatment and education.</w:t>
            </w:r>
            <w:r>
              <w:t xml:space="preserve"> There have been calls to update state law to more acc</w:t>
            </w:r>
            <w:r>
              <w:t>urately reflect the council's functions, purview, and composition. S.B. 2151 seeks to provide this update.</w:t>
            </w:r>
          </w:p>
          <w:p w:rsidR="008423E4" w:rsidRPr="00E26B13" w:rsidRDefault="009A777F" w:rsidP="001041FA">
            <w:pPr>
              <w:rPr>
                <w:b/>
              </w:rPr>
            </w:pPr>
          </w:p>
        </w:tc>
      </w:tr>
      <w:tr w:rsidR="00EA77A8" w:rsidTr="00345119">
        <w:tc>
          <w:tcPr>
            <w:tcW w:w="9576" w:type="dxa"/>
          </w:tcPr>
          <w:p w:rsidR="0017725B" w:rsidRDefault="009A777F" w:rsidP="001041FA">
            <w:pPr>
              <w:rPr>
                <w:b/>
                <w:u w:val="single"/>
              </w:rPr>
            </w:pPr>
            <w:r>
              <w:rPr>
                <w:b/>
                <w:u w:val="single"/>
              </w:rPr>
              <w:t>CRIMINAL JUSTICE IMPACT</w:t>
            </w:r>
          </w:p>
          <w:p w:rsidR="0017725B" w:rsidRDefault="009A777F" w:rsidP="001041FA">
            <w:pPr>
              <w:rPr>
                <w:b/>
                <w:u w:val="single"/>
              </w:rPr>
            </w:pPr>
          </w:p>
          <w:p w:rsidR="00024FEE" w:rsidRPr="00024FEE" w:rsidRDefault="009A777F" w:rsidP="001041FA">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rsidR="0017725B" w:rsidRPr="0017725B" w:rsidRDefault="009A777F" w:rsidP="001041FA">
            <w:pPr>
              <w:rPr>
                <w:b/>
                <w:u w:val="single"/>
              </w:rPr>
            </w:pPr>
          </w:p>
        </w:tc>
      </w:tr>
      <w:tr w:rsidR="00EA77A8" w:rsidTr="00345119">
        <w:tc>
          <w:tcPr>
            <w:tcW w:w="9576" w:type="dxa"/>
          </w:tcPr>
          <w:p w:rsidR="008423E4" w:rsidRPr="00A8133F" w:rsidRDefault="009A777F" w:rsidP="001041FA">
            <w:pPr>
              <w:rPr>
                <w:b/>
              </w:rPr>
            </w:pPr>
            <w:r w:rsidRPr="009C1E9A">
              <w:rPr>
                <w:b/>
                <w:u w:val="single"/>
              </w:rPr>
              <w:t>RULEMAKING AUTHORITY</w:t>
            </w:r>
            <w:r>
              <w:rPr>
                <w:b/>
              </w:rPr>
              <w:t xml:space="preserve"> </w:t>
            </w:r>
          </w:p>
          <w:p w:rsidR="008423E4" w:rsidRDefault="009A777F" w:rsidP="001041FA"/>
          <w:p w:rsidR="00024FEE" w:rsidRDefault="009A777F" w:rsidP="001041FA">
            <w:pPr>
              <w:pStyle w:val="Header"/>
              <w:tabs>
                <w:tab w:val="clear" w:pos="4320"/>
                <w:tab w:val="clear" w:pos="8640"/>
              </w:tabs>
              <w:jc w:val="both"/>
            </w:pPr>
            <w:r>
              <w:t>It is the committee's opinion that this bill does not expressly grant any additio</w:t>
            </w:r>
            <w:r>
              <w:t>nal rulemaking authority to a state officer, department, agency, or institution.</w:t>
            </w:r>
          </w:p>
          <w:p w:rsidR="008423E4" w:rsidRPr="00E21FDC" w:rsidRDefault="009A777F" w:rsidP="001041FA">
            <w:pPr>
              <w:rPr>
                <w:b/>
              </w:rPr>
            </w:pPr>
          </w:p>
        </w:tc>
      </w:tr>
      <w:tr w:rsidR="00EA77A8" w:rsidTr="00345119">
        <w:tc>
          <w:tcPr>
            <w:tcW w:w="9576" w:type="dxa"/>
          </w:tcPr>
          <w:p w:rsidR="008423E4" w:rsidRPr="00A8133F" w:rsidRDefault="009A777F" w:rsidP="001041FA">
            <w:pPr>
              <w:rPr>
                <w:b/>
              </w:rPr>
            </w:pPr>
            <w:r w:rsidRPr="009C1E9A">
              <w:rPr>
                <w:b/>
                <w:u w:val="single"/>
              </w:rPr>
              <w:t>ANALYSIS</w:t>
            </w:r>
            <w:r>
              <w:rPr>
                <w:b/>
              </w:rPr>
              <w:t xml:space="preserve"> </w:t>
            </w:r>
          </w:p>
          <w:p w:rsidR="008423E4" w:rsidRDefault="009A777F" w:rsidP="001041FA"/>
          <w:p w:rsidR="005F1C92" w:rsidRDefault="009A777F" w:rsidP="001041FA">
            <w:pPr>
              <w:pStyle w:val="Header"/>
              <w:tabs>
                <w:tab w:val="clear" w:pos="4320"/>
                <w:tab w:val="clear" w:pos="8640"/>
              </w:tabs>
              <w:jc w:val="both"/>
            </w:pPr>
            <w:r>
              <w:t>S.B. 2151 amends the Health and Safety Code to change the definition of a "person</w:t>
            </w:r>
            <w:r>
              <w:t xml:space="preserve"> with diabetes" from a person diagnosed by a physician as having diabetes to a person diagnosed </w:t>
            </w:r>
            <w:r>
              <w:t>by a physician</w:t>
            </w:r>
            <w:r>
              <w:t xml:space="preserve"> in accordance with nationally recognized standards</w:t>
            </w:r>
            <w:r>
              <w:t xml:space="preserve"> as having diabetes</w:t>
            </w:r>
            <w:r>
              <w:t>. The bill changes the composition of the Texas Diabetes Council</w:t>
            </w:r>
            <w:r>
              <w:t xml:space="preserve"> by adding one representative each from </w:t>
            </w:r>
            <w:r w:rsidRPr="00376814">
              <w:t>the Emplo</w:t>
            </w:r>
            <w:r>
              <w:t>yees Retirement System of Texas (ERS) and</w:t>
            </w:r>
            <w:r w:rsidRPr="00376814">
              <w:t xml:space="preserve"> the Teac</w:t>
            </w:r>
            <w:r>
              <w:t xml:space="preserve">her Retirement System of Texas (TRS) and replaces a representative from the </w:t>
            </w:r>
            <w:r w:rsidRPr="00D00C6C">
              <w:t>Department of Assistive and Rehabilitative Services</w:t>
            </w:r>
            <w:r>
              <w:t xml:space="preserve"> with a representative from t</w:t>
            </w:r>
            <w:r w:rsidRPr="00376814">
              <w:t>h</w:t>
            </w:r>
            <w:r w:rsidRPr="00376814">
              <w:t>e Texas Workforce Commission</w:t>
            </w:r>
            <w:r>
              <w:t xml:space="preserve"> (TWC)</w:t>
            </w:r>
            <w:r w:rsidRPr="00376814">
              <w:t xml:space="preserve"> vocational rehabilitation services division</w:t>
            </w:r>
            <w:r>
              <w:t xml:space="preserve">. The bill requires the executive directors of ERS and TRS and </w:t>
            </w:r>
            <w:r>
              <w:t xml:space="preserve">the </w:t>
            </w:r>
            <w:r>
              <w:t>director of the TWC vocational rehabilitation services division to appoint that agency's representative. The bi</w:t>
            </w:r>
            <w:r>
              <w:t xml:space="preserve">ll includes persons active in the Texas affiliates of the American Association of Diabetes Educators among the persons to whom special consideration is given for appointment as one of the three citizen consumer members of the council. </w:t>
            </w:r>
            <w:r>
              <w:t>The bill requires the</w:t>
            </w:r>
            <w:r>
              <w:t xml:space="preserve"> Department of State Health Services to </w:t>
            </w:r>
            <w:r w:rsidRPr="00147896">
              <w:t xml:space="preserve">provide administrative support to the council by providing research services and preparing any </w:t>
            </w:r>
            <w:r>
              <w:t xml:space="preserve">required </w:t>
            </w:r>
            <w:r w:rsidRPr="00147896">
              <w:t>reports</w:t>
            </w:r>
            <w:r>
              <w:t>.</w:t>
            </w:r>
            <w:r w:rsidRPr="00147896">
              <w:t xml:space="preserve"> </w:t>
            </w:r>
          </w:p>
          <w:p w:rsidR="005F1C92" w:rsidRDefault="009A777F" w:rsidP="001041FA">
            <w:pPr>
              <w:pStyle w:val="Header"/>
              <w:tabs>
                <w:tab w:val="clear" w:pos="4320"/>
                <w:tab w:val="clear" w:pos="8640"/>
              </w:tabs>
              <w:jc w:val="both"/>
            </w:pPr>
          </w:p>
          <w:p w:rsidR="00B427BE" w:rsidRDefault="009A777F" w:rsidP="001041FA">
            <w:pPr>
              <w:pStyle w:val="Header"/>
              <w:tabs>
                <w:tab w:val="clear" w:pos="4320"/>
                <w:tab w:val="clear" w:pos="8640"/>
              </w:tabs>
              <w:jc w:val="both"/>
            </w:pPr>
            <w:r>
              <w:t>S.B. 2151 revises provisions relating to the Texas Diabetes Council by:</w:t>
            </w:r>
          </w:p>
          <w:p w:rsidR="00B427BE" w:rsidRDefault="009A777F" w:rsidP="001041FA">
            <w:pPr>
              <w:pStyle w:val="Header"/>
              <w:numPr>
                <w:ilvl w:val="0"/>
                <w:numId w:val="2"/>
              </w:numPr>
              <w:tabs>
                <w:tab w:val="clear" w:pos="4320"/>
                <w:tab w:val="clear" w:pos="8640"/>
              </w:tabs>
              <w:spacing w:before="120" w:after="120"/>
              <w:jc w:val="both"/>
            </w:pPr>
            <w:r>
              <w:t>authorizing the council to es</w:t>
            </w:r>
            <w:r>
              <w:t xml:space="preserve">tablish work groups that the council considers necessary; </w:t>
            </w:r>
          </w:p>
          <w:p w:rsidR="00F7526F" w:rsidRDefault="009A777F" w:rsidP="001041FA">
            <w:pPr>
              <w:pStyle w:val="Header"/>
              <w:numPr>
                <w:ilvl w:val="0"/>
                <w:numId w:val="3"/>
              </w:numPr>
              <w:tabs>
                <w:tab w:val="clear" w:pos="4320"/>
                <w:tab w:val="clear" w:pos="8640"/>
              </w:tabs>
              <w:spacing w:before="120" w:after="120"/>
              <w:jc w:val="both"/>
            </w:pPr>
            <w:r>
              <w:t xml:space="preserve">authorizing the </w:t>
            </w:r>
            <w:r w:rsidRPr="00F7526F">
              <w:t>state plan for diabetes treatment, education, and training</w:t>
            </w:r>
            <w:r>
              <w:t xml:space="preserve"> to include provisions to address obesity treatment, education, and training related to obesity</w:t>
            </w:r>
            <w:r>
              <w:noBreakHyphen/>
            </w:r>
            <w:r>
              <w:t xml:space="preserve">dependent diabetes and the </w:t>
            </w:r>
            <w:r>
              <w:t>health impacts of obesity on a person with diabetes;</w:t>
            </w:r>
          </w:p>
          <w:p w:rsidR="00B427BE" w:rsidRDefault="009A777F" w:rsidP="001041FA">
            <w:pPr>
              <w:pStyle w:val="Header"/>
              <w:numPr>
                <w:ilvl w:val="0"/>
                <w:numId w:val="4"/>
              </w:numPr>
              <w:tabs>
                <w:tab w:val="clear" w:pos="4320"/>
                <w:tab w:val="clear" w:pos="8640"/>
              </w:tabs>
              <w:spacing w:before="120" w:after="120"/>
              <w:jc w:val="both"/>
            </w:pPr>
            <w:r>
              <w:t xml:space="preserve">changing certain contemporary issues affecting health promotion </w:t>
            </w:r>
            <w:r>
              <w:t xml:space="preserve">services </w:t>
            </w:r>
            <w:r>
              <w:t xml:space="preserve">in Texas that the council is required to address; </w:t>
            </w:r>
          </w:p>
          <w:p w:rsidR="00B427BE" w:rsidRDefault="009A777F" w:rsidP="001041FA">
            <w:pPr>
              <w:pStyle w:val="Header"/>
              <w:numPr>
                <w:ilvl w:val="0"/>
                <w:numId w:val="5"/>
              </w:numPr>
              <w:tabs>
                <w:tab w:val="clear" w:pos="4320"/>
                <w:tab w:val="clear" w:pos="8640"/>
              </w:tabs>
              <w:spacing w:before="120" w:after="120"/>
              <w:jc w:val="both"/>
            </w:pPr>
            <w:r>
              <w:t>replacing the authorization for the council to carry out certain prescribed act</w:t>
            </w:r>
            <w:r>
              <w:t xml:space="preserve">ivities with an authorization for the council to </w:t>
            </w:r>
            <w:r w:rsidRPr="00F54C08">
              <w:t>establish priorities and make recommendations for program expenditures that align with the council's mission</w:t>
            </w:r>
            <w:r>
              <w:t xml:space="preserve">; </w:t>
            </w:r>
          </w:p>
          <w:p w:rsidR="00B427BE" w:rsidRDefault="009A777F" w:rsidP="001041FA">
            <w:pPr>
              <w:pStyle w:val="Header"/>
              <w:numPr>
                <w:ilvl w:val="0"/>
                <w:numId w:val="6"/>
              </w:numPr>
              <w:tabs>
                <w:tab w:val="clear" w:pos="4320"/>
                <w:tab w:val="clear" w:pos="8640"/>
              </w:tabs>
              <w:spacing w:before="120" w:after="120"/>
              <w:jc w:val="both"/>
            </w:pPr>
            <w:r>
              <w:t>including the TWC vocational rehabilitation services division</w:t>
            </w:r>
            <w:r>
              <w:t xml:space="preserve"> among the agencies required to work with the council to jointly develop, produce, and implement a general public awareness strategy and that may jointly develop and implement a </w:t>
            </w:r>
            <w:r w:rsidRPr="00E96AF9">
              <w:t>statewide plan for conducting regional training sessions for public and privat</w:t>
            </w:r>
            <w:r w:rsidRPr="00E96AF9">
              <w:t>e service providers</w:t>
            </w:r>
            <w:r>
              <w:t>; and</w:t>
            </w:r>
          </w:p>
          <w:p w:rsidR="008423E4" w:rsidRDefault="009A777F" w:rsidP="001041FA">
            <w:pPr>
              <w:pStyle w:val="Header"/>
              <w:numPr>
                <w:ilvl w:val="0"/>
                <w:numId w:val="7"/>
              </w:numPr>
              <w:tabs>
                <w:tab w:val="clear" w:pos="4320"/>
                <w:tab w:val="clear" w:pos="8640"/>
              </w:tabs>
              <w:spacing w:before="120" w:after="120"/>
              <w:jc w:val="both"/>
            </w:pPr>
            <w:r>
              <w:t xml:space="preserve">including the Texas Education Agency among the agencies with which the council consults in developing and making available informational materials on diabetes to be distributed </w:t>
            </w:r>
            <w:r w:rsidRPr="00F54C08">
              <w:t>to students and the</w:t>
            </w:r>
            <w:r>
              <w:t>ir</w:t>
            </w:r>
            <w:r w:rsidRPr="00F54C08">
              <w:t xml:space="preserve"> parents by health clinics at pub</w:t>
            </w:r>
            <w:r w:rsidRPr="00F54C08">
              <w:t>lic primary or secondary schools.</w:t>
            </w:r>
          </w:p>
          <w:p w:rsidR="008423E4" w:rsidRPr="00835628" w:rsidRDefault="009A777F" w:rsidP="001041FA">
            <w:pPr>
              <w:rPr>
                <w:b/>
              </w:rPr>
            </w:pPr>
          </w:p>
        </w:tc>
      </w:tr>
      <w:tr w:rsidR="00EA77A8" w:rsidTr="00345119">
        <w:tc>
          <w:tcPr>
            <w:tcW w:w="9576" w:type="dxa"/>
          </w:tcPr>
          <w:p w:rsidR="008423E4" w:rsidRPr="00A8133F" w:rsidRDefault="009A777F" w:rsidP="001041FA">
            <w:pPr>
              <w:rPr>
                <w:b/>
              </w:rPr>
            </w:pPr>
            <w:r w:rsidRPr="009C1E9A">
              <w:rPr>
                <w:b/>
                <w:u w:val="single"/>
              </w:rPr>
              <w:t>EFFECTIVE DATE</w:t>
            </w:r>
            <w:r>
              <w:rPr>
                <w:b/>
              </w:rPr>
              <w:t xml:space="preserve"> </w:t>
            </w:r>
          </w:p>
          <w:p w:rsidR="008423E4" w:rsidRDefault="009A777F" w:rsidP="001041FA"/>
          <w:p w:rsidR="008423E4" w:rsidRPr="003624F2" w:rsidRDefault="009A777F" w:rsidP="001041FA">
            <w:pPr>
              <w:pStyle w:val="Header"/>
              <w:tabs>
                <w:tab w:val="clear" w:pos="4320"/>
                <w:tab w:val="clear" w:pos="8640"/>
              </w:tabs>
              <w:jc w:val="both"/>
            </w:pPr>
            <w:r w:rsidRPr="008E6405">
              <w:t>September 1, 2019.</w:t>
            </w:r>
          </w:p>
          <w:p w:rsidR="008423E4" w:rsidRPr="00233FDB" w:rsidRDefault="009A777F" w:rsidP="001041FA">
            <w:pPr>
              <w:rPr>
                <w:b/>
              </w:rPr>
            </w:pPr>
          </w:p>
        </w:tc>
      </w:tr>
    </w:tbl>
    <w:p w:rsidR="008423E4" w:rsidRPr="00BE0E75" w:rsidRDefault="009A777F" w:rsidP="008423E4">
      <w:pPr>
        <w:spacing w:line="480" w:lineRule="auto"/>
        <w:jc w:val="both"/>
        <w:rPr>
          <w:rFonts w:ascii="Arial" w:hAnsi="Arial"/>
          <w:sz w:val="16"/>
          <w:szCs w:val="16"/>
        </w:rPr>
      </w:pPr>
    </w:p>
    <w:p w:rsidR="004108C3" w:rsidRPr="008423E4" w:rsidRDefault="009A777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777F">
      <w:r>
        <w:separator/>
      </w:r>
    </w:p>
  </w:endnote>
  <w:endnote w:type="continuationSeparator" w:id="0">
    <w:p w:rsidR="00000000" w:rsidRDefault="009A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7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A77A8" w:rsidTr="009C1E9A">
      <w:trPr>
        <w:cantSplit/>
      </w:trPr>
      <w:tc>
        <w:tcPr>
          <w:tcW w:w="0" w:type="pct"/>
        </w:tcPr>
        <w:p w:rsidR="00137D90" w:rsidRDefault="009A777F" w:rsidP="009C1E9A">
          <w:pPr>
            <w:pStyle w:val="Footer"/>
            <w:tabs>
              <w:tab w:val="clear" w:pos="8640"/>
              <w:tab w:val="right" w:pos="9360"/>
            </w:tabs>
          </w:pPr>
        </w:p>
      </w:tc>
      <w:tc>
        <w:tcPr>
          <w:tcW w:w="2395" w:type="pct"/>
        </w:tcPr>
        <w:p w:rsidR="00137D90" w:rsidRDefault="009A777F" w:rsidP="009C1E9A">
          <w:pPr>
            <w:pStyle w:val="Footer"/>
            <w:tabs>
              <w:tab w:val="clear" w:pos="8640"/>
              <w:tab w:val="right" w:pos="9360"/>
            </w:tabs>
          </w:pPr>
        </w:p>
        <w:p w:rsidR="001A4310" w:rsidRDefault="009A777F" w:rsidP="009C1E9A">
          <w:pPr>
            <w:pStyle w:val="Footer"/>
            <w:tabs>
              <w:tab w:val="clear" w:pos="8640"/>
              <w:tab w:val="right" w:pos="9360"/>
            </w:tabs>
          </w:pPr>
        </w:p>
        <w:p w:rsidR="00137D90" w:rsidRDefault="009A777F" w:rsidP="009C1E9A">
          <w:pPr>
            <w:pStyle w:val="Footer"/>
            <w:tabs>
              <w:tab w:val="clear" w:pos="8640"/>
              <w:tab w:val="right" w:pos="9360"/>
            </w:tabs>
          </w:pPr>
        </w:p>
      </w:tc>
      <w:tc>
        <w:tcPr>
          <w:tcW w:w="2453" w:type="pct"/>
        </w:tcPr>
        <w:p w:rsidR="00137D90" w:rsidRDefault="009A777F" w:rsidP="009C1E9A">
          <w:pPr>
            <w:pStyle w:val="Footer"/>
            <w:tabs>
              <w:tab w:val="clear" w:pos="8640"/>
              <w:tab w:val="right" w:pos="9360"/>
            </w:tabs>
            <w:jc w:val="right"/>
          </w:pPr>
        </w:p>
      </w:tc>
    </w:tr>
    <w:tr w:rsidR="00EA77A8" w:rsidTr="009C1E9A">
      <w:trPr>
        <w:cantSplit/>
      </w:trPr>
      <w:tc>
        <w:tcPr>
          <w:tcW w:w="0" w:type="pct"/>
        </w:tcPr>
        <w:p w:rsidR="00EC379B" w:rsidRDefault="009A777F" w:rsidP="009C1E9A">
          <w:pPr>
            <w:pStyle w:val="Footer"/>
            <w:tabs>
              <w:tab w:val="clear" w:pos="8640"/>
              <w:tab w:val="right" w:pos="9360"/>
            </w:tabs>
          </w:pPr>
        </w:p>
      </w:tc>
      <w:tc>
        <w:tcPr>
          <w:tcW w:w="2395" w:type="pct"/>
        </w:tcPr>
        <w:p w:rsidR="00EC379B" w:rsidRPr="009C1E9A" w:rsidRDefault="009A777F" w:rsidP="009C1E9A">
          <w:pPr>
            <w:pStyle w:val="Footer"/>
            <w:tabs>
              <w:tab w:val="clear" w:pos="8640"/>
              <w:tab w:val="right" w:pos="9360"/>
            </w:tabs>
            <w:rPr>
              <w:rFonts w:ascii="Shruti" w:hAnsi="Shruti"/>
              <w:sz w:val="22"/>
            </w:rPr>
          </w:pPr>
          <w:r>
            <w:rPr>
              <w:rFonts w:ascii="Shruti" w:hAnsi="Shruti"/>
              <w:sz w:val="22"/>
            </w:rPr>
            <w:t>86R 30439</w:t>
          </w:r>
        </w:p>
      </w:tc>
      <w:tc>
        <w:tcPr>
          <w:tcW w:w="2453" w:type="pct"/>
        </w:tcPr>
        <w:p w:rsidR="00EC379B" w:rsidRDefault="009A777F" w:rsidP="009C1E9A">
          <w:pPr>
            <w:pStyle w:val="Footer"/>
            <w:tabs>
              <w:tab w:val="clear" w:pos="8640"/>
              <w:tab w:val="right" w:pos="9360"/>
            </w:tabs>
            <w:jc w:val="right"/>
          </w:pPr>
          <w:r>
            <w:fldChar w:fldCharType="begin"/>
          </w:r>
          <w:r>
            <w:instrText xml:space="preserve"> DOCPROPERTY  OTID  \* MERGEFORMAT </w:instrText>
          </w:r>
          <w:r>
            <w:fldChar w:fldCharType="separate"/>
          </w:r>
          <w:r>
            <w:t>19.119.615</w:t>
          </w:r>
          <w:r>
            <w:fldChar w:fldCharType="end"/>
          </w:r>
        </w:p>
      </w:tc>
    </w:tr>
    <w:tr w:rsidR="00EA77A8" w:rsidTr="009C1E9A">
      <w:trPr>
        <w:cantSplit/>
      </w:trPr>
      <w:tc>
        <w:tcPr>
          <w:tcW w:w="0" w:type="pct"/>
        </w:tcPr>
        <w:p w:rsidR="00EC379B" w:rsidRDefault="009A777F" w:rsidP="009C1E9A">
          <w:pPr>
            <w:pStyle w:val="Footer"/>
            <w:tabs>
              <w:tab w:val="clear" w:pos="4320"/>
              <w:tab w:val="clear" w:pos="8640"/>
              <w:tab w:val="left" w:pos="2865"/>
            </w:tabs>
          </w:pPr>
        </w:p>
      </w:tc>
      <w:tc>
        <w:tcPr>
          <w:tcW w:w="2395" w:type="pct"/>
        </w:tcPr>
        <w:p w:rsidR="00EC379B" w:rsidRPr="009C1E9A" w:rsidRDefault="009A777F" w:rsidP="009C1E9A">
          <w:pPr>
            <w:pStyle w:val="Footer"/>
            <w:tabs>
              <w:tab w:val="clear" w:pos="4320"/>
              <w:tab w:val="clear" w:pos="8640"/>
              <w:tab w:val="left" w:pos="2865"/>
            </w:tabs>
            <w:rPr>
              <w:rFonts w:ascii="Shruti" w:hAnsi="Shruti"/>
              <w:sz w:val="22"/>
            </w:rPr>
          </w:pPr>
        </w:p>
      </w:tc>
      <w:tc>
        <w:tcPr>
          <w:tcW w:w="2453" w:type="pct"/>
        </w:tcPr>
        <w:p w:rsidR="00EC379B" w:rsidRDefault="009A777F" w:rsidP="006D504F">
          <w:pPr>
            <w:pStyle w:val="Footer"/>
            <w:rPr>
              <w:rStyle w:val="PageNumber"/>
            </w:rPr>
          </w:pPr>
        </w:p>
        <w:p w:rsidR="00EC379B" w:rsidRDefault="009A777F" w:rsidP="009C1E9A">
          <w:pPr>
            <w:pStyle w:val="Footer"/>
            <w:tabs>
              <w:tab w:val="clear" w:pos="8640"/>
              <w:tab w:val="right" w:pos="9360"/>
            </w:tabs>
            <w:jc w:val="right"/>
          </w:pPr>
        </w:p>
      </w:tc>
    </w:tr>
    <w:tr w:rsidR="00EA77A8" w:rsidTr="009C1E9A">
      <w:trPr>
        <w:cantSplit/>
        <w:trHeight w:val="323"/>
      </w:trPr>
      <w:tc>
        <w:tcPr>
          <w:tcW w:w="0" w:type="pct"/>
          <w:gridSpan w:val="3"/>
        </w:tcPr>
        <w:p w:rsidR="00EC379B" w:rsidRDefault="009A777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A777F" w:rsidP="009C1E9A">
          <w:pPr>
            <w:pStyle w:val="Footer"/>
            <w:tabs>
              <w:tab w:val="clear" w:pos="8640"/>
              <w:tab w:val="right" w:pos="9360"/>
            </w:tabs>
            <w:jc w:val="center"/>
          </w:pPr>
        </w:p>
      </w:tc>
    </w:tr>
  </w:tbl>
  <w:p w:rsidR="00EC379B" w:rsidRPr="00FF6F72" w:rsidRDefault="009A777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7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777F">
      <w:r>
        <w:separator/>
      </w:r>
    </w:p>
  </w:footnote>
  <w:footnote w:type="continuationSeparator" w:id="0">
    <w:p w:rsidR="00000000" w:rsidRDefault="009A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7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7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7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BEC"/>
    <w:multiLevelType w:val="hybridMultilevel"/>
    <w:tmpl w:val="262CBD54"/>
    <w:lvl w:ilvl="0" w:tplc="6834274A">
      <w:start w:val="1"/>
      <w:numFmt w:val="bullet"/>
      <w:lvlText w:val=""/>
      <w:lvlJc w:val="left"/>
      <w:pPr>
        <w:tabs>
          <w:tab w:val="num" w:pos="720"/>
        </w:tabs>
        <w:ind w:left="720" w:hanging="360"/>
      </w:pPr>
      <w:rPr>
        <w:rFonts w:ascii="Symbol" w:hAnsi="Symbol" w:hint="default"/>
      </w:rPr>
    </w:lvl>
    <w:lvl w:ilvl="1" w:tplc="C77691E2" w:tentative="1">
      <w:start w:val="1"/>
      <w:numFmt w:val="bullet"/>
      <w:lvlText w:val="o"/>
      <w:lvlJc w:val="left"/>
      <w:pPr>
        <w:ind w:left="1440" w:hanging="360"/>
      </w:pPr>
      <w:rPr>
        <w:rFonts w:ascii="Courier New" w:hAnsi="Courier New" w:cs="Courier New" w:hint="default"/>
      </w:rPr>
    </w:lvl>
    <w:lvl w:ilvl="2" w:tplc="F992FB06" w:tentative="1">
      <w:start w:val="1"/>
      <w:numFmt w:val="bullet"/>
      <w:lvlText w:val=""/>
      <w:lvlJc w:val="left"/>
      <w:pPr>
        <w:ind w:left="2160" w:hanging="360"/>
      </w:pPr>
      <w:rPr>
        <w:rFonts w:ascii="Wingdings" w:hAnsi="Wingdings" w:hint="default"/>
      </w:rPr>
    </w:lvl>
    <w:lvl w:ilvl="3" w:tplc="CCB6039E" w:tentative="1">
      <w:start w:val="1"/>
      <w:numFmt w:val="bullet"/>
      <w:lvlText w:val=""/>
      <w:lvlJc w:val="left"/>
      <w:pPr>
        <w:ind w:left="2880" w:hanging="360"/>
      </w:pPr>
      <w:rPr>
        <w:rFonts w:ascii="Symbol" w:hAnsi="Symbol" w:hint="default"/>
      </w:rPr>
    </w:lvl>
    <w:lvl w:ilvl="4" w:tplc="3E384D14" w:tentative="1">
      <w:start w:val="1"/>
      <w:numFmt w:val="bullet"/>
      <w:lvlText w:val="o"/>
      <w:lvlJc w:val="left"/>
      <w:pPr>
        <w:ind w:left="3600" w:hanging="360"/>
      </w:pPr>
      <w:rPr>
        <w:rFonts w:ascii="Courier New" w:hAnsi="Courier New" w:cs="Courier New" w:hint="default"/>
      </w:rPr>
    </w:lvl>
    <w:lvl w:ilvl="5" w:tplc="7F6829D6" w:tentative="1">
      <w:start w:val="1"/>
      <w:numFmt w:val="bullet"/>
      <w:lvlText w:val=""/>
      <w:lvlJc w:val="left"/>
      <w:pPr>
        <w:ind w:left="4320" w:hanging="360"/>
      </w:pPr>
      <w:rPr>
        <w:rFonts w:ascii="Wingdings" w:hAnsi="Wingdings" w:hint="default"/>
      </w:rPr>
    </w:lvl>
    <w:lvl w:ilvl="6" w:tplc="42E01848" w:tentative="1">
      <w:start w:val="1"/>
      <w:numFmt w:val="bullet"/>
      <w:lvlText w:val=""/>
      <w:lvlJc w:val="left"/>
      <w:pPr>
        <w:ind w:left="5040" w:hanging="360"/>
      </w:pPr>
      <w:rPr>
        <w:rFonts w:ascii="Symbol" w:hAnsi="Symbol" w:hint="default"/>
      </w:rPr>
    </w:lvl>
    <w:lvl w:ilvl="7" w:tplc="F9B6760C" w:tentative="1">
      <w:start w:val="1"/>
      <w:numFmt w:val="bullet"/>
      <w:lvlText w:val="o"/>
      <w:lvlJc w:val="left"/>
      <w:pPr>
        <w:ind w:left="5760" w:hanging="360"/>
      </w:pPr>
      <w:rPr>
        <w:rFonts w:ascii="Courier New" w:hAnsi="Courier New" w:cs="Courier New" w:hint="default"/>
      </w:rPr>
    </w:lvl>
    <w:lvl w:ilvl="8" w:tplc="05C0E212" w:tentative="1">
      <w:start w:val="1"/>
      <w:numFmt w:val="bullet"/>
      <w:lvlText w:val=""/>
      <w:lvlJc w:val="left"/>
      <w:pPr>
        <w:ind w:left="6480" w:hanging="360"/>
      </w:pPr>
      <w:rPr>
        <w:rFonts w:ascii="Wingdings" w:hAnsi="Wingdings" w:hint="default"/>
      </w:rPr>
    </w:lvl>
  </w:abstractNum>
  <w:abstractNum w:abstractNumId="1" w15:restartNumberingAfterBreak="0">
    <w:nsid w:val="30D17181"/>
    <w:multiLevelType w:val="hybridMultilevel"/>
    <w:tmpl w:val="805CAE04"/>
    <w:lvl w:ilvl="0" w:tplc="948087C2">
      <w:start w:val="1"/>
      <w:numFmt w:val="bullet"/>
      <w:lvlText w:val=""/>
      <w:lvlJc w:val="left"/>
      <w:pPr>
        <w:tabs>
          <w:tab w:val="num" w:pos="720"/>
        </w:tabs>
        <w:ind w:left="720" w:hanging="360"/>
      </w:pPr>
      <w:rPr>
        <w:rFonts w:ascii="Symbol" w:hAnsi="Symbol" w:hint="default"/>
      </w:rPr>
    </w:lvl>
    <w:lvl w:ilvl="1" w:tplc="9C12E9B8" w:tentative="1">
      <w:start w:val="1"/>
      <w:numFmt w:val="bullet"/>
      <w:lvlText w:val="o"/>
      <w:lvlJc w:val="left"/>
      <w:pPr>
        <w:ind w:left="1440" w:hanging="360"/>
      </w:pPr>
      <w:rPr>
        <w:rFonts w:ascii="Courier New" w:hAnsi="Courier New" w:cs="Courier New" w:hint="default"/>
      </w:rPr>
    </w:lvl>
    <w:lvl w:ilvl="2" w:tplc="E5E05E32" w:tentative="1">
      <w:start w:val="1"/>
      <w:numFmt w:val="bullet"/>
      <w:lvlText w:val=""/>
      <w:lvlJc w:val="left"/>
      <w:pPr>
        <w:ind w:left="2160" w:hanging="360"/>
      </w:pPr>
      <w:rPr>
        <w:rFonts w:ascii="Wingdings" w:hAnsi="Wingdings" w:hint="default"/>
      </w:rPr>
    </w:lvl>
    <w:lvl w:ilvl="3" w:tplc="0FAA6BF4" w:tentative="1">
      <w:start w:val="1"/>
      <w:numFmt w:val="bullet"/>
      <w:lvlText w:val=""/>
      <w:lvlJc w:val="left"/>
      <w:pPr>
        <w:ind w:left="2880" w:hanging="360"/>
      </w:pPr>
      <w:rPr>
        <w:rFonts w:ascii="Symbol" w:hAnsi="Symbol" w:hint="default"/>
      </w:rPr>
    </w:lvl>
    <w:lvl w:ilvl="4" w:tplc="08C0EB66" w:tentative="1">
      <w:start w:val="1"/>
      <w:numFmt w:val="bullet"/>
      <w:lvlText w:val="o"/>
      <w:lvlJc w:val="left"/>
      <w:pPr>
        <w:ind w:left="3600" w:hanging="360"/>
      </w:pPr>
      <w:rPr>
        <w:rFonts w:ascii="Courier New" w:hAnsi="Courier New" w:cs="Courier New" w:hint="default"/>
      </w:rPr>
    </w:lvl>
    <w:lvl w:ilvl="5" w:tplc="36B67510" w:tentative="1">
      <w:start w:val="1"/>
      <w:numFmt w:val="bullet"/>
      <w:lvlText w:val=""/>
      <w:lvlJc w:val="left"/>
      <w:pPr>
        <w:ind w:left="4320" w:hanging="360"/>
      </w:pPr>
      <w:rPr>
        <w:rFonts w:ascii="Wingdings" w:hAnsi="Wingdings" w:hint="default"/>
      </w:rPr>
    </w:lvl>
    <w:lvl w:ilvl="6" w:tplc="894802C0" w:tentative="1">
      <w:start w:val="1"/>
      <w:numFmt w:val="bullet"/>
      <w:lvlText w:val=""/>
      <w:lvlJc w:val="left"/>
      <w:pPr>
        <w:ind w:left="5040" w:hanging="360"/>
      </w:pPr>
      <w:rPr>
        <w:rFonts w:ascii="Symbol" w:hAnsi="Symbol" w:hint="default"/>
      </w:rPr>
    </w:lvl>
    <w:lvl w:ilvl="7" w:tplc="BB7C279E" w:tentative="1">
      <w:start w:val="1"/>
      <w:numFmt w:val="bullet"/>
      <w:lvlText w:val="o"/>
      <w:lvlJc w:val="left"/>
      <w:pPr>
        <w:ind w:left="5760" w:hanging="360"/>
      </w:pPr>
      <w:rPr>
        <w:rFonts w:ascii="Courier New" w:hAnsi="Courier New" w:cs="Courier New" w:hint="default"/>
      </w:rPr>
    </w:lvl>
    <w:lvl w:ilvl="8" w:tplc="3B32706C" w:tentative="1">
      <w:start w:val="1"/>
      <w:numFmt w:val="bullet"/>
      <w:lvlText w:val=""/>
      <w:lvlJc w:val="left"/>
      <w:pPr>
        <w:ind w:left="6480" w:hanging="360"/>
      </w:pPr>
      <w:rPr>
        <w:rFonts w:ascii="Wingdings" w:hAnsi="Wingdings" w:hint="default"/>
      </w:rPr>
    </w:lvl>
  </w:abstractNum>
  <w:abstractNum w:abstractNumId="2" w15:restartNumberingAfterBreak="0">
    <w:nsid w:val="3F1845B0"/>
    <w:multiLevelType w:val="hybridMultilevel"/>
    <w:tmpl w:val="5524BA18"/>
    <w:lvl w:ilvl="0" w:tplc="9B30017E">
      <w:start w:val="1"/>
      <w:numFmt w:val="bullet"/>
      <w:lvlText w:val=""/>
      <w:lvlJc w:val="left"/>
      <w:pPr>
        <w:tabs>
          <w:tab w:val="num" w:pos="720"/>
        </w:tabs>
        <w:ind w:left="720" w:hanging="360"/>
      </w:pPr>
      <w:rPr>
        <w:rFonts w:ascii="Symbol" w:hAnsi="Symbol" w:hint="default"/>
      </w:rPr>
    </w:lvl>
    <w:lvl w:ilvl="1" w:tplc="B328B944" w:tentative="1">
      <w:start w:val="1"/>
      <w:numFmt w:val="bullet"/>
      <w:lvlText w:val="o"/>
      <w:lvlJc w:val="left"/>
      <w:pPr>
        <w:ind w:left="1440" w:hanging="360"/>
      </w:pPr>
      <w:rPr>
        <w:rFonts w:ascii="Courier New" w:hAnsi="Courier New" w:cs="Courier New" w:hint="default"/>
      </w:rPr>
    </w:lvl>
    <w:lvl w:ilvl="2" w:tplc="E0FE2C48" w:tentative="1">
      <w:start w:val="1"/>
      <w:numFmt w:val="bullet"/>
      <w:lvlText w:val=""/>
      <w:lvlJc w:val="left"/>
      <w:pPr>
        <w:ind w:left="2160" w:hanging="360"/>
      </w:pPr>
      <w:rPr>
        <w:rFonts w:ascii="Wingdings" w:hAnsi="Wingdings" w:hint="default"/>
      </w:rPr>
    </w:lvl>
    <w:lvl w:ilvl="3" w:tplc="274CF19A" w:tentative="1">
      <w:start w:val="1"/>
      <w:numFmt w:val="bullet"/>
      <w:lvlText w:val=""/>
      <w:lvlJc w:val="left"/>
      <w:pPr>
        <w:ind w:left="2880" w:hanging="360"/>
      </w:pPr>
      <w:rPr>
        <w:rFonts w:ascii="Symbol" w:hAnsi="Symbol" w:hint="default"/>
      </w:rPr>
    </w:lvl>
    <w:lvl w:ilvl="4" w:tplc="2B0843CE" w:tentative="1">
      <w:start w:val="1"/>
      <w:numFmt w:val="bullet"/>
      <w:lvlText w:val="o"/>
      <w:lvlJc w:val="left"/>
      <w:pPr>
        <w:ind w:left="3600" w:hanging="360"/>
      </w:pPr>
      <w:rPr>
        <w:rFonts w:ascii="Courier New" w:hAnsi="Courier New" w:cs="Courier New" w:hint="default"/>
      </w:rPr>
    </w:lvl>
    <w:lvl w:ilvl="5" w:tplc="9788C7F6" w:tentative="1">
      <w:start w:val="1"/>
      <w:numFmt w:val="bullet"/>
      <w:lvlText w:val=""/>
      <w:lvlJc w:val="left"/>
      <w:pPr>
        <w:ind w:left="4320" w:hanging="360"/>
      </w:pPr>
      <w:rPr>
        <w:rFonts w:ascii="Wingdings" w:hAnsi="Wingdings" w:hint="default"/>
      </w:rPr>
    </w:lvl>
    <w:lvl w:ilvl="6" w:tplc="D26E4DF4" w:tentative="1">
      <w:start w:val="1"/>
      <w:numFmt w:val="bullet"/>
      <w:lvlText w:val=""/>
      <w:lvlJc w:val="left"/>
      <w:pPr>
        <w:ind w:left="5040" w:hanging="360"/>
      </w:pPr>
      <w:rPr>
        <w:rFonts w:ascii="Symbol" w:hAnsi="Symbol" w:hint="default"/>
      </w:rPr>
    </w:lvl>
    <w:lvl w:ilvl="7" w:tplc="E20A52CA" w:tentative="1">
      <w:start w:val="1"/>
      <w:numFmt w:val="bullet"/>
      <w:lvlText w:val="o"/>
      <w:lvlJc w:val="left"/>
      <w:pPr>
        <w:ind w:left="5760" w:hanging="360"/>
      </w:pPr>
      <w:rPr>
        <w:rFonts w:ascii="Courier New" w:hAnsi="Courier New" w:cs="Courier New" w:hint="default"/>
      </w:rPr>
    </w:lvl>
    <w:lvl w:ilvl="8" w:tplc="8C145A86" w:tentative="1">
      <w:start w:val="1"/>
      <w:numFmt w:val="bullet"/>
      <w:lvlText w:val=""/>
      <w:lvlJc w:val="left"/>
      <w:pPr>
        <w:ind w:left="6480" w:hanging="360"/>
      </w:pPr>
      <w:rPr>
        <w:rFonts w:ascii="Wingdings" w:hAnsi="Wingdings" w:hint="default"/>
      </w:rPr>
    </w:lvl>
  </w:abstractNum>
  <w:abstractNum w:abstractNumId="3" w15:restartNumberingAfterBreak="0">
    <w:nsid w:val="56E961C9"/>
    <w:multiLevelType w:val="hybridMultilevel"/>
    <w:tmpl w:val="5462BDC6"/>
    <w:lvl w:ilvl="0" w:tplc="FD88167C">
      <w:start w:val="1"/>
      <w:numFmt w:val="bullet"/>
      <w:lvlText w:val=""/>
      <w:lvlJc w:val="left"/>
      <w:pPr>
        <w:tabs>
          <w:tab w:val="num" w:pos="720"/>
        </w:tabs>
        <w:ind w:left="720" w:hanging="360"/>
      </w:pPr>
      <w:rPr>
        <w:rFonts w:ascii="Symbol" w:hAnsi="Symbol" w:hint="default"/>
      </w:rPr>
    </w:lvl>
    <w:lvl w:ilvl="1" w:tplc="E9F270FC" w:tentative="1">
      <w:start w:val="1"/>
      <w:numFmt w:val="bullet"/>
      <w:lvlText w:val="o"/>
      <w:lvlJc w:val="left"/>
      <w:pPr>
        <w:ind w:left="1440" w:hanging="360"/>
      </w:pPr>
      <w:rPr>
        <w:rFonts w:ascii="Courier New" w:hAnsi="Courier New" w:cs="Courier New" w:hint="default"/>
      </w:rPr>
    </w:lvl>
    <w:lvl w:ilvl="2" w:tplc="F9780A6C" w:tentative="1">
      <w:start w:val="1"/>
      <w:numFmt w:val="bullet"/>
      <w:lvlText w:val=""/>
      <w:lvlJc w:val="left"/>
      <w:pPr>
        <w:ind w:left="2160" w:hanging="360"/>
      </w:pPr>
      <w:rPr>
        <w:rFonts w:ascii="Wingdings" w:hAnsi="Wingdings" w:hint="default"/>
      </w:rPr>
    </w:lvl>
    <w:lvl w:ilvl="3" w:tplc="24205012" w:tentative="1">
      <w:start w:val="1"/>
      <w:numFmt w:val="bullet"/>
      <w:lvlText w:val=""/>
      <w:lvlJc w:val="left"/>
      <w:pPr>
        <w:ind w:left="2880" w:hanging="360"/>
      </w:pPr>
      <w:rPr>
        <w:rFonts w:ascii="Symbol" w:hAnsi="Symbol" w:hint="default"/>
      </w:rPr>
    </w:lvl>
    <w:lvl w:ilvl="4" w:tplc="45F0790C" w:tentative="1">
      <w:start w:val="1"/>
      <w:numFmt w:val="bullet"/>
      <w:lvlText w:val="o"/>
      <w:lvlJc w:val="left"/>
      <w:pPr>
        <w:ind w:left="3600" w:hanging="360"/>
      </w:pPr>
      <w:rPr>
        <w:rFonts w:ascii="Courier New" w:hAnsi="Courier New" w:cs="Courier New" w:hint="default"/>
      </w:rPr>
    </w:lvl>
    <w:lvl w:ilvl="5" w:tplc="47807A84" w:tentative="1">
      <w:start w:val="1"/>
      <w:numFmt w:val="bullet"/>
      <w:lvlText w:val=""/>
      <w:lvlJc w:val="left"/>
      <w:pPr>
        <w:ind w:left="4320" w:hanging="360"/>
      </w:pPr>
      <w:rPr>
        <w:rFonts w:ascii="Wingdings" w:hAnsi="Wingdings" w:hint="default"/>
      </w:rPr>
    </w:lvl>
    <w:lvl w:ilvl="6" w:tplc="7E82CD88" w:tentative="1">
      <w:start w:val="1"/>
      <w:numFmt w:val="bullet"/>
      <w:lvlText w:val=""/>
      <w:lvlJc w:val="left"/>
      <w:pPr>
        <w:ind w:left="5040" w:hanging="360"/>
      </w:pPr>
      <w:rPr>
        <w:rFonts w:ascii="Symbol" w:hAnsi="Symbol" w:hint="default"/>
      </w:rPr>
    </w:lvl>
    <w:lvl w:ilvl="7" w:tplc="69264EFE" w:tentative="1">
      <w:start w:val="1"/>
      <w:numFmt w:val="bullet"/>
      <w:lvlText w:val="o"/>
      <w:lvlJc w:val="left"/>
      <w:pPr>
        <w:ind w:left="5760" w:hanging="360"/>
      </w:pPr>
      <w:rPr>
        <w:rFonts w:ascii="Courier New" w:hAnsi="Courier New" w:cs="Courier New" w:hint="default"/>
      </w:rPr>
    </w:lvl>
    <w:lvl w:ilvl="8" w:tplc="E7CE673E" w:tentative="1">
      <w:start w:val="1"/>
      <w:numFmt w:val="bullet"/>
      <w:lvlText w:val=""/>
      <w:lvlJc w:val="left"/>
      <w:pPr>
        <w:ind w:left="6480" w:hanging="360"/>
      </w:pPr>
      <w:rPr>
        <w:rFonts w:ascii="Wingdings" w:hAnsi="Wingdings" w:hint="default"/>
      </w:rPr>
    </w:lvl>
  </w:abstractNum>
  <w:abstractNum w:abstractNumId="4" w15:restartNumberingAfterBreak="0">
    <w:nsid w:val="62366D2A"/>
    <w:multiLevelType w:val="hybridMultilevel"/>
    <w:tmpl w:val="80B073C2"/>
    <w:lvl w:ilvl="0" w:tplc="CF1AD1B8">
      <w:start w:val="1"/>
      <w:numFmt w:val="bullet"/>
      <w:lvlText w:val=""/>
      <w:lvlJc w:val="left"/>
      <w:pPr>
        <w:tabs>
          <w:tab w:val="num" w:pos="720"/>
        </w:tabs>
        <w:ind w:left="720" w:hanging="360"/>
      </w:pPr>
      <w:rPr>
        <w:rFonts w:ascii="Symbol" w:hAnsi="Symbol" w:hint="default"/>
      </w:rPr>
    </w:lvl>
    <w:lvl w:ilvl="1" w:tplc="FEF6C3A2" w:tentative="1">
      <w:start w:val="1"/>
      <w:numFmt w:val="bullet"/>
      <w:lvlText w:val="o"/>
      <w:lvlJc w:val="left"/>
      <w:pPr>
        <w:ind w:left="1440" w:hanging="360"/>
      </w:pPr>
      <w:rPr>
        <w:rFonts w:ascii="Courier New" w:hAnsi="Courier New" w:cs="Courier New" w:hint="default"/>
      </w:rPr>
    </w:lvl>
    <w:lvl w:ilvl="2" w:tplc="A63828B0" w:tentative="1">
      <w:start w:val="1"/>
      <w:numFmt w:val="bullet"/>
      <w:lvlText w:val=""/>
      <w:lvlJc w:val="left"/>
      <w:pPr>
        <w:ind w:left="2160" w:hanging="360"/>
      </w:pPr>
      <w:rPr>
        <w:rFonts w:ascii="Wingdings" w:hAnsi="Wingdings" w:hint="default"/>
      </w:rPr>
    </w:lvl>
    <w:lvl w:ilvl="3" w:tplc="65EA58E2" w:tentative="1">
      <w:start w:val="1"/>
      <w:numFmt w:val="bullet"/>
      <w:lvlText w:val=""/>
      <w:lvlJc w:val="left"/>
      <w:pPr>
        <w:ind w:left="2880" w:hanging="360"/>
      </w:pPr>
      <w:rPr>
        <w:rFonts w:ascii="Symbol" w:hAnsi="Symbol" w:hint="default"/>
      </w:rPr>
    </w:lvl>
    <w:lvl w:ilvl="4" w:tplc="34C8463C" w:tentative="1">
      <w:start w:val="1"/>
      <w:numFmt w:val="bullet"/>
      <w:lvlText w:val="o"/>
      <w:lvlJc w:val="left"/>
      <w:pPr>
        <w:ind w:left="3600" w:hanging="360"/>
      </w:pPr>
      <w:rPr>
        <w:rFonts w:ascii="Courier New" w:hAnsi="Courier New" w:cs="Courier New" w:hint="default"/>
      </w:rPr>
    </w:lvl>
    <w:lvl w:ilvl="5" w:tplc="D29EA512" w:tentative="1">
      <w:start w:val="1"/>
      <w:numFmt w:val="bullet"/>
      <w:lvlText w:val=""/>
      <w:lvlJc w:val="left"/>
      <w:pPr>
        <w:ind w:left="4320" w:hanging="360"/>
      </w:pPr>
      <w:rPr>
        <w:rFonts w:ascii="Wingdings" w:hAnsi="Wingdings" w:hint="default"/>
      </w:rPr>
    </w:lvl>
    <w:lvl w:ilvl="6" w:tplc="4274A716" w:tentative="1">
      <w:start w:val="1"/>
      <w:numFmt w:val="bullet"/>
      <w:lvlText w:val=""/>
      <w:lvlJc w:val="left"/>
      <w:pPr>
        <w:ind w:left="5040" w:hanging="360"/>
      </w:pPr>
      <w:rPr>
        <w:rFonts w:ascii="Symbol" w:hAnsi="Symbol" w:hint="default"/>
      </w:rPr>
    </w:lvl>
    <w:lvl w:ilvl="7" w:tplc="62164960" w:tentative="1">
      <w:start w:val="1"/>
      <w:numFmt w:val="bullet"/>
      <w:lvlText w:val="o"/>
      <w:lvlJc w:val="left"/>
      <w:pPr>
        <w:ind w:left="5760" w:hanging="360"/>
      </w:pPr>
      <w:rPr>
        <w:rFonts w:ascii="Courier New" w:hAnsi="Courier New" w:cs="Courier New" w:hint="default"/>
      </w:rPr>
    </w:lvl>
    <w:lvl w:ilvl="8" w:tplc="3E0A809A" w:tentative="1">
      <w:start w:val="1"/>
      <w:numFmt w:val="bullet"/>
      <w:lvlText w:val=""/>
      <w:lvlJc w:val="left"/>
      <w:pPr>
        <w:ind w:left="6480" w:hanging="360"/>
      </w:pPr>
      <w:rPr>
        <w:rFonts w:ascii="Wingdings" w:hAnsi="Wingdings" w:hint="default"/>
      </w:rPr>
    </w:lvl>
  </w:abstractNum>
  <w:abstractNum w:abstractNumId="5" w15:restartNumberingAfterBreak="0">
    <w:nsid w:val="64310792"/>
    <w:multiLevelType w:val="hybridMultilevel"/>
    <w:tmpl w:val="3A9E3E36"/>
    <w:lvl w:ilvl="0" w:tplc="F16C6468">
      <w:start w:val="1"/>
      <w:numFmt w:val="bullet"/>
      <w:lvlText w:val=""/>
      <w:lvlJc w:val="left"/>
      <w:pPr>
        <w:tabs>
          <w:tab w:val="num" w:pos="720"/>
        </w:tabs>
        <w:ind w:left="720" w:hanging="360"/>
      </w:pPr>
      <w:rPr>
        <w:rFonts w:ascii="Symbol" w:hAnsi="Symbol" w:hint="default"/>
      </w:rPr>
    </w:lvl>
    <w:lvl w:ilvl="1" w:tplc="5BCAE168" w:tentative="1">
      <w:start w:val="1"/>
      <w:numFmt w:val="bullet"/>
      <w:lvlText w:val="o"/>
      <w:lvlJc w:val="left"/>
      <w:pPr>
        <w:ind w:left="1440" w:hanging="360"/>
      </w:pPr>
      <w:rPr>
        <w:rFonts w:ascii="Courier New" w:hAnsi="Courier New" w:cs="Courier New" w:hint="default"/>
      </w:rPr>
    </w:lvl>
    <w:lvl w:ilvl="2" w:tplc="0D3E79CA" w:tentative="1">
      <w:start w:val="1"/>
      <w:numFmt w:val="bullet"/>
      <w:lvlText w:val=""/>
      <w:lvlJc w:val="left"/>
      <w:pPr>
        <w:ind w:left="2160" w:hanging="360"/>
      </w:pPr>
      <w:rPr>
        <w:rFonts w:ascii="Wingdings" w:hAnsi="Wingdings" w:hint="default"/>
      </w:rPr>
    </w:lvl>
    <w:lvl w:ilvl="3" w:tplc="C568C4AA" w:tentative="1">
      <w:start w:val="1"/>
      <w:numFmt w:val="bullet"/>
      <w:lvlText w:val=""/>
      <w:lvlJc w:val="left"/>
      <w:pPr>
        <w:ind w:left="2880" w:hanging="360"/>
      </w:pPr>
      <w:rPr>
        <w:rFonts w:ascii="Symbol" w:hAnsi="Symbol" w:hint="default"/>
      </w:rPr>
    </w:lvl>
    <w:lvl w:ilvl="4" w:tplc="5D62E8CC" w:tentative="1">
      <w:start w:val="1"/>
      <w:numFmt w:val="bullet"/>
      <w:lvlText w:val="o"/>
      <w:lvlJc w:val="left"/>
      <w:pPr>
        <w:ind w:left="3600" w:hanging="360"/>
      </w:pPr>
      <w:rPr>
        <w:rFonts w:ascii="Courier New" w:hAnsi="Courier New" w:cs="Courier New" w:hint="default"/>
      </w:rPr>
    </w:lvl>
    <w:lvl w:ilvl="5" w:tplc="629697F6" w:tentative="1">
      <w:start w:val="1"/>
      <w:numFmt w:val="bullet"/>
      <w:lvlText w:val=""/>
      <w:lvlJc w:val="left"/>
      <w:pPr>
        <w:ind w:left="4320" w:hanging="360"/>
      </w:pPr>
      <w:rPr>
        <w:rFonts w:ascii="Wingdings" w:hAnsi="Wingdings" w:hint="default"/>
      </w:rPr>
    </w:lvl>
    <w:lvl w:ilvl="6" w:tplc="563E1E46" w:tentative="1">
      <w:start w:val="1"/>
      <w:numFmt w:val="bullet"/>
      <w:lvlText w:val=""/>
      <w:lvlJc w:val="left"/>
      <w:pPr>
        <w:ind w:left="5040" w:hanging="360"/>
      </w:pPr>
      <w:rPr>
        <w:rFonts w:ascii="Symbol" w:hAnsi="Symbol" w:hint="default"/>
      </w:rPr>
    </w:lvl>
    <w:lvl w:ilvl="7" w:tplc="A822B07C" w:tentative="1">
      <w:start w:val="1"/>
      <w:numFmt w:val="bullet"/>
      <w:lvlText w:val="o"/>
      <w:lvlJc w:val="left"/>
      <w:pPr>
        <w:ind w:left="5760" w:hanging="360"/>
      </w:pPr>
      <w:rPr>
        <w:rFonts w:ascii="Courier New" w:hAnsi="Courier New" w:cs="Courier New" w:hint="default"/>
      </w:rPr>
    </w:lvl>
    <w:lvl w:ilvl="8" w:tplc="3426F3DC" w:tentative="1">
      <w:start w:val="1"/>
      <w:numFmt w:val="bullet"/>
      <w:lvlText w:val=""/>
      <w:lvlJc w:val="left"/>
      <w:pPr>
        <w:ind w:left="6480" w:hanging="360"/>
      </w:pPr>
      <w:rPr>
        <w:rFonts w:ascii="Wingdings" w:hAnsi="Wingdings" w:hint="default"/>
      </w:rPr>
    </w:lvl>
  </w:abstractNum>
  <w:abstractNum w:abstractNumId="6" w15:restartNumberingAfterBreak="0">
    <w:nsid w:val="645145ED"/>
    <w:multiLevelType w:val="hybridMultilevel"/>
    <w:tmpl w:val="97E22AE4"/>
    <w:lvl w:ilvl="0" w:tplc="2BD25E9A">
      <w:start w:val="1"/>
      <w:numFmt w:val="bullet"/>
      <w:lvlText w:val=""/>
      <w:lvlJc w:val="left"/>
      <w:pPr>
        <w:tabs>
          <w:tab w:val="num" w:pos="784"/>
        </w:tabs>
        <w:ind w:left="784" w:hanging="360"/>
      </w:pPr>
      <w:rPr>
        <w:rFonts w:ascii="Symbol" w:hAnsi="Symbol" w:hint="default"/>
      </w:rPr>
    </w:lvl>
    <w:lvl w:ilvl="1" w:tplc="C582BAF8" w:tentative="1">
      <w:start w:val="1"/>
      <w:numFmt w:val="bullet"/>
      <w:lvlText w:val="o"/>
      <w:lvlJc w:val="left"/>
      <w:pPr>
        <w:ind w:left="1504" w:hanging="360"/>
      </w:pPr>
      <w:rPr>
        <w:rFonts w:ascii="Courier New" w:hAnsi="Courier New" w:cs="Courier New" w:hint="default"/>
      </w:rPr>
    </w:lvl>
    <w:lvl w:ilvl="2" w:tplc="47700CF6" w:tentative="1">
      <w:start w:val="1"/>
      <w:numFmt w:val="bullet"/>
      <w:lvlText w:val=""/>
      <w:lvlJc w:val="left"/>
      <w:pPr>
        <w:ind w:left="2224" w:hanging="360"/>
      </w:pPr>
      <w:rPr>
        <w:rFonts w:ascii="Wingdings" w:hAnsi="Wingdings" w:hint="default"/>
      </w:rPr>
    </w:lvl>
    <w:lvl w:ilvl="3" w:tplc="8D88FCE8" w:tentative="1">
      <w:start w:val="1"/>
      <w:numFmt w:val="bullet"/>
      <w:lvlText w:val=""/>
      <w:lvlJc w:val="left"/>
      <w:pPr>
        <w:ind w:left="2944" w:hanging="360"/>
      </w:pPr>
      <w:rPr>
        <w:rFonts w:ascii="Symbol" w:hAnsi="Symbol" w:hint="default"/>
      </w:rPr>
    </w:lvl>
    <w:lvl w:ilvl="4" w:tplc="EEA4877E" w:tentative="1">
      <w:start w:val="1"/>
      <w:numFmt w:val="bullet"/>
      <w:lvlText w:val="o"/>
      <w:lvlJc w:val="left"/>
      <w:pPr>
        <w:ind w:left="3664" w:hanging="360"/>
      </w:pPr>
      <w:rPr>
        <w:rFonts w:ascii="Courier New" w:hAnsi="Courier New" w:cs="Courier New" w:hint="default"/>
      </w:rPr>
    </w:lvl>
    <w:lvl w:ilvl="5" w:tplc="59C2EC8E" w:tentative="1">
      <w:start w:val="1"/>
      <w:numFmt w:val="bullet"/>
      <w:lvlText w:val=""/>
      <w:lvlJc w:val="left"/>
      <w:pPr>
        <w:ind w:left="4384" w:hanging="360"/>
      </w:pPr>
      <w:rPr>
        <w:rFonts w:ascii="Wingdings" w:hAnsi="Wingdings" w:hint="default"/>
      </w:rPr>
    </w:lvl>
    <w:lvl w:ilvl="6" w:tplc="973452B4" w:tentative="1">
      <w:start w:val="1"/>
      <w:numFmt w:val="bullet"/>
      <w:lvlText w:val=""/>
      <w:lvlJc w:val="left"/>
      <w:pPr>
        <w:ind w:left="5104" w:hanging="360"/>
      </w:pPr>
      <w:rPr>
        <w:rFonts w:ascii="Symbol" w:hAnsi="Symbol" w:hint="default"/>
      </w:rPr>
    </w:lvl>
    <w:lvl w:ilvl="7" w:tplc="48684768" w:tentative="1">
      <w:start w:val="1"/>
      <w:numFmt w:val="bullet"/>
      <w:lvlText w:val="o"/>
      <w:lvlJc w:val="left"/>
      <w:pPr>
        <w:ind w:left="5824" w:hanging="360"/>
      </w:pPr>
      <w:rPr>
        <w:rFonts w:ascii="Courier New" w:hAnsi="Courier New" w:cs="Courier New" w:hint="default"/>
      </w:rPr>
    </w:lvl>
    <w:lvl w:ilvl="8" w:tplc="D69226C8" w:tentative="1">
      <w:start w:val="1"/>
      <w:numFmt w:val="bullet"/>
      <w:lvlText w:val=""/>
      <w:lvlJc w:val="left"/>
      <w:pPr>
        <w:ind w:left="6544"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8"/>
    <w:rsid w:val="009A777F"/>
    <w:rsid w:val="00EA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CD0153-3C3F-4202-8F98-ACE42F9A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427BE"/>
    <w:rPr>
      <w:sz w:val="16"/>
      <w:szCs w:val="16"/>
    </w:rPr>
  </w:style>
  <w:style w:type="paragraph" w:styleId="CommentText">
    <w:name w:val="annotation text"/>
    <w:basedOn w:val="Normal"/>
    <w:link w:val="CommentTextChar"/>
    <w:semiHidden/>
    <w:unhideWhenUsed/>
    <w:rsid w:val="00B427BE"/>
    <w:rPr>
      <w:sz w:val="20"/>
      <w:szCs w:val="20"/>
    </w:rPr>
  </w:style>
  <w:style w:type="character" w:customStyle="1" w:styleId="CommentTextChar">
    <w:name w:val="Comment Text Char"/>
    <w:basedOn w:val="DefaultParagraphFont"/>
    <w:link w:val="CommentText"/>
    <w:semiHidden/>
    <w:rsid w:val="00B427BE"/>
  </w:style>
  <w:style w:type="paragraph" w:styleId="CommentSubject">
    <w:name w:val="annotation subject"/>
    <w:basedOn w:val="CommentText"/>
    <w:next w:val="CommentText"/>
    <w:link w:val="CommentSubjectChar"/>
    <w:semiHidden/>
    <w:unhideWhenUsed/>
    <w:rsid w:val="00B427BE"/>
    <w:rPr>
      <w:b/>
      <w:bCs/>
    </w:rPr>
  </w:style>
  <w:style w:type="character" w:customStyle="1" w:styleId="CommentSubjectChar">
    <w:name w:val="Comment Subject Char"/>
    <w:basedOn w:val="CommentTextChar"/>
    <w:link w:val="CommentSubject"/>
    <w:semiHidden/>
    <w:rsid w:val="00B427BE"/>
    <w:rPr>
      <w:b/>
      <w:bCs/>
    </w:rPr>
  </w:style>
  <w:style w:type="character" w:styleId="Hyperlink">
    <w:name w:val="Hyperlink"/>
    <w:basedOn w:val="DefaultParagraphFont"/>
    <w:unhideWhenUsed/>
    <w:rsid w:val="00B42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3206</Characters>
  <Application>Microsoft Office Word</Application>
  <DocSecurity>4</DocSecurity>
  <Lines>72</Lines>
  <Paragraphs>22</Paragraphs>
  <ScaleCrop>false</ScaleCrop>
  <HeadingPairs>
    <vt:vector size="2" baseType="variant">
      <vt:variant>
        <vt:lpstr>Title</vt:lpstr>
      </vt:variant>
      <vt:variant>
        <vt:i4>1</vt:i4>
      </vt:variant>
    </vt:vector>
  </HeadingPairs>
  <TitlesOfParts>
    <vt:vector size="1" baseType="lpstr">
      <vt:lpstr>BA - SB02151 (Committee Report (Unamended))</vt:lpstr>
    </vt:vector>
  </TitlesOfParts>
  <Company>State of Texas</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30439</dc:subject>
  <dc:creator>State of Texas</dc:creator>
  <dc:description>SB 2151 by Kolkhorst-(H)Public Health</dc:description>
  <cp:lastModifiedBy>Laura Ramsay</cp:lastModifiedBy>
  <cp:revision>2</cp:revision>
  <cp:lastPrinted>2003-11-26T17:21:00Z</cp:lastPrinted>
  <dcterms:created xsi:type="dcterms:W3CDTF">2019-05-13T22:53:00Z</dcterms:created>
  <dcterms:modified xsi:type="dcterms:W3CDTF">2019-05-13T22:53:00Z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19.119.615</vt:lpwstr>
  </property>
</Properties>
</file>