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F579F" w:rsidTr="00345119">
        <w:tc>
          <w:tcPr>
            <w:tcW w:w="9576" w:type="dxa"/>
            <w:noWrap/>
          </w:tcPr>
          <w:p w:rsidR="008423E4" w:rsidRPr="0022177D" w:rsidRDefault="001819D7" w:rsidP="00345119">
            <w:pPr>
              <w:pStyle w:val="Heading1"/>
            </w:pPr>
            <w:bookmarkStart w:id="0" w:name="_GoBack"/>
            <w:bookmarkEnd w:id="0"/>
            <w:r w:rsidRPr="00631897">
              <w:t>BILL ANALYSIS</w:t>
            </w:r>
          </w:p>
        </w:tc>
      </w:tr>
    </w:tbl>
    <w:p w:rsidR="008423E4" w:rsidRPr="0022177D" w:rsidRDefault="001819D7" w:rsidP="008423E4">
      <w:pPr>
        <w:jc w:val="center"/>
      </w:pPr>
    </w:p>
    <w:p w:rsidR="008423E4" w:rsidRPr="00B31F0E" w:rsidRDefault="001819D7" w:rsidP="008423E4"/>
    <w:p w:rsidR="008423E4" w:rsidRPr="00742794" w:rsidRDefault="001819D7" w:rsidP="008423E4">
      <w:pPr>
        <w:tabs>
          <w:tab w:val="right" w:pos="9360"/>
        </w:tabs>
      </w:pPr>
    </w:p>
    <w:tbl>
      <w:tblPr>
        <w:tblW w:w="0" w:type="auto"/>
        <w:tblLayout w:type="fixed"/>
        <w:tblLook w:val="01E0" w:firstRow="1" w:lastRow="1" w:firstColumn="1" w:lastColumn="1" w:noHBand="0" w:noVBand="0"/>
      </w:tblPr>
      <w:tblGrid>
        <w:gridCol w:w="9576"/>
      </w:tblGrid>
      <w:tr w:rsidR="002F579F" w:rsidTr="00345119">
        <w:tc>
          <w:tcPr>
            <w:tcW w:w="9576" w:type="dxa"/>
          </w:tcPr>
          <w:p w:rsidR="008423E4" w:rsidRPr="00861995" w:rsidRDefault="001819D7" w:rsidP="00345119">
            <w:pPr>
              <w:jc w:val="right"/>
            </w:pPr>
            <w:r>
              <w:t>S.B. 2168</w:t>
            </w:r>
          </w:p>
        </w:tc>
      </w:tr>
      <w:tr w:rsidR="002F579F" w:rsidTr="00345119">
        <w:tc>
          <w:tcPr>
            <w:tcW w:w="9576" w:type="dxa"/>
          </w:tcPr>
          <w:p w:rsidR="008423E4" w:rsidRPr="00861995" w:rsidRDefault="001819D7" w:rsidP="00345119">
            <w:pPr>
              <w:jc w:val="right"/>
            </w:pPr>
            <w:r>
              <w:t xml:space="preserve">By: </w:t>
            </w:r>
            <w:r>
              <w:t>Watson</w:t>
            </w:r>
          </w:p>
        </w:tc>
      </w:tr>
      <w:tr w:rsidR="002F579F" w:rsidTr="00345119">
        <w:tc>
          <w:tcPr>
            <w:tcW w:w="9576" w:type="dxa"/>
          </w:tcPr>
          <w:p w:rsidR="008423E4" w:rsidRPr="00861995" w:rsidRDefault="001819D7" w:rsidP="00345119">
            <w:pPr>
              <w:jc w:val="right"/>
            </w:pPr>
            <w:r>
              <w:t>Transportation</w:t>
            </w:r>
          </w:p>
        </w:tc>
      </w:tr>
      <w:tr w:rsidR="002F579F" w:rsidTr="00345119">
        <w:tc>
          <w:tcPr>
            <w:tcW w:w="9576" w:type="dxa"/>
          </w:tcPr>
          <w:p w:rsidR="008423E4" w:rsidRDefault="001819D7" w:rsidP="00345119">
            <w:pPr>
              <w:jc w:val="right"/>
            </w:pPr>
            <w:r>
              <w:t>Committee Report (Unamended)</w:t>
            </w:r>
          </w:p>
        </w:tc>
      </w:tr>
    </w:tbl>
    <w:p w:rsidR="008423E4" w:rsidRDefault="001819D7" w:rsidP="008423E4">
      <w:pPr>
        <w:tabs>
          <w:tab w:val="right" w:pos="9360"/>
        </w:tabs>
      </w:pPr>
    </w:p>
    <w:p w:rsidR="008423E4" w:rsidRDefault="001819D7" w:rsidP="008423E4"/>
    <w:p w:rsidR="008423E4" w:rsidRDefault="001819D7" w:rsidP="008423E4"/>
    <w:tbl>
      <w:tblPr>
        <w:tblW w:w="0" w:type="auto"/>
        <w:tblCellMar>
          <w:left w:w="115" w:type="dxa"/>
          <w:right w:w="115" w:type="dxa"/>
        </w:tblCellMar>
        <w:tblLook w:val="01E0" w:firstRow="1" w:lastRow="1" w:firstColumn="1" w:lastColumn="1" w:noHBand="0" w:noVBand="0"/>
      </w:tblPr>
      <w:tblGrid>
        <w:gridCol w:w="9360"/>
      </w:tblGrid>
      <w:tr w:rsidR="002F579F" w:rsidTr="00345119">
        <w:tc>
          <w:tcPr>
            <w:tcW w:w="9576" w:type="dxa"/>
          </w:tcPr>
          <w:p w:rsidR="008423E4" w:rsidRPr="00A8133F" w:rsidRDefault="001819D7" w:rsidP="00900167">
            <w:pPr>
              <w:rPr>
                <w:b/>
              </w:rPr>
            </w:pPr>
            <w:r w:rsidRPr="009C1E9A">
              <w:rPr>
                <w:b/>
                <w:u w:val="single"/>
              </w:rPr>
              <w:t>BACKGROUND AND PURPOSE</w:t>
            </w:r>
            <w:r>
              <w:rPr>
                <w:b/>
              </w:rPr>
              <w:t xml:space="preserve"> </w:t>
            </w:r>
          </w:p>
          <w:p w:rsidR="008423E4" w:rsidRDefault="001819D7" w:rsidP="00900167"/>
          <w:p w:rsidR="008423E4" w:rsidRDefault="001819D7" w:rsidP="00900167">
            <w:pPr>
              <w:pStyle w:val="Header"/>
              <w:jc w:val="both"/>
            </w:pPr>
            <w:r>
              <w:t xml:space="preserve">It has been noted that a handful of counties in Texas have recently experienced multiple </w:t>
            </w:r>
            <w:r>
              <w:t xml:space="preserve">federally declared </w:t>
            </w:r>
            <w:r>
              <w:t>disasters. Reports indicate that these counties find it particularly difficult to pull together the funds necessary to meet certain matching requirements in order to move forward with major transportation projects. There have been calls to provide these co</w:t>
            </w:r>
            <w:r>
              <w:t xml:space="preserve">unties </w:t>
            </w:r>
            <w:r>
              <w:t>with</w:t>
            </w:r>
            <w:r>
              <w:t xml:space="preserve"> a mechanism </w:t>
            </w:r>
            <w:r>
              <w:t>through which</w:t>
            </w:r>
            <w:r>
              <w:t xml:space="preserve"> an affected county </w:t>
            </w:r>
            <w:r>
              <w:t xml:space="preserve">may seek </w:t>
            </w:r>
            <w:r>
              <w:t xml:space="preserve">relief from these matching funds requirements. </w:t>
            </w:r>
            <w:r>
              <w:t>S</w:t>
            </w:r>
            <w:r>
              <w:t>.</w:t>
            </w:r>
            <w:r>
              <w:t>B</w:t>
            </w:r>
            <w:r>
              <w:t>.</w:t>
            </w:r>
            <w:r>
              <w:t xml:space="preserve"> 2168 </w:t>
            </w:r>
            <w:r>
              <w:t xml:space="preserve">seeks to address this issue by </w:t>
            </w:r>
            <w:r>
              <w:t>providing such a mechanism</w:t>
            </w:r>
            <w:r>
              <w:t>.</w:t>
            </w:r>
          </w:p>
          <w:p w:rsidR="008423E4" w:rsidRPr="00E26B13" w:rsidRDefault="001819D7" w:rsidP="00900167">
            <w:pPr>
              <w:rPr>
                <w:b/>
              </w:rPr>
            </w:pPr>
          </w:p>
        </w:tc>
      </w:tr>
      <w:tr w:rsidR="002F579F" w:rsidTr="00345119">
        <w:tc>
          <w:tcPr>
            <w:tcW w:w="9576" w:type="dxa"/>
          </w:tcPr>
          <w:p w:rsidR="0017725B" w:rsidRDefault="001819D7" w:rsidP="00900167">
            <w:pPr>
              <w:rPr>
                <w:b/>
                <w:u w:val="single"/>
              </w:rPr>
            </w:pPr>
            <w:r>
              <w:rPr>
                <w:b/>
                <w:u w:val="single"/>
              </w:rPr>
              <w:t>CRIMINAL JUSTICE IMPACT</w:t>
            </w:r>
          </w:p>
          <w:p w:rsidR="0017725B" w:rsidRDefault="001819D7" w:rsidP="00900167">
            <w:pPr>
              <w:rPr>
                <w:b/>
                <w:u w:val="single"/>
              </w:rPr>
            </w:pPr>
          </w:p>
          <w:p w:rsidR="00BF4290" w:rsidRPr="00BF4290" w:rsidRDefault="001819D7" w:rsidP="00900167">
            <w:pPr>
              <w:jc w:val="both"/>
            </w:pPr>
            <w:r>
              <w:t>It is the committee's opinion that this bill do</w:t>
            </w:r>
            <w:r>
              <w:t>es not expressly create a criminal offense, increase the punishment for an existing criminal offense or category of offenses, or change the eligibility of a person for community supervision, parole, or mandatory supervision.</w:t>
            </w:r>
          </w:p>
          <w:p w:rsidR="0017725B" w:rsidRPr="0017725B" w:rsidRDefault="001819D7" w:rsidP="00900167">
            <w:pPr>
              <w:rPr>
                <w:b/>
                <w:u w:val="single"/>
              </w:rPr>
            </w:pPr>
          </w:p>
        </w:tc>
      </w:tr>
      <w:tr w:rsidR="002F579F" w:rsidTr="00345119">
        <w:tc>
          <w:tcPr>
            <w:tcW w:w="9576" w:type="dxa"/>
          </w:tcPr>
          <w:p w:rsidR="008423E4" w:rsidRPr="00A8133F" w:rsidRDefault="001819D7" w:rsidP="00900167">
            <w:pPr>
              <w:rPr>
                <w:b/>
              </w:rPr>
            </w:pPr>
            <w:r w:rsidRPr="009C1E9A">
              <w:rPr>
                <w:b/>
                <w:u w:val="single"/>
              </w:rPr>
              <w:t>RULEMAKING AUTHORITY</w:t>
            </w:r>
            <w:r>
              <w:rPr>
                <w:b/>
              </w:rPr>
              <w:t xml:space="preserve"> </w:t>
            </w:r>
          </w:p>
          <w:p w:rsidR="008423E4" w:rsidRDefault="001819D7" w:rsidP="00900167"/>
          <w:p w:rsidR="00BF4290" w:rsidRDefault="001819D7" w:rsidP="00900167">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rsidR="008423E4" w:rsidRPr="00E21FDC" w:rsidRDefault="001819D7" w:rsidP="00900167">
            <w:pPr>
              <w:rPr>
                <w:b/>
              </w:rPr>
            </w:pPr>
          </w:p>
        </w:tc>
      </w:tr>
      <w:tr w:rsidR="002F579F" w:rsidTr="00345119">
        <w:tc>
          <w:tcPr>
            <w:tcW w:w="9576" w:type="dxa"/>
          </w:tcPr>
          <w:p w:rsidR="008423E4" w:rsidRPr="00A8133F" w:rsidRDefault="001819D7" w:rsidP="00900167">
            <w:pPr>
              <w:rPr>
                <w:b/>
              </w:rPr>
            </w:pPr>
            <w:r w:rsidRPr="009C1E9A">
              <w:rPr>
                <w:b/>
                <w:u w:val="single"/>
              </w:rPr>
              <w:t>ANALYSIS</w:t>
            </w:r>
            <w:r>
              <w:rPr>
                <w:b/>
              </w:rPr>
              <w:t xml:space="preserve"> </w:t>
            </w:r>
          </w:p>
          <w:p w:rsidR="008423E4" w:rsidRDefault="001819D7" w:rsidP="00900167"/>
          <w:p w:rsidR="002104DF" w:rsidRDefault="001819D7" w:rsidP="00900167">
            <w:pPr>
              <w:pStyle w:val="Header"/>
              <w:jc w:val="both"/>
            </w:pPr>
            <w:r>
              <w:t>S.B. 2168 amends the Transportation Code to establish that a</w:t>
            </w:r>
            <w:r w:rsidRPr="00111B6E">
              <w:t xml:space="preserve"> county is considered to be an "economically disadvantaged county" </w:t>
            </w:r>
            <w:r>
              <w:t>for the purposes of relief from the local matching fund</w:t>
            </w:r>
            <w:r>
              <w:t>s</w:t>
            </w:r>
            <w:r>
              <w:t xml:space="preserve"> requirement </w:t>
            </w:r>
            <w:r>
              <w:t>for</w:t>
            </w:r>
            <w:r>
              <w:t xml:space="preserve"> </w:t>
            </w:r>
            <w:r>
              <w:t xml:space="preserve">the state highway system </w:t>
            </w:r>
            <w:r>
              <w:t xml:space="preserve">if: </w:t>
            </w:r>
          </w:p>
          <w:p w:rsidR="002104DF" w:rsidRDefault="001819D7" w:rsidP="00900167">
            <w:pPr>
              <w:pStyle w:val="Header"/>
              <w:numPr>
                <w:ilvl w:val="0"/>
                <w:numId w:val="1"/>
              </w:numPr>
              <w:spacing w:before="120" w:after="120"/>
              <w:jc w:val="both"/>
            </w:pPr>
            <w:r>
              <w:t>in comparison to other counties in Texas</w:t>
            </w:r>
            <w:r>
              <w:t xml:space="preserve"> within the past six years</w:t>
            </w:r>
            <w:r>
              <w:t>, the county has bel</w:t>
            </w:r>
            <w:r>
              <w:t>ow average per capita taxable property value, below average per capita income, and above average unemployment;</w:t>
            </w:r>
            <w:r w:rsidRPr="00111B6E">
              <w:t xml:space="preserve"> and </w:t>
            </w:r>
          </w:p>
          <w:p w:rsidR="002104DF" w:rsidRDefault="001819D7" w:rsidP="00900167">
            <w:pPr>
              <w:pStyle w:val="Header"/>
              <w:numPr>
                <w:ilvl w:val="0"/>
                <w:numId w:val="1"/>
              </w:numPr>
              <w:spacing w:before="120" w:after="120"/>
              <w:jc w:val="both"/>
            </w:pPr>
            <w:r w:rsidRPr="00111B6E">
              <w:t>has been included in no less than five federally declared disasters within the same time period.</w:t>
            </w:r>
            <w:r>
              <w:t xml:space="preserve"> </w:t>
            </w:r>
          </w:p>
          <w:p w:rsidR="008423E4" w:rsidRDefault="001819D7" w:rsidP="00900167">
            <w:pPr>
              <w:pStyle w:val="Header"/>
              <w:spacing w:before="120" w:after="120"/>
              <w:jc w:val="both"/>
            </w:pPr>
            <w:r>
              <w:t xml:space="preserve">The bill requires </w:t>
            </w:r>
            <w:r w:rsidRPr="00111B6E">
              <w:t>the adjustment to the lo</w:t>
            </w:r>
            <w:r w:rsidRPr="00111B6E">
              <w:t>cal matching funds requirement</w:t>
            </w:r>
            <w:r>
              <w:t xml:space="preserve"> for such a county</w:t>
            </w:r>
            <w:r w:rsidRPr="00111B6E">
              <w:t xml:space="preserve"> </w:t>
            </w:r>
            <w:r>
              <w:t xml:space="preserve">to </w:t>
            </w:r>
            <w:r w:rsidRPr="00111B6E">
              <w:t>be equivalent to the highest adjustment rate set in the last year the county was considered to mee</w:t>
            </w:r>
            <w:r>
              <w:t xml:space="preserve">t the </w:t>
            </w:r>
            <w:r>
              <w:t xml:space="preserve">requisite </w:t>
            </w:r>
            <w:r>
              <w:t>criteria</w:t>
            </w:r>
            <w:r>
              <w:t xml:space="preserve"> as an economically disadvantaged county</w:t>
            </w:r>
            <w:r>
              <w:t>.</w:t>
            </w:r>
          </w:p>
          <w:p w:rsidR="008423E4" w:rsidRPr="00835628" w:rsidRDefault="001819D7" w:rsidP="00900167">
            <w:pPr>
              <w:rPr>
                <w:b/>
              </w:rPr>
            </w:pPr>
          </w:p>
        </w:tc>
      </w:tr>
      <w:tr w:rsidR="002F579F" w:rsidTr="00345119">
        <w:tc>
          <w:tcPr>
            <w:tcW w:w="9576" w:type="dxa"/>
          </w:tcPr>
          <w:p w:rsidR="008423E4" w:rsidRPr="00A8133F" w:rsidRDefault="001819D7" w:rsidP="00900167">
            <w:pPr>
              <w:rPr>
                <w:b/>
              </w:rPr>
            </w:pPr>
            <w:r w:rsidRPr="009C1E9A">
              <w:rPr>
                <w:b/>
                <w:u w:val="single"/>
              </w:rPr>
              <w:t>EFFECTIVE DATE</w:t>
            </w:r>
            <w:r>
              <w:rPr>
                <w:b/>
              </w:rPr>
              <w:t xml:space="preserve"> </w:t>
            </w:r>
          </w:p>
          <w:p w:rsidR="008423E4" w:rsidRDefault="001819D7" w:rsidP="00900167"/>
          <w:p w:rsidR="008423E4" w:rsidRPr="003624F2" w:rsidRDefault="001819D7" w:rsidP="00900167">
            <w:pPr>
              <w:pStyle w:val="Header"/>
              <w:tabs>
                <w:tab w:val="clear" w:pos="4320"/>
                <w:tab w:val="clear" w:pos="8640"/>
              </w:tabs>
              <w:jc w:val="both"/>
            </w:pPr>
            <w:r>
              <w:t>On passage, or, if th</w:t>
            </w:r>
            <w:r>
              <w:t>e bill does not receive the necessary vote, September 1, 2019.</w:t>
            </w:r>
          </w:p>
          <w:p w:rsidR="008423E4" w:rsidRPr="00233FDB" w:rsidRDefault="001819D7" w:rsidP="00900167">
            <w:pPr>
              <w:rPr>
                <w:b/>
              </w:rPr>
            </w:pPr>
          </w:p>
        </w:tc>
      </w:tr>
    </w:tbl>
    <w:p w:rsidR="008423E4" w:rsidRPr="00BE0E75" w:rsidRDefault="001819D7" w:rsidP="008423E4">
      <w:pPr>
        <w:spacing w:line="480" w:lineRule="auto"/>
        <w:jc w:val="both"/>
        <w:rPr>
          <w:rFonts w:ascii="Arial" w:hAnsi="Arial"/>
          <w:sz w:val="16"/>
          <w:szCs w:val="16"/>
        </w:rPr>
      </w:pPr>
    </w:p>
    <w:p w:rsidR="004108C3" w:rsidRPr="008423E4" w:rsidRDefault="001819D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19D7">
      <w:r>
        <w:separator/>
      </w:r>
    </w:p>
  </w:endnote>
  <w:endnote w:type="continuationSeparator" w:id="0">
    <w:p w:rsidR="00000000" w:rsidRDefault="0018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F579F" w:rsidTr="009C1E9A">
      <w:trPr>
        <w:cantSplit/>
      </w:trPr>
      <w:tc>
        <w:tcPr>
          <w:tcW w:w="0" w:type="pct"/>
        </w:tcPr>
        <w:p w:rsidR="00137D90" w:rsidRDefault="001819D7" w:rsidP="009C1E9A">
          <w:pPr>
            <w:pStyle w:val="Footer"/>
            <w:tabs>
              <w:tab w:val="clear" w:pos="8640"/>
              <w:tab w:val="right" w:pos="9360"/>
            </w:tabs>
          </w:pPr>
        </w:p>
      </w:tc>
      <w:tc>
        <w:tcPr>
          <w:tcW w:w="2395" w:type="pct"/>
        </w:tcPr>
        <w:p w:rsidR="00137D90" w:rsidRDefault="001819D7" w:rsidP="009C1E9A">
          <w:pPr>
            <w:pStyle w:val="Footer"/>
            <w:tabs>
              <w:tab w:val="clear" w:pos="8640"/>
              <w:tab w:val="right" w:pos="9360"/>
            </w:tabs>
          </w:pPr>
        </w:p>
        <w:p w:rsidR="001A4310" w:rsidRDefault="001819D7" w:rsidP="009C1E9A">
          <w:pPr>
            <w:pStyle w:val="Footer"/>
            <w:tabs>
              <w:tab w:val="clear" w:pos="8640"/>
              <w:tab w:val="right" w:pos="9360"/>
            </w:tabs>
          </w:pPr>
        </w:p>
        <w:p w:rsidR="00137D90" w:rsidRDefault="001819D7" w:rsidP="009C1E9A">
          <w:pPr>
            <w:pStyle w:val="Footer"/>
            <w:tabs>
              <w:tab w:val="clear" w:pos="8640"/>
              <w:tab w:val="right" w:pos="9360"/>
            </w:tabs>
          </w:pPr>
        </w:p>
      </w:tc>
      <w:tc>
        <w:tcPr>
          <w:tcW w:w="2453" w:type="pct"/>
        </w:tcPr>
        <w:p w:rsidR="00137D90" w:rsidRDefault="001819D7" w:rsidP="009C1E9A">
          <w:pPr>
            <w:pStyle w:val="Footer"/>
            <w:tabs>
              <w:tab w:val="clear" w:pos="8640"/>
              <w:tab w:val="right" w:pos="9360"/>
            </w:tabs>
            <w:jc w:val="right"/>
          </w:pPr>
        </w:p>
      </w:tc>
    </w:tr>
    <w:tr w:rsidR="002F579F" w:rsidTr="009C1E9A">
      <w:trPr>
        <w:cantSplit/>
      </w:trPr>
      <w:tc>
        <w:tcPr>
          <w:tcW w:w="0" w:type="pct"/>
        </w:tcPr>
        <w:p w:rsidR="00EC379B" w:rsidRDefault="001819D7" w:rsidP="009C1E9A">
          <w:pPr>
            <w:pStyle w:val="Footer"/>
            <w:tabs>
              <w:tab w:val="clear" w:pos="8640"/>
              <w:tab w:val="right" w:pos="9360"/>
            </w:tabs>
          </w:pPr>
        </w:p>
      </w:tc>
      <w:tc>
        <w:tcPr>
          <w:tcW w:w="2395" w:type="pct"/>
        </w:tcPr>
        <w:p w:rsidR="00EC379B" w:rsidRPr="009C1E9A" w:rsidRDefault="001819D7" w:rsidP="009C1E9A">
          <w:pPr>
            <w:pStyle w:val="Footer"/>
            <w:tabs>
              <w:tab w:val="clear" w:pos="8640"/>
              <w:tab w:val="right" w:pos="9360"/>
            </w:tabs>
            <w:rPr>
              <w:rFonts w:ascii="Shruti" w:hAnsi="Shruti"/>
              <w:sz w:val="22"/>
            </w:rPr>
          </w:pPr>
          <w:r>
            <w:rPr>
              <w:rFonts w:ascii="Shruti" w:hAnsi="Shruti"/>
              <w:sz w:val="22"/>
            </w:rPr>
            <w:t>86R 32153</w:t>
          </w:r>
        </w:p>
      </w:tc>
      <w:tc>
        <w:tcPr>
          <w:tcW w:w="2453" w:type="pct"/>
        </w:tcPr>
        <w:p w:rsidR="00EC379B" w:rsidRDefault="001819D7" w:rsidP="009C1E9A">
          <w:pPr>
            <w:pStyle w:val="Footer"/>
            <w:tabs>
              <w:tab w:val="clear" w:pos="8640"/>
              <w:tab w:val="right" w:pos="9360"/>
            </w:tabs>
            <w:jc w:val="right"/>
          </w:pPr>
          <w:r>
            <w:fldChar w:fldCharType="begin"/>
          </w:r>
          <w:r>
            <w:instrText xml:space="preserve"> DOCPROPERTY  OTID  \* MERGEFORMAT </w:instrText>
          </w:r>
          <w:r>
            <w:fldChar w:fldCharType="separate"/>
          </w:r>
          <w:r>
            <w:t>19.126.883</w:t>
          </w:r>
          <w:r>
            <w:fldChar w:fldCharType="end"/>
          </w:r>
        </w:p>
      </w:tc>
    </w:tr>
    <w:tr w:rsidR="002F579F" w:rsidTr="009C1E9A">
      <w:trPr>
        <w:cantSplit/>
      </w:trPr>
      <w:tc>
        <w:tcPr>
          <w:tcW w:w="0" w:type="pct"/>
        </w:tcPr>
        <w:p w:rsidR="00EC379B" w:rsidRDefault="001819D7" w:rsidP="009C1E9A">
          <w:pPr>
            <w:pStyle w:val="Footer"/>
            <w:tabs>
              <w:tab w:val="clear" w:pos="4320"/>
              <w:tab w:val="clear" w:pos="8640"/>
              <w:tab w:val="left" w:pos="2865"/>
            </w:tabs>
          </w:pPr>
        </w:p>
      </w:tc>
      <w:tc>
        <w:tcPr>
          <w:tcW w:w="2395" w:type="pct"/>
        </w:tcPr>
        <w:p w:rsidR="00EC379B" w:rsidRPr="009C1E9A" w:rsidRDefault="001819D7" w:rsidP="009C1E9A">
          <w:pPr>
            <w:pStyle w:val="Footer"/>
            <w:tabs>
              <w:tab w:val="clear" w:pos="4320"/>
              <w:tab w:val="clear" w:pos="8640"/>
              <w:tab w:val="left" w:pos="2865"/>
            </w:tabs>
            <w:rPr>
              <w:rFonts w:ascii="Shruti" w:hAnsi="Shruti"/>
              <w:sz w:val="22"/>
            </w:rPr>
          </w:pPr>
        </w:p>
      </w:tc>
      <w:tc>
        <w:tcPr>
          <w:tcW w:w="2453" w:type="pct"/>
        </w:tcPr>
        <w:p w:rsidR="00EC379B" w:rsidRDefault="001819D7" w:rsidP="006D504F">
          <w:pPr>
            <w:pStyle w:val="Footer"/>
            <w:rPr>
              <w:rStyle w:val="PageNumber"/>
            </w:rPr>
          </w:pPr>
        </w:p>
        <w:p w:rsidR="00EC379B" w:rsidRDefault="001819D7" w:rsidP="009C1E9A">
          <w:pPr>
            <w:pStyle w:val="Footer"/>
            <w:tabs>
              <w:tab w:val="clear" w:pos="8640"/>
              <w:tab w:val="right" w:pos="9360"/>
            </w:tabs>
            <w:jc w:val="right"/>
          </w:pPr>
        </w:p>
      </w:tc>
    </w:tr>
    <w:tr w:rsidR="002F579F" w:rsidTr="009C1E9A">
      <w:trPr>
        <w:cantSplit/>
        <w:trHeight w:val="323"/>
      </w:trPr>
      <w:tc>
        <w:tcPr>
          <w:tcW w:w="0" w:type="pct"/>
          <w:gridSpan w:val="3"/>
        </w:tcPr>
        <w:p w:rsidR="00EC379B" w:rsidRDefault="001819D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819D7" w:rsidP="009C1E9A">
          <w:pPr>
            <w:pStyle w:val="Footer"/>
            <w:tabs>
              <w:tab w:val="clear" w:pos="8640"/>
              <w:tab w:val="right" w:pos="9360"/>
            </w:tabs>
            <w:jc w:val="center"/>
          </w:pPr>
        </w:p>
      </w:tc>
    </w:tr>
  </w:tbl>
  <w:p w:rsidR="00EC379B" w:rsidRPr="00FF6F72" w:rsidRDefault="001819D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19D7">
      <w:r>
        <w:separator/>
      </w:r>
    </w:p>
  </w:footnote>
  <w:footnote w:type="continuationSeparator" w:id="0">
    <w:p w:rsidR="00000000" w:rsidRDefault="0018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8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E240B"/>
    <w:multiLevelType w:val="hybridMultilevel"/>
    <w:tmpl w:val="E35CEEEE"/>
    <w:lvl w:ilvl="0" w:tplc="341A47F2">
      <w:start w:val="1"/>
      <w:numFmt w:val="bullet"/>
      <w:lvlText w:val=""/>
      <w:lvlJc w:val="left"/>
      <w:pPr>
        <w:tabs>
          <w:tab w:val="num" w:pos="720"/>
        </w:tabs>
        <w:ind w:left="720" w:hanging="360"/>
      </w:pPr>
      <w:rPr>
        <w:rFonts w:ascii="Symbol" w:hAnsi="Symbol" w:hint="default"/>
      </w:rPr>
    </w:lvl>
    <w:lvl w:ilvl="1" w:tplc="795C4BBA" w:tentative="1">
      <w:start w:val="1"/>
      <w:numFmt w:val="bullet"/>
      <w:lvlText w:val="o"/>
      <w:lvlJc w:val="left"/>
      <w:pPr>
        <w:ind w:left="1440" w:hanging="360"/>
      </w:pPr>
      <w:rPr>
        <w:rFonts w:ascii="Courier New" w:hAnsi="Courier New" w:cs="Courier New" w:hint="default"/>
      </w:rPr>
    </w:lvl>
    <w:lvl w:ilvl="2" w:tplc="8346AACA" w:tentative="1">
      <w:start w:val="1"/>
      <w:numFmt w:val="bullet"/>
      <w:lvlText w:val=""/>
      <w:lvlJc w:val="left"/>
      <w:pPr>
        <w:ind w:left="2160" w:hanging="360"/>
      </w:pPr>
      <w:rPr>
        <w:rFonts w:ascii="Wingdings" w:hAnsi="Wingdings" w:hint="default"/>
      </w:rPr>
    </w:lvl>
    <w:lvl w:ilvl="3" w:tplc="77D00158" w:tentative="1">
      <w:start w:val="1"/>
      <w:numFmt w:val="bullet"/>
      <w:lvlText w:val=""/>
      <w:lvlJc w:val="left"/>
      <w:pPr>
        <w:ind w:left="2880" w:hanging="360"/>
      </w:pPr>
      <w:rPr>
        <w:rFonts w:ascii="Symbol" w:hAnsi="Symbol" w:hint="default"/>
      </w:rPr>
    </w:lvl>
    <w:lvl w:ilvl="4" w:tplc="F826611E" w:tentative="1">
      <w:start w:val="1"/>
      <w:numFmt w:val="bullet"/>
      <w:lvlText w:val="o"/>
      <w:lvlJc w:val="left"/>
      <w:pPr>
        <w:ind w:left="3600" w:hanging="360"/>
      </w:pPr>
      <w:rPr>
        <w:rFonts w:ascii="Courier New" w:hAnsi="Courier New" w:cs="Courier New" w:hint="default"/>
      </w:rPr>
    </w:lvl>
    <w:lvl w:ilvl="5" w:tplc="0FD4B544" w:tentative="1">
      <w:start w:val="1"/>
      <w:numFmt w:val="bullet"/>
      <w:lvlText w:val=""/>
      <w:lvlJc w:val="left"/>
      <w:pPr>
        <w:ind w:left="4320" w:hanging="360"/>
      </w:pPr>
      <w:rPr>
        <w:rFonts w:ascii="Wingdings" w:hAnsi="Wingdings" w:hint="default"/>
      </w:rPr>
    </w:lvl>
    <w:lvl w:ilvl="6" w:tplc="6DC8032A" w:tentative="1">
      <w:start w:val="1"/>
      <w:numFmt w:val="bullet"/>
      <w:lvlText w:val=""/>
      <w:lvlJc w:val="left"/>
      <w:pPr>
        <w:ind w:left="5040" w:hanging="360"/>
      </w:pPr>
      <w:rPr>
        <w:rFonts w:ascii="Symbol" w:hAnsi="Symbol" w:hint="default"/>
      </w:rPr>
    </w:lvl>
    <w:lvl w:ilvl="7" w:tplc="9B26937A" w:tentative="1">
      <w:start w:val="1"/>
      <w:numFmt w:val="bullet"/>
      <w:lvlText w:val="o"/>
      <w:lvlJc w:val="left"/>
      <w:pPr>
        <w:ind w:left="5760" w:hanging="360"/>
      </w:pPr>
      <w:rPr>
        <w:rFonts w:ascii="Courier New" w:hAnsi="Courier New" w:cs="Courier New" w:hint="default"/>
      </w:rPr>
    </w:lvl>
    <w:lvl w:ilvl="8" w:tplc="1376D9A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9F"/>
    <w:rsid w:val="001819D7"/>
    <w:rsid w:val="002F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B0C1D-C158-4325-9A70-712AE95F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4290"/>
    <w:rPr>
      <w:sz w:val="16"/>
      <w:szCs w:val="16"/>
    </w:rPr>
  </w:style>
  <w:style w:type="paragraph" w:styleId="CommentText">
    <w:name w:val="annotation text"/>
    <w:basedOn w:val="Normal"/>
    <w:link w:val="CommentTextChar"/>
    <w:semiHidden/>
    <w:unhideWhenUsed/>
    <w:rsid w:val="00BF4290"/>
    <w:rPr>
      <w:sz w:val="20"/>
      <w:szCs w:val="20"/>
    </w:rPr>
  </w:style>
  <w:style w:type="character" w:customStyle="1" w:styleId="CommentTextChar">
    <w:name w:val="Comment Text Char"/>
    <w:basedOn w:val="DefaultParagraphFont"/>
    <w:link w:val="CommentText"/>
    <w:semiHidden/>
    <w:rsid w:val="00BF4290"/>
  </w:style>
  <w:style w:type="paragraph" w:styleId="CommentSubject">
    <w:name w:val="annotation subject"/>
    <w:basedOn w:val="CommentText"/>
    <w:next w:val="CommentText"/>
    <w:link w:val="CommentSubjectChar"/>
    <w:semiHidden/>
    <w:unhideWhenUsed/>
    <w:rsid w:val="00BF4290"/>
    <w:rPr>
      <w:b/>
      <w:bCs/>
    </w:rPr>
  </w:style>
  <w:style w:type="character" w:customStyle="1" w:styleId="CommentSubjectChar">
    <w:name w:val="Comment Subject Char"/>
    <w:basedOn w:val="CommentTextChar"/>
    <w:link w:val="CommentSubject"/>
    <w:semiHidden/>
    <w:rsid w:val="00BF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1712</Characters>
  <Application>Microsoft Office Word</Application>
  <DocSecurity>4</DocSecurity>
  <Lines>50</Lines>
  <Paragraphs>18</Paragraphs>
  <ScaleCrop>false</ScaleCrop>
  <HeadingPairs>
    <vt:vector size="2" baseType="variant">
      <vt:variant>
        <vt:lpstr>Title</vt:lpstr>
      </vt:variant>
      <vt:variant>
        <vt:i4>1</vt:i4>
      </vt:variant>
    </vt:vector>
  </HeadingPairs>
  <TitlesOfParts>
    <vt:vector size="1" baseType="lpstr">
      <vt:lpstr>BA - SB02168 (Committee Report (Unamended))</vt:lpstr>
    </vt:vector>
  </TitlesOfParts>
  <Company>State of Texas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32153</dc:subject>
  <dc:creator>State of Texas</dc:creator>
  <dc:description>SB 2168 by Watson-(H)Transportation</dc:description>
  <cp:lastModifiedBy>Laura Ramsay</cp:lastModifiedBy>
  <cp:revision>2</cp:revision>
  <cp:lastPrinted>2003-11-26T17:21:00Z</cp:lastPrinted>
  <dcterms:created xsi:type="dcterms:W3CDTF">2019-05-18T00:16:00Z</dcterms:created>
  <dcterms:modified xsi:type="dcterms:W3CDTF">2019-05-18T00:16:00Z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19.126.883</vt:lpwstr>
  </property>
</Properties>
</file>