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9628B" w:rsidTr="00345119">
        <w:tc>
          <w:tcPr>
            <w:tcW w:w="9576" w:type="dxa"/>
            <w:noWrap/>
          </w:tcPr>
          <w:p w:rsidR="008423E4" w:rsidRPr="0022177D" w:rsidRDefault="00A232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3251" w:rsidP="008423E4">
      <w:pPr>
        <w:jc w:val="center"/>
      </w:pPr>
    </w:p>
    <w:p w:rsidR="008423E4" w:rsidRPr="00B31F0E" w:rsidRDefault="00A23251" w:rsidP="008423E4"/>
    <w:p w:rsidR="008423E4" w:rsidRPr="00742794" w:rsidRDefault="00A232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628B" w:rsidTr="00345119">
        <w:tc>
          <w:tcPr>
            <w:tcW w:w="9576" w:type="dxa"/>
          </w:tcPr>
          <w:p w:rsidR="008423E4" w:rsidRPr="00861995" w:rsidRDefault="00A23251" w:rsidP="00345119">
            <w:pPr>
              <w:jc w:val="right"/>
            </w:pPr>
            <w:r>
              <w:t>S.B. 2191</w:t>
            </w:r>
          </w:p>
        </w:tc>
      </w:tr>
      <w:tr w:rsidR="00E9628B" w:rsidTr="00345119">
        <w:tc>
          <w:tcPr>
            <w:tcW w:w="9576" w:type="dxa"/>
          </w:tcPr>
          <w:p w:rsidR="008423E4" w:rsidRPr="00861995" w:rsidRDefault="00A23251" w:rsidP="00345119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E9628B" w:rsidTr="00345119">
        <w:tc>
          <w:tcPr>
            <w:tcW w:w="9576" w:type="dxa"/>
          </w:tcPr>
          <w:p w:rsidR="008423E4" w:rsidRPr="00861995" w:rsidRDefault="00A23251" w:rsidP="00345119">
            <w:pPr>
              <w:jc w:val="right"/>
            </w:pPr>
            <w:r>
              <w:t>Criminal Jurisprudence</w:t>
            </w:r>
          </w:p>
        </w:tc>
      </w:tr>
      <w:tr w:rsidR="00E9628B" w:rsidTr="00345119">
        <w:tc>
          <w:tcPr>
            <w:tcW w:w="9576" w:type="dxa"/>
          </w:tcPr>
          <w:p w:rsidR="008423E4" w:rsidRDefault="00A232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23251" w:rsidP="008423E4">
      <w:pPr>
        <w:tabs>
          <w:tab w:val="right" w:pos="9360"/>
        </w:tabs>
      </w:pPr>
    </w:p>
    <w:p w:rsidR="008423E4" w:rsidRDefault="00A23251" w:rsidP="008423E4"/>
    <w:p w:rsidR="008423E4" w:rsidRDefault="00A232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9628B" w:rsidTr="00345119">
        <w:tc>
          <w:tcPr>
            <w:tcW w:w="9576" w:type="dxa"/>
          </w:tcPr>
          <w:p w:rsidR="008423E4" w:rsidRPr="00A8133F" w:rsidRDefault="00A23251" w:rsidP="00013B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3251" w:rsidP="00013BB9"/>
          <w:p w:rsidR="008423E4" w:rsidRDefault="00A23251" w:rsidP="00013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in certain circumstances, such as jail overcrowding, counties </w:t>
            </w:r>
            <w:r>
              <w:t xml:space="preserve">have </w:t>
            </w:r>
            <w:r>
              <w:t>cho</w:t>
            </w:r>
            <w:r>
              <w:t>sen</w:t>
            </w:r>
            <w:r>
              <w:t xml:space="preserve"> to contract with jail facilities outside the county and that </w:t>
            </w:r>
            <w:r>
              <w:t xml:space="preserve">there have been </w:t>
            </w:r>
            <w:r>
              <w:t>cases</w:t>
            </w:r>
            <w:r>
              <w:t xml:space="preserve"> in </w:t>
            </w:r>
            <w:r>
              <w:t>which defendants</w:t>
            </w:r>
            <w:r>
              <w:t xml:space="preserve"> have </w:t>
            </w:r>
            <w:r>
              <w:t xml:space="preserve">even </w:t>
            </w:r>
            <w:r>
              <w:t xml:space="preserve">been housed in private facilities outside of the state. </w:t>
            </w:r>
            <w:r>
              <w:t xml:space="preserve">Concerns have been raised </w:t>
            </w:r>
            <w:r>
              <w:t>that jail outsourcing not only separates individuals from th</w:t>
            </w:r>
            <w:r>
              <w:t>eir families</w:t>
            </w:r>
            <w:r>
              <w:t>,</w:t>
            </w:r>
            <w:r>
              <w:t xml:space="preserve"> support systems</w:t>
            </w:r>
            <w:r>
              <w:t>, and constitutionally</w:t>
            </w:r>
            <w:r>
              <w:t xml:space="preserve"> </w:t>
            </w:r>
            <w:r>
              <w:t>protected legal representation,</w:t>
            </w:r>
            <w:r>
              <w:t xml:space="preserve"> but</w:t>
            </w:r>
            <w:r>
              <w:t xml:space="preserve"> also</w:t>
            </w:r>
            <w:r>
              <w:t xml:space="preserve"> </w:t>
            </w:r>
            <w:r>
              <w:t xml:space="preserve">that </w:t>
            </w:r>
            <w:r>
              <w:t xml:space="preserve">outsourced </w:t>
            </w:r>
            <w:r>
              <w:t xml:space="preserve">facilities </w:t>
            </w:r>
            <w:r>
              <w:t>may</w:t>
            </w:r>
            <w:r>
              <w:t xml:space="preserve"> not </w:t>
            </w:r>
            <w:r>
              <w:t xml:space="preserve">be </w:t>
            </w:r>
            <w:r>
              <w:t>subject to</w:t>
            </w:r>
            <w:r>
              <w:t xml:space="preserve"> </w:t>
            </w:r>
            <w:r>
              <w:t xml:space="preserve">the </w:t>
            </w:r>
            <w:r>
              <w:t>same</w:t>
            </w:r>
            <w:r>
              <w:t xml:space="preserve"> oversight and standards of </w:t>
            </w:r>
            <w:r>
              <w:t>the Texas Commission on Jail Standards</w:t>
            </w:r>
            <w:r>
              <w:t xml:space="preserve">. S.B. 2191 seeks to address these </w:t>
            </w:r>
            <w:r>
              <w:t>conce</w:t>
            </w:r>
            <w:r>
              <w:t xml:space="preserve">rns and help ensure that defendants have access to their support systems and legal representation </w:t>
            </w:r>
            <w:r>
              <w:t>by requiring the pretrial confinement of defendant</w:t>
            </w:r>
            <w:r>
              <w:t>s to be</w:t>
            </w:r>
            <w:r>
              <w:t xml:space="preserve"> in jail</w:t>
            </w:r>
            <w:r>
              <w:t>s</w:t>
            </w:r>
            <w:r>
              <w:t xml:space="preserve"> located in Texas</w:t>
            </w:r>
            <w:r>
              <w:t xml:space="preserve"> and </w:t>
            </w:r>
            <w:r>
              <w:t xml:space="preserve">setting out certain </w:t>
            </w:r>
            <w:r>
              <w:t xml:space="preserve">prohibitions on the placement of juvenile </w:t>
            </w:r>
            <w:r>
              <w:t>defendants</w:t>
            </w:r>
            <w:r>
              <w:t xml:space="preserve"> in facilities outside of Texas</w:t>
            </w:r>
            <w:r>
              <w:t xml:space="preserve">. </w:t>
            </w:r>
          </w:p>
          <w:p w:rsidR="008423E4" w:rsidRPr="00E26B13" w:rsidRDefault="00A23251" w:rsidP="00013BB9">
            <w:pPr>
              <w:rPr>
                <w:b/>
              </w:rPr>
            </w:pPr>
          </w:p>
        </w:tc>
      </w:tr>
      <w:tr w:rsidR="00E9628B" w:rsidTr="00345119">
        <w:tc>
          <w:tcPr>
            <w:tcW w:w="9576" w:type="dxa"/>
          </w:tcPr>
          <w:p w:rsidR="0017725B" w:rsidRDefault="00A23251" w:rsidP="00013B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3251" w:rsidP="00013BB9">
            <w:pPr>
              <w:rPr>
                <w:b/>
                <w:u w:val="single"/>
              </w:rPr>
            </w:pPr>
          </w:p>
          <w:p w:rsidR="00386D9C" w:rsidRPr="00386D9C" w:rsidRDefault="00A23251" w:rsidP="00013BB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A23251" w:rsidP="00013BB9">
            <w:pPr>
              <w:rPr>
                <w:b/>
                <w:u w:val="single"/>
              </w:rPr>
            </w:pPr>
          </w:p>
        </w:tc>
      </w:tr>
      <w:tr w:rsidR="00E9628B" w:rsidTr="00345119">
        <w:tc>
          <w:tcPr>
            <w:tcW w:w="9576" w:type="dxa"/>
          </w:tcPr>
          <w:p w:rsidR="008423E4" w:rsidRPr="00A8133F" w:rsidRDefault="00A23251" w:rsidP="00013B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3251" w:rsidP="00013BB9"/>
          <w:p w:rsidR="00386D9C" w:rsidRDefault="00A23251" w:rsidP="00013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</w:t>
            </w:r>
            <w:r>
              <w:t>, or institution.</w:t>
            </w:r>
          </w:p>
          <w:p w:rsidR="008423E4" w:rsidRPr="00E21FDC" w:rsidRDefault="00A23251" w:rsidP="00013BB9">
            <w:pPr>
              <w:rPr>
                <w:b/>
              </w:rPr>
            </w:pPr>
          </w:p>
        </w:tc>
      </w:tr>
      <w:tr w:rsidR="00E9628B" w:rsidTr="00345119">
        <w:tc>
          <w:tcPr>
            <w:tcW w:w="9576" w:type="dxa"/>
          </w:tcPr>
          <w:p w:rsidR="008423E4" w:rsidRPr="00A8133F" w:rsidRDefault="00A23251" w:rsidP="00013B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3251" w:rsidP="00013BB9"/>
          <w:p w:rsidR="008423E4" w:rsidRDefault="00A23251" w:rsidP="00013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2191 amends the Code of Criminal Procedure to require a judge or magistrate </w:t>
            </w:r>
            <w:r>
              <w:t xml:space="preserve">who </w:t>
            </w:r>
            <w:r>
              <w:t>denies a defendant</w:t>
            </w:r>
            <w:r>
              <w:t>'s</w:t>
            </w:r>
            <w:r>
              <w:t xml:space="preserve"> release on bail pending trial to </w:t>
            </w:r>
            <w:r w:rsidRPr="006424F6">
              <w:t>order that the defendant be confined in a jail located in</w:t>
            </w:r>
            <w:r>
              <w:t xml:space="preserve"> Texas. The bill </w:t>
            </w:r>
            <w:r>
              <w:t xml:space="preserve">revises </w:t>
            </w:r>
            <w:r>
              <w:t xml:space="preserve">the requirement for a magistrate to </w:t>
            </w:r>
            <w:r>
              <w:t xml:space="preserve">order </w:t>
            </w:r>
            <w:r>
              <w:t xml:space="preserve">that a defendant who is unable to provide the required bail bond </w:t>
            </w:r>
            <w:r>
              <w:t xml:space="preserve">be </w:t>
            </w:r>
            <w:r>
              <w:t xml:space="preserve">confined in a jail </w:t>
            </w:r>
            <w:r>
              <w:t xml:space="preserve">by specifying that the jail </w:t>
            </w:r>
            <w:r>
              <w:t>must be</w:t>
            </w:r>
            <w:r>
              <w:t xml:space="preserve"> located in Texas.</w:t>
            </w:r>
          </w:p>
          <w:p w:rsidR="001E6265" w:rsidRDefault="00A23251" w:rsidP="00013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E6265" w:rsidRDefault="00A23251" w:rsidP="00013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2191 amends the Family Code to specify that a secure detention faci</w:t>
            </w:r>
            <w:r>
              <w:t xml:space="preserve">lity </w:t>
            </w:r>
            <w:r>
              <w:t xml:space="preserve">in which </w:t>
            </w:r>
            <w:r>
              <w:t xml:space="preserve">a child may be confined </w:t>
            </w:r>
            <w:r>
              <w:t xml:space="preserve">after being taken into custody </w:t>
            </w:r>
            <w:r>
              <w:t xml:space="preserve">is </w:t>
            </w:r>
            <w:r>
              <w:t xml:space="preserve">a facility </w:t>
            </w:r>
            <w:r>
              <w:t xml:space="preserve">located in Texas. </w:t>
            </w:r>
            <w:r>
              <w:t>The bill proh</w:t>
            </w:r>
            <w:r>
              <w:t xml:space="preserve">ibits </w:t>
            </w:r>
            <w:r>
              <w:t xml:space="preserve">the placement of </w:t>
            </w:r>
            <w:r>
              <w:t>a child</w:t>
            </w:r>
            <w:r>
              <w:t>,</w:t>
            </w:r>
            <w:r>
              <w:t xml:space="preserve"> </w:t>
            </w:r>
            <w:r>
              <w:t xml:space="preserve">on disposition of a case </w:t>
            </w:r>
            <w:r>
              <w:t>finding</w:t>
            </w:r>
            <w:r>
              <w:t xml:space="preserve"> the</w:t>
            </w:r>
            <w:r>
              <w:t xml:space="preserve"> </w:t>
            </w:r>
            <w:r>
              <w:t>child</w:t>
            </w:r>
            <w:r>
              <w:t xml:space="preserve"> </w:t>
            </w:r>
            <w:r w:rsidRPr="00386D9C">
              <w:t xml:space="preserve">in need of rehabilitation or </w:t>
            </w:r>
            <w:r>
              <w:t xml:space="preserve">finding </w:t>
            </w:r>
            <w:r>
              <w:t>a need to</w:t>
            </w:r>
            <w:r w:rsidRPr="00386D9C">
              <w:t xml:space="preserve"> protect</w:t>
            </w:r>
            <w:r>
              <w:t xml:space="preserve"> </w:t>
            </w:r>
            <w:r w:rsidRPr="00386D9C">
              <w:t xml:space="preserve">the public </w:t>
            </w:r>
            <w:r w:rsidRPr="00386D9C">
              <w:t>or child</w:t>
            </w:r>
            <w:r>
              <w:t>,</w:t>
            </w:r>
            <w:r w:rsidRPr="00386D9C">
              <w:t xml:space="preserve"> in a facility located outside </w:t>
            </w:r>
            <w:r>
              <w:t>of Texas</w:t>
            </w:r>
            <w:r w:rsidRPr="00386D9C">
              <w:t xml:space="preserve"> unless the receiving facility accepts supervision of the child when the child's parent or other person having legal custody resides or is undertaking residence in that state.</w:t>
            </w:r>
            <w:r>
              <w:t xml:space="preserve">  </w:t>
            </w:r>
          </w:p>
          <w:p w:rsidR="008423E4" w:rsidRPr="00835628" w:rsidRDefault="00A23251" w:rsidP="00013BB9">
            <w:pPr>
              <w:rPr>
                <w:b/>
              </w:rPr>
            </w:pPr>
          </w:p>
        </w:tc>
      </w:tr>
      <w:tr w:rsidR="00E9628B" w:rsidTr="00345119">
        <w:tc>
          <w:tcPr>
            <w:tcW w:w="9576" w:type="dxa"/>
          </w:tcPr>
          <w:p w:rsidR="008423E4" w:rsidRPr="00A8133F" w:rsidRDefault="00A23251" w:rsidP="00013B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3251" w:rsidP="00013BB9"/>
          <w:p w:rsidR="008423E4" w:rsidRPr="003624F2" w:rsidRDefault="00A23251" w:rsidP="00013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6D9C">
              <w:t>September 1</w:t>
            </w:r>
            <w:r w:rsidRPr="00386D9C">
              <w:t>, 2019.</w:t>
            </w:r>
          </w:p>
          <w:p w:rsidR="008423E4" w:rsidRPr="00233FDB" w:rsidRDefault="00A23251" w:rsidP="00013BB9">
            <w:pPr>
              <w:rPr>
                <w:b/>
              </w:rPr>
            </w:pPr>
          </w:p>
        </w:tc>
      </w:tr>
    </w:tbl>
    <w:p w:rsidR="008423E4" w:rsidRPr="00BE0E75" w:rsidRDefault="00A232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325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3251">
      <w:r>
        <w:separator/>
      </w:r>
    </w:p>
  </w:endnote>
  <w:endnote w:type="continuationSeparator" w:id="0">
    <w:p w:rsidR="00000000" w:rsidRDefault="00A2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3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628B" w:rsidTr="009C1E9A">
      <w:trPr>
        <w:cantSplit/>
      </w:trPr>
      <w:tc>
        <w:tcPr>
          <w:tcW w:w="0" w:type="pct"/>
        </w:tcPr>
        <w:p w:rsidR="00137D90" w:rsidRDefault="00A23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32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32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3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3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628B" w:rsidTr="009C1E9A">
      <w:trPr>
        <w:cantSplit/>
      </w:trPr>
      <w:tc>
        <w:tcPr>
          <w:tcW w:w="0" w:type="pct"/>
        </w:tcPr>
        <w:p w:rsidR="00EC379B" w:rsidRDefault="00A23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32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28982</w:t>
          </w:r>
        </w:p>
      </w:tc>
      <w:tc>
        <w:tcPr>
          <w:tcW w:w="2453" w:type="pct"/>
        </w:tcPr>
        <w:p w:rsidR="00EC379B" w:rsidRDefault="00A23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19.113.651</w:t>
          </w:r>
          <w:r>
            <w:fldChar w:fldCharType="end"/>
          </w:r>
        </w:p>
      </w:tc>
    </w:tr>
    <w:tr w:rsidR="00E9628B" w:rsidTr="009C1E9A">
      <w:trPr>
        <w:cantSplit/>
      </w:trPr>
      <w:tc>
        <w:tcPr>
          <w:tcW w:w="0" w:type="pct"/>
        </w:tcPr>
        <w:p w:rsidR="00EC379B" w:rsidRDefault="00A232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32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23251" w:rsidP="006D504F">
          <w:pPr>
            <w:pStyle w:val="Footer"/>
            <w:rPr>
              <w:rStyle w:val="PageNumber"/>
            </w:rPr>
          </w:pPr>
        </w:p>
        <w:p w:rsidR="00EC379B" w:rsidRDefault="00A23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62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32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32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32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3251">
      <w:r>
        <w:separator/>
      </w:r>
    </w:p>
  </w:footnote>
  <w:footnote w:type="continuationSeparator" w:id="0">
    <w:p w:rsidR="00000000" w:rsidRDefault="00A2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3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3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3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B"/>
    <w:rsid w:val="00A23251"/>
    <w:rsid w:val="00E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BCCB6-92A1-4D1E-AEC5-7BB4D13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24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4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2094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SB02191 (Committee Report (Unamended))</vt:lpstr>
    </vt:vector>
  </TitlesOfParts>
  <Company>State of Texas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28982</dc:subject>
  <dc:creator>State of Texas</dc:creator>
  <dc:description>SB 2191 by Whitmire-(H)Criminal Jurisprudence</dc:description>
  <cp:lastModifiedBy>Scotty Wimberley</cp:lastModifiedBy>
  <cp:revision>2</cp:revision>
  <cp:lastPrinted>2003-11-26T17:21:00Z</cp:lastPrinted>
  <dcterms:created xsi:type="dcterms:W3CDTF">2019-05-02T00:35:00Z</dcterms:created>
  <dcterms:modified xsi:type="dcterms:W3CDTF">2019-05-02T00:35:00Z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19.113.651</vt:lpwstr>
  </property>
</Properties>
</file>