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7C" w:rsidRDefault="00AC0C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5F96269CDB41E09B1ED8513D80CF94"/>
          </w:placeholder>
        </w:sdtPr>
        <w:sdtContent>
          <w:r w:rsidRPr="005C2A78">
            <w:rPr>
              <w:rFonts w:cs="Times New Roman"/>
              <w:b/>
              <w:szCs w:val="24"/>
              <w:u w:val="single"/>
            </w:rPr>
            <w:t>BILL ANALYSIS</w:t>
          </w:r>
        </w:sdtContent>
      </w:sdt>
    </w:p>
    <w:p w:rsidR="00AC0C7C" w:rsidRPr="00585C31" w:rsidRDefault="00AC0C7C" w:rsidP="000F1DF9">
      <w:pPr>
        <w:spacing w:after="0" w:line="240" w:lineRule="auto"/>
        <w:rPr>
          <w:rFonts w:cs="Times New Roman"/>
          <w:szCs w:val="24"/>
        </w:rPr>
      </w:pPr>
    </w:p>
    <w:p w:rsidR="00AC0C7C" w:rsidRPr="00585C31" w:rsidRDefault="00AC0C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0C7C" w:rsidTr="000F1DF9">
        <w:tc>
          <w:tcPr>
            <w:tcW w:w="2718" w:type="dxa"/>
          </w:tcPr>
          <w:p w:rsidR="00AC0C7C" w:rsidRPr="005C2A78" w:rsidRDefault="00AC0C7C" w:rsidP="006D756B">
            <w:pPr>
              <w:rPr>
                <w:rFonts w:cs="Times New Roman"/>
                <w:szCs w:val="24"/>
              </w:rPr>
            </w:pPr>
            <w:sdt>
              <w:sdtPr>
                <w:rPr>
                  <w:rFonts w:cs="Times New Roman"/>
                  <w:szCs w:val="24"/>
                </w:rPr>
                <w:alias w:val="Agency Title"/>
                <w:tag w:val="AgencyTitleContentControl"/>
                <w:id w:val="1920747753"/>
                <w:lock w:val="sdtContentLocked"/>
                <w:placeholder>
                  <w:docPart w:val="FF1135D0FD2F4506AE239AC8E05AE0B5"/>
                </w:placeholder>
              </w:sdtPr>
              <w:sdtEndPr>
                <w:rPr>
                  <w:rFonts w:cstheme="minorBidi"/>
                  <w:szCs w:val="22"/>
                </w:rPr>
              </w:sdtEndPr>
              <w:sdtContent>
                <w:r>
                  <w:rPr>
                    <w:rFonts w:cs="Times New Roman"/>
                    <w:szCs w:val="24"/>
                  </w:rPr>
                  <w:t>Senate Research Center</w:t>
                </w:r>
              </w:sdtContent>
            </w:sdt>
          </w:p>
        </w:tc>
        <w:tc>
          <w:tcPr>
            <w:tcW w:w="6858" w:type="dxa"/>
          </w:tcPr>
          <w:p w:rsidR="00AC0C7C" w:rsidRPr="00FF6471" w:rsidRDefault="00AC0C7C" w:rsidP="000F1DF9">
            <w:pPr>
              <w:jc w:val="right"/>
              <w:rPr>
                <w:rFonts w:cs="Times New Roman"/>
                <w:szCs w:val="24"/>
              </w:rPr>
            </w:pPr>
            <w:sdt>
              <w:sdtPr>
                <w:rPr>
                  <w:rFonts w:cs="Times New Roman"/>
                  <w:szCs w:val="24"/>
                </w:rPr>
                <w:alias w:val="Bill Number"/>
                <w:tag w:val="BillNumberOne"/>
                <w:id w:val="-410784069"/>
                <w:lock w:val="sdtContentLocked"/>
                <w:placeholder>
                  <w:docPart w:val="D2121AC4E6F040418B607617EB94824A"/>
                </w:placeholder>
              </w:sdtPr>
              <w:sdtContent>
                <w:r>
                  <w:rPr>
                    <w:rFonts w:cs="Times New Roman"/>
                    <w:szCs w:val="24"/>
                  </w:rPr>
                  <w:t>C.S.S.B. 2231</w:t>
                </w:r>
              </w:sdtContent>
            </w:sdt>
          </w:p>
        </w:tc>
      </w:tr>
      <w:tr w:rsidR="00AC0C7C" w:rsidTr="000F1DF9">
        <w:sdt>
          <w:sdtPr>
            <w:rPr>
              <w:rFonts w:cs="Times New Roman"/>
              <w:szCs w:val="24"/>
            </w:rPr>
            <w:alias w:val="TLCNumber"/>
            <w:tag w:val="TLCNumber"/>
            <w:id w:val="-542600604"/>
            <w:lock w:val="sdtLocked"/>
            <w:placeholder>
              <w:docPart w:val="7A57636A740A4FA0BF7A6A1E5D144CCD"/>
            </w:placeholder>
          </w:sdtPr>
          <w:sdtContent>
            <w:tc>
              <w:tcPr>
                <w:tcW w:w="2718" w:type="dxa"/>
              </w:tcPr>
              <w:p w:rsidR="00AC0C7C" w:rsidRPr="000F1DF9" w:rsidRDefault="00AC0C7C" w:rsidP="00C65088">
                <w:pPr>
                  <w:rPr>
                    <w:rFonts w:cs="Times New Roman"/>
                    <w:szCs w:val="24"/>
                  </w:rPr>
                </w:pPr>
                <w:r>
                  <w:rPr>
                    <w:rFonts w:cs="Times New Roman"/>
                    <w:szCs w:val="24"/>
                  </w:rPr>
                  <w:t>86R25730 SOS-F</w:t>
                </w:r>
              </w:p>
            </w:tc>
          </w:sdtContent>
        </w:sdt>
        <w:tc>
          <w:tcPr>
            <w:tcW w:w="6858" w:type="dxa"/>
          </w:tcPr>
          <w:p w:rsidR="00AC0C7C" w:rsidRPr="005C2A78" w:rsidRDefault="00AC0C7C" w:rsidP="006D756B">
            <w:pPr>
              <w:jc w:val="right"/>
              <w:rPr>
                <w:rFonts w:cs="Times New Roman"/>
                <w:szCs w:val="24"/>
              </w:rPr>
            </w:pPr>
            <w:sdt>
              <w:sdtPr>
                <w:rPr>
                  <w:rFonts w:cs="Times New Roman"/>
                  <w:szCs w:val="24"/>
                </w:rPr>
                <w:alias w:val="Author Label"/>
                <w:tag w:val="By"/>
                <w:id w:val="72399597"/>
                <w:lock w:val="sdtLocked"/>
                <w:placeholder>
                  <w:docPart w:val="DB1CDC8561194D4CA973A8235C8E24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DF3F523F7346788D34E08619CE196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A024E4D291C4123B182FE60CF8711A6"/>
                </w:placeholder>
                <w:showingPlcHdr/>
              </w:sdtPr>
              <w:sdtContent/>
            </w:sdt>
          </w:p>
        </w:tc>
      </w:tr>
      <w:tr w:rsidR="00AC0C7C" w:rsidTr="000F1DF9">
        <w:tc>
          <w:tcPr>
            <w:tcW w:w="2718" w:type="dxa"/>
          </w:tcPr>
          <w:p w:rsidR="00AC0C7C" w:rsidRPr="00BC7495" w:rsidRDefault="00AC0C7C" w:rsidP="000F1DF9">
            <w:pPr>
              <w:rPr>
                <w:rFonts w:cs="Times New Roman"/>
                <w:szCs w:val="24"/>
              </w:rPr>
            </w:pPr>
          </w:p>
        </w:tc>
        <w:sdt>
          <w:sdtPr>
            <w:rPr>
              <w:rFonts w:cs="Times New Roman"/>
              <w:szCs w:val="24"/>
            </w:rPr>
            <w:alias w:val="Committee"/>
            <w:tag w:val="Committee"/>
            <w:id w:val="1914272295"/>
            <w:lock w:val="sdtContentLocked"/>
            <w:placeholder>
              <w:docPart w:val="1C37A74009DE4D7A88113D4111DB589C"/>
            </w:placeholder>
          </w:sdtPr>
          <w:sdtContent>
            <w:tc>
              <w:tcPr>
                <w:tcW w:w="6858" w:type="dxa"/>
              </w:tcPr>
              <w:p w:rsidR="00AC0C7C" w:rsidRPr="00FF6471" w:rsidRDefault="00AC0C7C" w:rsidP="000F1DF9">
                <w:pPr>
                  <w:jc w:val="right"/>
                  <w:rPr>
                    <w:rFonts w:cs="Times New Roman"/>
                    <w:szCs w:val="24"/>
                  </w:rPr>
                </w:pPr>
                <w:r>
                  <w:rPr>
                    <w:rFonts w:cs="Times New Roman"/>
                    <w:szCs w:val="24"/>
                  </w:rPr>
                  <w:t>Higher Education</w:t>
                </w:r>
              </w:p>
            </w:tc>
          </w:sdtContent>
        </w:sdt>
      </w:tr>
      <w:tr w:rsidR="00AC0C7C" w:rsidTr="000F1DF9">
        <w:tc>
          <w:tcPr>
            <w:tcW w:w="2718" w:type="dxa"/>
          </w:tcPr>
          <w:p w:rsidR="00AC0C7C" w:rsidRPr="00BC7495" w:rsidRDefault="00AC0C7C" w:rsidP="000F1DF9">
            <w:pPr>
              <w:rPr>
                <w:rFonts w:cs="Times New Roman"/>
                <w:szCs w:val="24"/>
              </w:rPr>
            </w:pPr>
          </w:p>
        </w:tc>
        <w:sdt>
          <w:sdtPr>
            <w:rPr>
              <w:rFonts w:cs="Times New Roman"/>
              <w:szCs w:val="24"/>
            </w:rPr>
            <w:alias w:val="Date"/>
            <w:tag w:val="DateContentControl"/>
            <w:id w:val="1178081906"/>
            <w:lock w:val="sdtLocked"/>
            <w:placeholder>
              <w:docPart w:val="8D8B30CF107846639B0745396A84B36B"/>
            </w:placeholder>
            <w:date w:fullDate="2019-04-26T00:00:00Z">
              <w:dateFormat w:val="M/d/yyyy"/>
              <w:lid w:val="en-US"/>
              <w:storeMappedDataAs w:val="dateTime"/>
              <w:calendar w:val="gregorian"/>
            </w:date>
          </w:sdtPr>
          <w:sdtContent>
            <w:tc>
              <w:tcPr>
                <w:tcW w:w="6858" w:type="dxa"/>
              </w:tcPr>
              <w:p w:rsidR="00AC0C7C" w:rsidRPr="00FF6471" w:rsidRDefault="00AC0C7C" w:rsidP="000F1DF9">
                <w:pPr>
                  <w:jc w:val="right"/>
                  <w:rPr>
                    <w:rFonts w:cs="Times New Roman"/>
                    <w:szCs w:val="24"/>
                  </w:rPr>
                </w:pPr>
                <w:r>
                  <w:rPr>
                    <w:rFonts w:cs="Times New Roman"/>
                    <w:szCs w:val="24"/>
                  </w:rPr>
                  <w:t>4/26/2019</w:t>
                </w:r>
              </w:p>
            </w:tc>
          </w:sdtContent>
        </w:sdt>
      </w:tr>
      <w:tr w:rsidR="00AC0C7C" w:rsidTr="000F1DF9">
        <w:tc>
          <w:tcPr>
            <w:tcW w:w="2718" w:type="dxa"/>
          </w:tcPr>
          <w:p w:rsidR="00AC0C7C" w:rsidRPr="00BC7495" w:rsidRDefault="00AC0C7C" w:rsidP="000F1DF9">
            <w:pPr>
              <w:rPr>
                <w:rFonts w:cs="Times New Roman"/>
                <w:szCs w:val="24"/>
              </w:rPr>
            </w:pPr>
          </w:p>
        </w:tc>
        <w:sdt>
          <w:sdtPr>
            <w:rPr>
              <w:rFonts w:cs="Times New Roman"/>
              <w:szCs w:val="24"/>
            </w:rPr>
            <w:alias w:val="BA Version"/>
            <w:tag w:val="BAVersion"/>
            <w:id w:val="-1685590809"/>
            <w:lock w:val="sdtContentLocked"/>
            <w:placeholder>
              <w:docPart w:val="610787315965465E8635D5C46911379C"/>
            </w:placeholder>
          </w:sdtPr>
          <w:sdtContent>
            <w:tc>
              <w:tcPr>
                <w:tcW w:w="6858" w:type="dxa"/>
              </w:tcPr>
              <w:p w:rsidR="00AC0C7C" w:rsidRPr="00FF6471" w:rsidRDefault="00AC0C7C" w:rsidP="000F1DF9">
                <w:pPr>
                  <w:jc w:val="right"/>
                  <w:rPr>
                    <w:rFonts w:cs="Times New Roman"/>
                    <w:szCs w:val="24"/>
                  </w:rPr>
                </w:pPr>
                <w:r>
                  <w:rPr>
                    <w:rFonts w:cs="Times New Roman"/>
                    <w:szCs w:val="24"/>
                  </w:rPr>
                  <w:t>Committee Report (Substituted)</w:t>
                </w:r>
              </w:p>
            </w:tc>
          </w:sdtContent>
        </w:sdt>
      </w:tr>
    </w:tbl>
    <w:p w:rsidR="00AC0C7C" w:rsidRPr="00FF6471" w:rsidRDefault="00AC0C7C" w:rsidP="000F1DF9">
      <w:pPr>
        <w:spacing w:after="0" w:line="240" w:lineRule="auto"/>
        <w:rPr>
          <w:rFonts w:cs="Times New Roman"/>
          <w:szCs w:val="24"/>
        </w:rPr>
      </w:pPr>
    </w:p>
    <w:p w:rsidR="00AC0C7C" w:rsidRPr="00FF6471" w:rsidRDefault="00AC0C7C" w:rsidP="000F1DF9">
      <w:pPr>
        <w:spacing w:after="0" w:line="240" w:lineRule="auto"/>
        <w:rPr>
          <w:rFonts w:cs="Times New Roman"/>
          <w:szCs w:val="24"/>
        </w:rPr>
      </w:pPr>
    </w:p>
    <w:p w:rsidR="00AC0C7C" w:rsidRPr="00FF6471" w:rsidRDefault="00AC0C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AA9B0768DD430586EB7B66704EBE58"/>
        </w:placeholder>
      </w:sdtPr>
      <w:sdtContent>
        <w:p w:rsidR="00AC0C7C" w:rsidRDefault="00AC0C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25921D6724B404B928CB3FAD85A72AF"/>
        </w:placeholder>
      </w:sdtPr>
      <w:sdtContent>
        <w:p w:rsidR="00AC0C7C" w:rsidRDefault="00AC0C7C" w:rsidP="002833C9">
          <w:pPr>
            <w:pStyle w:val="NormalWeb"/>
            <w:spacing w:before="0" w:beforeAutospacing="0" w:after="0" w:afterAutospacing="0"/>
            <w:jc w:val="both"/>
            <w:divId w:val="50078257"/>
            <w:rPr>
              <w:rFonts w:eastAsia="Times New Roman"/>
              <w:bCs/>
            </w:rPr>
          </w:pPr>
        </w:p>
        <w:p w:rsidR="00AC0C7C" w:rsidRPr="002833C9" w:rsidRDefault="00AC0C7C" w:rsidP="002833C9">
          <w:pPr>
            <w:pStyle w:val="NormalWeb"/>
            <w:spacing w:before="0" w:beforeAutospacing="0" w:after="0" w:afterAutospacing="0"/>
            <w:jc w:val="both"/>
            <w:divId w:val="50078257"/>
          </w:pPr>
          <w:r w:rsidRPr="002833C9">
            <w:t>Paramedics provide life-saving emergency medical services (EMS), and their role is expanding as Texas tries to bring greater efficiencies to health care delivery. Medicaid and Medicare recognize this and will start reimbursing EMS agencies to transport patients to locations other than emergency rooms in 2020. Paramedics will be expected to provide physician-level care without transport to an emergency room, participate in preventive and follow-up care, and triage patients to alternate destinations. Similarly, the National Highway Traffic Safety Administration's EMS Agenda 2050 calls for EMS to be a complete out-of-hospital medical provider by 2050.</w:t>
          </w:r>
        </w:p>
        <w:p w:rsidR="00AC0C7C" w:rsidRPr="002833C9" w:rsidRDefault="00AC0C7C" w:rsidP="002833C9">
          <w:pPr>
            <w:pStyle w:val="NormalWeb"/>
            <w:spacing w:before="0" w:beforeAutospacing="0" w:after="0" w:afterAutospacing="0"/>
            <w:jc w:val="both"/>
            <w:divId w:val="50078257"/>
          </w:pPr>
          <w:r w:rsidRPr="002833C9">
            <w:t> </w:t>
          </w:r>
        </w:p>
        <w:p w:rsidR="00AC0C7C" w:rsidRPr="002833C9" w:rsidRDefault="00AC0C7C" w:rsidP="002833C9">
          <w:pPr>
            <w:pStyle w:val="NormalWeb"/>
            <w:spacing w:before="0" w:beforeAutospacing="0" w:after="0" w:afterAutospacing="0"/>
            <w:jc w:val="both"/>
            <w:divId w:val="50078257"/>
          </w:pPr>
          <w:r w:rsidRPr="002833C9">
            <w:t>Texas needs to create better pathways for paramedics to obtain higher education degrees so that they are prepared to succeed in their expanded role. In 2011, the legislature created a tuition exemption for certain firefighters enrolled in courses offered as part of a fire science curriculum at public institutions of higher education. Under a Texas attorney general opinion interpreting the existing tuition exemption, Texas' public institutions of higher education designate the degrees, if any, that qualify for the exemption. Generally the degrees that schools designate cover fire services, but they also cover degrees such as nursing, public administration, and emergency management, which are directly applicable to paramedics.</w:t>
          </w:r>
        </w:p>
        <w:p w:rsidR="00AC0C7C" w:rsidRPr="002833C9" w:rsidRDefault="00AC0C7C" w:rsidP="002833C9">
          <w:pPr>
            <w:pStyle w:val="NormalWeb"/>
            <w:spacing w:before="0" w:beforeAutospacing="0" w:after="0" w:afterAutospacing="0"/>
            <w:jc w:val="both"/>
            <w:divId w:val="50078257"/>
          </w:pPr>
          <w:r w:rsidRPr="002833C9">
            <w:t> </w:t>
          </w:r>
        </w:p>
        <w:p w:rsidR="00AC0C7C" w:rsidRPr="002833C9" w:rsidRDefault="00AC0C7C" w:rsidP="002833C9">
          <w:pPr>
            <w:pStyle w:val="NormalWeb"/>
            <w:spacing w:before="0" w:beforeAutospacing="0" w:after="0" w:afterAutospacing="0"/>
            <w:jc w:val="both"/>
            <w:divId w:val="50078257"/>
          </w:pPr>
          <w:r w:rsidRPr="002833C9">
            <w:t>Some Texas paramedics have benefited from the current exemption because they are also firefighters. However, an estimated 3,000 paramedics work for a political subdivision but are not firefighters, and thus they are currently excluded from this benefit.</w:t>
          </w:r>
        </w:p>
        <w:p w:rsidR="00AC0C7C" w:rsidRPr="002833C9" w:rsidRDefault="00AC0C7C" w:rsidP="002833C9">
          <w:pPr>
            <w:pStyle w:val="NormalWeb"/>
            <w:spacing w:before="0" w:beforeAutospacing="0" w:after="0" w:afterAutospacing="0"/>
            <w:jc w:val="both"/>
            <w:divId w:val="50078257"/>
          </w:pPr>
          <w:r w:rsidRPr="002833C9">
            <w:t> </w:t>
          </w:r>
        </w:p>
        <w:p w:rsidR="00AC0C7C" w:rsidRPr="002833C9" w:rsidRDefault="00AC0C7C" w:rsidP="002833C9">
          <w:pPr>
            <w:pStyle w:val="NormalWeb"/>
            <w:spacing w:before="0" w:beforeAutospacing="0" w:after="0" w:afterAutospacing="0"/>
            <w:jc w:val="both"/>
            <w:divId w:val="50078257"/>
          </w:pPr>
          <w:r w:rsidRPr="002833C9">
            <w:t>S.B. 2231 closes this gap by adding paramedics employed by a Texas political subdivision to the existing tuition exemption for firefighters. This is a smart, limited investment to help these public servants provide high-quality, life-saving care. (Original Author's/Sponsor's Statement of Intent)</w:t>
          </w:r>
        </w:p>
        <w:p w:rsidR="00AC0C7C" w:rsidRPr="002833C9" w:rsidRDefault="00AC0C7C" w:rsidP="002833C9">
          <w:pPr>
            <w:pStyle w:val="NormalWeb"/>
            <w:spacing w:before="0" w:beforeAutospacing="0" w:after="0" w:afterAutospacing="0"/>
            <w:jc w:val="both"/>
            <w:divId w:val="50078257"/>
          </w:pPr>
          <w:r w:rsidRPr="002833C9">
            <w:t> </w:t>
          </w:r>
        </w:p>
      </w:sdtContent>
    </w:sdt>
    <w:p w:rsidR="00AC0C7C" w:rsidRDefault="00AC0C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2231 </w:t>
      </w:r>
      <w:bookmarkStart w:id="1" w:name="AmendsCurrentLaw"/>
      <w:bookmarkEnd w:id="1"/>
      <w:r>
        <w:rPr>
          <w:rFonts w:cs="Times New Roman"/>
          <w:szCs w:val="24"/>
        </w:rPr>
        <w:t xml:space="preserve">amends current law </w:t>
      </w:r>
      <w:r w:rsidRPr="002833C9">
        <w:rPr>
          <w:rFonts w:cs="Times New Roman"/>
          <w:szCs w:val="24"/>
        </w:rPr>
        <w:t>relating to the exemption of tuition and laboratory fees at public institutions of higher education for certain paramedics.</w:t>
      </w:r>
    </w:p>
    <w:p w:rsidR="00AC0C7C" w:rsidRPr="002833C9" w:rsidRDefault="00AC0C7C" w:rsidP="000F1DF9">
      <w:pPr>
        <w:spacing w:after="0" w:line="240" w:lineRule="auto"/>
        <w:jc w:val="both"/>
        <w:rPr>
          <w:rFonts w:eastAsia="Times New Roman" w:cs="Times New Roman"/>
          <w:szCs w:val="24"/>
        </w:rPr>
      </w:pPr>
    </w:p>
    <w:p w:rsidR="00AC0C7C" w:rsidRPr="005C2A78" w:rsidRDefault="00AC0C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7827F3108C40AA9EA18D1A212C27CB"/>
          </w:placeholder>
        </w:sdtPr>
        <w:sdtContent>
          <w:r>
            <w:rPr>
              <w:rFonts w:eastAsia="Times New Roman" w:cs="Times New Roman"/>
              <w:b/>
              <w:szCs w:val="24"/>
              <w:u w:val="single"/>
            </w:rPr>
            <w:t>RULEMAKING AUTHORITY</w:t>
          </w:r>
        </w:sdtContent>
      </w:sdt>
    </w:p>
    <w:p w:rsidR="00AC0C7C" w:rsidRPr="006529C4" w:rsidRDefault="00AC0C7C" w:rsidP="00774EC7">
      <w:pPr>
        <w:spacing w:after="0" w:line="240" w:lineRule="auto"/>
        <w:jc w:val="both"/>
        <w:rPr>
          <w:rFonts w:cs="Times New Roman"/>
          <w:szCs w:val="24"/>
        </w:rPr>
      </w:pPr>
    </w:p>
    <w:p w:rsidR="00AC0C7C" w:rsidRPr="006529C4" w:rsidRDefault="00AC0C7C" w:rsidP="002833C9">
      <w:pPr>
        <w:spacing w:after="0" w:line="240" w:lineRule="auto"/>
        <w:jc w:val="both"/>
        <w:rPr>
          <w:rFonts w:cs="Times New Roman"/>
          <w:szCs w:val="24"/>
        </w:rPr>
      </w:pPr>
      <w:r>
        <w:rPr>
          <w:rFonts w:cs="Times New Roman"/>
          <w:szCs w:val="24"/>
        </w:rPr>
        <w:t>Rulemaking authority previously granted to the Texas Higher Education Coordinating Board is modified in SECTION 2 (Section 54.353, Education Code) of this bill.</w:t>
      </w:r>
    </w:p>
    <w:p w:rsidR="00AC0C7C" w:rsidRPr="006529C4" w:rsidRDefault="00AC0C7C" w:rsidP="002833C9">
      <w:pPr>
        <w:spacing w:after="0" w:line="240" w:lineRule="auto"/>
        <w:jc w:val="both"/>
        <w:rPr>
          <w:rFonts w:cs="Times New Roman"/>
          <w:szCs w:val="24"/>
        </w:rPr>
      </w:pPr>
    </w:p>
    <w:p w:rsidR="00AC0C7C" w:rsidRPr="005C2A78" w:rsidRDefault="00AC0C7C" w:rsidP="002833C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599EC10F4D499B8FA1F1D70B33D019"/>
          </w:placeholder>
        </w:sdtPr>
        <w:sdtContent>
          <w:r>
            <w:rPr>
              <w:rFonts w:eastAsia="Times New Roman" w:cs="Times New Roman"/>
              <w:b/>
              <w:szCs w:val="24"/>
              <w:u w:val="single"/>
            </w:rPr>
            <w:t>SECTION BY SECTION ANALYSIS</w:t>
          </w:r>
        </w:sdtContent>
      </w:sdt>
    </w:p>
    <w:p w:rsidR="00AC0C7C" w:rsidRPr="005C2A78" w:rsidRDefault="00AC0C7C" w:rsidP="00AC0C7C">
      <w:pPr>
        <w:spacing w:after="0" w:line="240" w:lineRule="auto"/>
        <w:jc w:val="both"/>
        <w:rPr>
          <w:rFonts w:eastAsia="Times New Roman" w:cs="Times New Roman"/>
          <w:szCs w:val="24"/>
        </w:rPr>
      </w:pPr>
    </w:p>
    <w:p w:rsidR="00AC0C7C" w:rsidRDefault="00AC0C7C" w:rsidP="00AC0C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B42A0B">
        <w:rPr>
          <w:rFonts w:eastAsia="Times New Roman" w:cs="Times New Roman"/>
          <w:szCs w:val="24"/>
        </w:rPr>
        <w:t>heading to Section 54.353, Education Code, to read as follows:</w:t>
      </w:r>
    </w:p>
    <w:p w:rsidR="00AC0C7C" w:rsidRDefault="00AC0C7C" w:rsidP="00AC0C7C">
      <w:pPr>
        <w:spacing w:after="0" w:line="240" w:lineRule="auto"/>
        <w:jc w:val="both"/>
        <w:rPr>
          <w:rFonts w:eastAsia="Times New Roman" w:cs="Times New Roman"/>
          <w:szCs w:val="24"/>
        </w:rPr>
      </w:pPr>
    </w:p>
    <w:p w:rsidR="00AC0C7C" w:rsidRPr="005C2A78" w:rsidRDefault="00AC0C7C" w:rsidP="00AC0C7C">
      <w:pPr>
        <w:spacing w:after="0" w:line="240" w:lineRule="auto"/>
        <w:ind w:left="720"/>
        <w:jc w:val="both"/>
        <w:rPr>
          <w:rFonts w:eastAsia="Times New Roman" w:cs="Times New Roman"/>
          <w:szCs w:val="24"/>
        </w:rPr>
      </w:pPr>
      <w:r>
        <w:rPr>
          <w:rFonts w:eastAsia="Times New Roman" w:cs="Times New Roman"/>
          <w:szCs w:val="24"/>
        </w:rPr>
        <w:t>Sec. 54.353.</w:t>
      </w:r>
      <w:r w:rsidRPr="00B42A0B">
        <w:rPr>
          <w:rFonts w:eastAsia="Times New Roman" w:cs="Times New Roman"/>
          <w:szCs w:val="24"/>
        </w:rPr>
        <w:t xml:space="preserve"> FIREFIGHTERS OR PARAMEDICS ENROLLED IN FIRE SCIENCE COURSES.</w:t>
      </w:r>
    </w:p>
    <w:p w:rsidR="00AC0C7C" w:rsidRPr="005C2A78" w:rsidRDefault="00AC0C7C" w:rsidP="00AC0C7C">
      <w:pPr>
        <w:spacing w:after="0" w:line="240" w:lineRule="auto"/>
        <w:jc w:val="both"/>
        <w:rPr>
          <w:rFonts w:eastAsia="Times New Roman" w:cs="Times New Roman"/>
          <w:szCs w:val="24"/>
        </w:rPr>
      </w:pPr>
    </w:p>
    <w:p w:rsidR="00AC0C7C" w:rsidRDefault="00AC0C7C" w:rsidP="00AC0C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w:t>
      </w:r>
      <w:r w:rsidRPr="00B42A0B">
        <w:rPr>
          <w:rFonts w:eastAsia="Times New Roman" w:cs="Times New Roman"/>
          <w:szCs w:val="24"/>
        </w:rPr>
        <w:t>54.353</w:t>
      </w:r>
      <w:r>
        <w:rPr>
          <w:rFonts w:eastAsia="Times New Roman" w:cs="Times New Roman"/>
          <w:szCs w:val="24"/>
        </w:rPr>
        <w:t xml:space="preserve">, Education Code, by amending Subsections </w:t>
      </w:r>
      <w:r w:rsidRPr="00B42A0B">
        <w:rPr>
          <w:rFonts w:eastAsia="Times New Roman" w:cs="Times New Roman"/>
          <w:szCs w:val="24"/>
        </w:rPr>
        <w:t>(a) and (f)</w:t>
      </w:r>
      <w:r>
        <w:rPr>
          <w:rFonts w:eastAsia="Times New Roman" w:cs="Times New Roman"/>
          <w:szCs w:val="24"/>
        </w:rPr>
        <w:t xml:space="preserve"> and adding Subsection (e-1)</w:t>
      </w:r>
      <w:r w:rsidRPr="00B42A0B">
        <w:rPr>
          <w:rFonts w:eastAsia="Times New Roman" w:cs="Times New Roman"/>
          <w:szCs w:val="24"/>
        </w:rPr>
        <w:t xml:space="preserve">, </w:t>
      </w:r>
      <w:r>
        <w:rPr>
          <w:rFonts w:eastAsia="Times New Roman" w:cs="Times New Roman"/>
          <w:szCs w:val="24"/>
        </w:rPr>
        <w:t>as follows:</w:t>
      </w:r>
    </w:p>
    <w:p w:rsidR="00AC0C7C" w:rsidRDefault="00AC0C7C" w:rsidP="00AC0C7C">
      <w:pPr>
        <w:spacing w:after="0" w:line="240" w:lineRule="auto"/>
        <w:jc w:val="both"/>
        <w:rPr>
          <w:rFonts w:eastAsia="Times New Roman" w:cs="Times New Roman"/>
          <w:szCs w:val="24"/>
        </w:rPr>
      </w:pPr>
    </w:p>
    <w:p w:rsidR="00AC0C7C" w:rsidRDefault="00AC0C7C" w:rsidP="00AC0C7C">
      <w:pPr>
        <w:spacing w:after="0" w:line="240" w:lineRule="auto"/>
        <w:ind w:left="720"/>
        <w:jc w:val="both"/>
        <w:rPr>
          <w:rFonts w:eastAsia="Times New Roman" w:cs="Times New Roman"/>
          <w:szCs w:val="24"/>
        </w:rPr>
      </w:pPr>
      <w:r>
        <w:rPr>
          <w:rFonts w:eastAsia="Times New Roman" w:cs="Times New Roman"/>
          <w:szCs w:val="24"/>
        </w:rPr>
        <w:t xml:space="preserve">(a) Adds a person employed as a paramedic by a political subdivision of this state to a list of students enrolled in one or more courses offered as part of a fire science curriculum whom the governing board of an </w:t>
      </w:r>
      <w:r w:rsidRPr="00B42A0B">
        <w:rPr>
          <w:rFonts w:eastAsia="Times New Roman" w:cs="Times New Roman"/>
          <w:szCs w:val="24"/>
        </w:rPr>
        <w:t xml:space="preserve">institution of higher education </w:t>
      </w:r>
      <w:r>
        <w:rPr>
          <w:rFonts w:eastAsia="Times New Roman" w:cs="Times New Roman"/>
          <w:szCs w:val="24"/>
        </w:rPr>
        <w:t>is required to</w:t>
      </w:r>
      <w:r w:rsidRPr="00B42A0B">
        <w:rPr>
          <w:rFonts w:eastAsia="Times New Roman" w:cs="Times New Roman"/>
          <w:szCs w:val="24"/>
        </w:rPr>
        <w:t xml:space="preserve"> exempt from the payment of tuition and laboratory fees</w:t>
      </w:r>
      <w:r>
        <w:rPr>
          <w:rFonts w:eastAsia="Times New Roman" w:cs="Times New Roman"/>
          <w:szCs w:val="24"/>
        </w:rPr>
        <w:t xml:space="preserve">. </w:t>
      </w:r>
    </w:p>
    <w:p w:rsidR="00AC0C7C" w:rsidRDefault="00AC0C7C" w:rsidP="00AC0C7C">
      <w:pPr>
        <w:spacing w:after="0" w:line="240" w:lineRule="auto"/>
        <w:ind w:left="720"/>
        <w:jc w:val="both"/>
        <w:rPr>
          <w:rFonts w:eastAsia="Times New Roman" w:cs="Times New Roman"/>
          <w:szCs w:val="24"/>
        </w:rPr>
      </w:pPr>
    </w:p>
    <w:p w:rsidR="00AC0C7C" w:rsidRDefault="00AC0C7C" w:rsidP="00AC0C7C">
      <w:pPr>
        <w:spacing w:after="0" w:line="240" w:lineRule="auto"/>
        <w:ind w:left="720"/>
        <w:jc w:val="both"/>
        <w:rPr>
          <w:rFonts w:eastAsia="Times New Roman" w:cs="Times New Roman"/>
          <w:szCs w:val="24"/>
        </w:rPr>
      </w:pPr>
      <w:r>
        <w:rPr>
          <w:rFonts w:eastAsia="Times New Roman" w:cs="Times New Roman"/>
          <w:szCs w:val="24"/>
        </w:rPr>
        <w:t xml:space="preserve">(e-1) Authorizes the governing board of an institution of higher education, notwithstanding Subsection (a), in accordance with Texas </w:t>
      </w:r>
      <w:r w:rsidRPr="0064316D">
        <w:rPr>
          <w:rFonts w:eastAsia="Times New Roman" w:cs="Times New Roman"/>
          <w:szCs w:val="24"/>
        </w:rPr>
        <w:t>Higher Education Coordinating Board</w:t>
      </w:r>
      <w:r>
        <w:rPr>
          <w:rFonts w:eastAsia="Times New Roman" w:cs="Times New Roman"/>
          <w:szCs w:val="24"/>
        </w:rPr>
        <w:t xml:space="preserve"> (THECB) rule, to exclude from the exemption under this section a course that is offered through distance education. </w:t>
      </w:r>
    </w:p>
    <w:p w:rsidR="00AC0C7C" w:rsidRDefault="00AC0C7C" w:rsidP="00AC0C7C">
      <w:pPr>
        <w:spacing w:after="0" w:line="240" w:lineRule="auto"/>
        <w:jc w:val="both"/>
        <w:rPr>
          <w:rFonts w:eastAsia="Times New Roman" w:cs="Times New Roman"/>
          <w:szCs w:val="24"/>
        </w:rPr>
      </w:pPr>
    </w:p>
    <w:p w:rsidR="00AC0C7C" w:rsidRDefault="00AC0C7C" w:rsidP="00AC0C7C">
      <w:pPr>
        <w:spacing w:after="0" w:line="240" w:lineRule="auto"/>
        <w:ind w:left="720"/>
        <w:jc w:val="both"/>
        <w:rPr>
          <w:rFonts w:eastAsia="Times New Roman" w:cs="Times New Roman"/>
          <w:szCs w:val="24"/>
        </w:rPr>
      </w:pPr>
      <w:r>
        <w:rPr>
          <w:rFonts w:eastAsia="Times New Roman" w:cs="Times New Roman"/>
          <w:szCs w:val="24"/>
        </w:rPr>
        <w:t>(f) Requires THECB to adopt:</w:t>
      </w:r>
    </w:p>
    <w:p w:rsidR="00AC0C7C" w:rsidRDefault="00AC0C7C" w:rsidP="00AC0C7C">
      <w:pPr>
        <w:spacing w:after="0" w:line="240" w:lineRule="auto"/>
        <w:ind w:left="720"/>
        <w:jc w:val="both"/>
        <w:rPr>
          <w:rFonts w:eastAsia="Times New Roman" w:cs="Times New Roman"/>
          <w:szCs w:val="24"/>
        </w:rPr>
      </w:pPr>
    </w:p>
    <w:p w:rsidR="00AC0C7C" w:rsidRPr="0064316D" w:rsidRDefault="00AC0C7C" w:rsidP="00AC0C7C">
      <w:pPr>
        <w:spacing w:after="0" w:line="240" w:lineRule="auto"/>
        <w:ind w:left="1440"/>
        <w:jc w:val="both"/>
        <w:rPr>
          <w:rFonts w:eastAsia="Times New Roman" w:cs="Times New Roman"/>
          <w:szCs w:val="24"/>
        </w:rPr>
      </w:pPr>
      <w:r>
        <w:rPr>
          <w:rFonts w:eastAsia="Times New Roman" w:cs="Times New Roman"/>
          <w:szCs w:val="24"/>
        </w:rPr>
        <w:t xml:space="preserve">(1) </w:t>
      </w:r>
      <w:r w:rsidRPr="0064316D">
        <w:rPr>
          <w:rFonts w:eastAsia="Times New Roman" w:cs="Times New Roman"/>
          <w:szCs w:val="24"/>
        </w:rPr>
        <w:t>rules governing the granting or denial of an exemption under this section, including rules:</w:t>
      </w:r>
    </w:p>
    <w:p w:rsidR="00AC0C7C" w:rsidRPr="0064316D" w:rsidRDefault="00AC0C7C" w:rsidP="00AC0C7C">
      <w:pPr>
        <w:spacing w:after="0" w:line="240" w:lineRule="auto"/>
        <w:ind w:left="1440"/>
        <w:jc w:val="both"/>
        <w:rPr>
          <w:rFonts w:eastAsia="Times New Roman" w:cs="Times New Roman"/>
          <w:szCs w:val="24"/>
        </w:rPr>
      </w:pPr>
    </w:p>
    <w:p w:rsidR="00AC0C7C" w:rsidRDefault="00AC0C7C" w:rsidP="00AC0C7C">
      <w:pPr>
        <w:spacing w:after="0" w:line="240" w:lineRule="auto"/>
        <w:ind w:left="2160"/>
        <w:jc w:val="both"/>
        <w:rPr>
          <w:rFonts w:eastAsia="Times New Roman" w:cs="Times New Roman"/>
          <w:szCs w:val="24"/>
        </w:rPr>
      </w:pPr>
      <w:r>
        <w:rPr>
          <w:rFonts w:eastAsia="Times New Roman" w:cs="Times New Roman"/>
          <w:szCs w:val="24"/>
        </w:rPr>
        <w:t>(A)</w:t>
      </w:r>
      <w:r w:rsidRPr="0064316D">
        <w:rPr>
          <w:rFonts w:eastAsia="Times New Roman" w:cs="Times New Roman"/>
          <w:szCs w:val="24"/>
        </w:rPr>
        <w:t xml:space="preserve"> prescribing the educational attainment or level of certification necessary to qualify for an exemption as a paramedic; </w:t>
      </w:r>
    </w:p>
    <w:p w:rsidR="00AC0C7C" w:rsidRDefault="00AC0C7C" w:rsidP="00AC0C7C">
      <w:pPr>
        <w:spacing w:after="0" w:line="240" w:lineRule="auto"/>
        <w:ind w:left="2160"/>
        <w:jc w:val="both"/>
        <w:rPr>
          <w:rFonts w:eastAsia="Times New Roman" w:cs="Times New Roman"/>
          <w:szCs w:val="24"/>
        </w:rPr>
      </w:pPr>
    </w:p>
    <w:p w:rsidR="00AC0C7C" w:rsidRDefault="00AC0C7C" w:rsidP="00AC0C7C">
      <w:pPr>
        <w:spacing w:after="0" w:line="240" w:lineRule="auto"/>
        <w:ind w:left="2160"/>
        <w:jc w:val="both"/>
        <w:rPr>
          <w:rFonts w:eastAsia="Times New Roman" w:cs="Times New Roman"/>
          <w:szCs w:val="24"/>
        </w:rPr>
      </w:pPr>
      <w:r>
        <w:rPr>
          <w:rFonts w:eastAsia="Times New Roman" w:cs="Times New Roman"/>
          <w:szCs w:val="24"/>
        </w:rPr>
        <w:t xml:space="preserve">(B) creates this paragraph and Paragraph (C) from existing text and makes a nonsubstantive change; and </w:t>
      </w:r>
    </w:p>
    <w:p w:rsidR="00AC0C7C" w:rsidRDefault="00AC0C7C" w:rsidP="00AC0C7C">
      <w:pPr>
        <w:spacing w:after="0" w:line="240" w:lineRule="auto"/>
        <w:ind w:left="2160"/>
        <w:jc w:val="both"/>
        <w:rPr>
          <w:rFonts w:eastAsia="Times New Roman" w:cs="Times New Roman"/>
          <w:szCs w:val="24"/>
        </w:rPr>
      </w:pPr>
    </w:p>
    <w:p w:rsidR="00AC0C7C" w:rsidRDefault="00AC0C7C" w:rsidP="00AC0C7C">
      <w:pPr>
        <w:spacing w:after="0" w:line="240" w:lineRule="auto"/>
        <w:ind w:left="2160"/>
        <w:jc w:val="both"/>
        <w:rPr>
          <w:rFonts w:eastAsia="Times New Roman" w:cs="Times New Roman"/>
          <w:szCs w:val="24"/>
        </w:rPr>
      </w:pPr>
      <w:r>
        <w:rPr>
          <w:rFonts w:eastAsia="Times New Roman" w:cs="Times New Roman"/>
          <w:szCs w:val="24"/>
        </w:rPr>
        <w:t xml:space="preserve">(C) relating to the exclusion from the exemption under Subsection (e-1) of a distance education course, including prescribing the maximum number of distance education courses that are authorized to be excluded from the exemption under that subsection; and </w:t>
      </w:r>
    </w:p>
    <w:p w:rsidR="00AC0C7C" w:rsidRDefault="00AC0C7C" w:rsidP="00AC0C7C">
      <w:pPr>
        <w:spacing w:after="0" w:line="240" w:lineRule="auto"/>
        <w:ind w:left="2160"/>
        <w:jc w:val="both"/>
        <w:rPr>
          <w:rFonts w:eastAsia="Times New Roman" w:cs="Times New Roman"/>
          <w:szCs w:val="24"/>
        </w:rPr>
      </w:pPr>
    </w:p>
    <w:p w:rsidR="00AC0C7C" w:rsidRPr="0064316D" w:rsidRDefault="00AC0C7C" w:rsidP="00AC0C7C">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AC0C7C" w:rsidRPr="005C2A78" w:rsidRDefault="00AC0C7C" w:rsidP="00AC0C7C">
      <w:pPr>
        <w:spacing w:after="0" w:line="240" w:lineRule="auto"/>
        <w:jc w:val="both"/>
        <w:rPr>
          <w:rFonts w:eastAsia="Times New Roman" w:cs="Times New Roman"/>
          <w:szCs w:val="24"/>
        </w:rPr>
      </w:pPr>
    </w:p>
    <w:p w:rsidR="00AC0C7C" w:rsidRDefault="00AC0C7C" w:rsidP="00AC0C7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THECB to adopt the rules </w:t>
      </w:r>
      <w:r w:rsidRPr="0064316D">
        <w:rPr>
          <w:rFonts w:eastAsia="Times New Roman" w:cs="Times New Roman"/>
          <w:szCs w:val="24"/>
        </w:rPr>
        <w:t>required by Section 54.353(f), Education Code, as amended by this Act, as soon as practicable after the effective date of this Act.</w:t>
      </w:r>
    </w:p>
    <w:p w:rsidR="00AC0C7C" w:rsidRDefault="00AC0C7C" w:rsidP="00AC0C7C">
      <w:pPr>
        <w:spacing w:after="0" w:line="240" w:lineRule="auto"/>
        <w:jc w:val="both"/>
        <w:rPr>
          <w:rFonts w:eastAsia="Times New Roman" w:cs="Times New Roman"/>
          <w:szCs w:val="24"/>
        </w:rPr>
      </w:pPr>
    </w:p>
    <w:p w:rsidR="00AC0C7C" w:rsidRDefault="00AC0C7C" w:rsidP="00AC0C7C">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64316D">
        <w:rPr>
          <w:rFonts w:eastAsia="Times New Roman" w:cs="Times New Roman"/>
          <w:szCs w:val="24"/>
        </w:rPr>
        <w:t>Section 54.353, Education Code, as amended by this Act,</w:t>
      </w:r>
      <w:r>
        <w:rPr>
          <w:rFonts w:eastAsia="Times New Roman" w:cs="Times New Roman"/>
          <w:szCs w:val="24"/>
        </w:rPr>
        <w:t xml:space="preserve"> prospective to the 2019 fall semester. </w:t>
      </w:r>
    </w:p>
    <w:p w:rsidR="00AC0C7C" w:rsidRDefault="00AC0C7C" w:rsidP="00AC0C7C">
      <w:pPr>
        <w:spacing w:after="0" w:line="240" w:lineRule="auto"/>
        <w:jc w:val="both"/>
        <w:rPr>
          <w:rFonts w:eastAsia="Times New Roman" w:cs="Times New Roman"/>
          <w:szCs w:val="24"/>
        </w:rPr>
      </w:pPr>
    </w:p>
    <w:p w:rsidR="00AC0C7C" w:rsidRPr="00C8671F" w:rsidRDefault="00AC0C7C" w:rsidP="00AC0C7C">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p w:rsidR="00AC0C7C" w:rsidRPr="00C8671F" w:rsidRDefault="00AC0C7C" w:rsidP="00AC0C7C">
      <w:pPr>
        <w:spacing w:after="0" w:line="240" w:lineRule="auto"/>
        <w:jc w:val="both"/>
        <w:rPr>
          <w:rFonts w:eastAsia="Times New Roman" w:cs="Times New Roman"/>
          <w:szCs w:val="24"/>
        </w:rPr>
      </w:pPr>
    </w:p>
    <w:sectPr w:rsidR="00AC0C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DF" w:rsidRDefault="001F5CDF" w:rsidP="000F1DF9">
      <w:pPr>
        <w:spacing w:after="0" w:line="240" w:lineRule="auto"/>
      </w:pPr>
      <w:r>
        <w:separator/>
      </w:r>
    </w:p>
  </w:endnote>
  <w:endnote w:type="continuationSeparator" w:id="0">
    <w:p w:rsidR="001F5CDF" w:rsidRDefault="001F5C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5C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0C7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0C7C">
                <w:rPr>
                  <w:sz w:val="20"/>
                  <w:szCs w:val="20"/>
                </w:rPr>
                <w:t>C.S.S.B. 2231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0C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5C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0C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0C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DF" w:rsidRDefault="001F5CDF" w:rsidP="000F1DF9">
      <w:pPr>
        <w:spacing w:after="0" w:line="240" w:lineRule="auto"/>
      </w:pPr>
      <w:r>
        <w:separator/>
      </w:r>
    </w:p>
  </w:footnote>
  <w:footnote w:type="continuationSeparator" w:id="0">
    <w:p w:rsidR="001F5CDF" w:rsidRDefault="001F5C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5CD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0C7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5050E-DE1C-451F-A4A8-332CE2FE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C0C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5E8B" w:rsidP="009C5E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5F96269CDB41E09B1ED8513D80CF94"/>
        <w:category>
          <w:name w:val="General"/>
          <w:gallery w:val="placeholder"/>
        </w:category>
        <w:types>
          <w:type w:val="bbPlcHdr"/>
        </w:types>
        <w:behaviors>
          <w:behavior w:val="content"/>
        </w:behaviors>
        <w:guid w:val="{369DFAB0-5900-44A6-A042-EF0A8301D5B7}"/>
      </w:docPartPr>
      <w:docPartBody>
        <w:p w:rsidR="00000000" w:rsidRDefault="00DB2B53"/>
      </w:docPartBody>
    </w:docPart>
    <w:docPart>
      <w:docPartPr>
        <w:name w:val="FF1135D0FD2F4506AE239AC8E05AE0B5"/>
        <w:category>
          <w:name w:val="General"/>
          <w:gallery w:val="placeholder"/>
        </w:category>
        <w:types>
          <w:type w:val="bbPlcHdr"/>
        </w:types>
        <w:behaviors>
          <w:behavior w:val="content"/>
        </w:behaviors>
        <w:guid w:val="{4792DA74-DA13-4F19-889B-013D82F52346}"/>
      </w:docPartPr>
      <w:docPartBody>
        <w:p w:rsidR="00000000" w:rsidRDefault="00DB2B53"/>
      </w:docPartBody>
    </w:docPart>
    <w:docPart>
      <w:docPartPr>
        <w:name w:val="D2121AC4E6F040418B607617EB94824A"/>
        <w:category>
          <w:name w:val="General"/>
          <w:gallery w:val="placeholder"/>
        </w:category>
        <w:types>
          <w:type w:val="bbPlcHdr"/>
        </w:types>
        <w:behaviors>
          <w:behavior w:val="content"/>
        </w:behaviors>
        <w:guid w:val="{6D40938D-0D1C-493E-BC82-3959A73692C7}"/>
      </w:docPartPr>
      <w:docPartBody>
        <w:p w:rsidR="00000000" w:rsidRDefault="00DB2B53"/>
      </w:docPartBody>
    </w:docPart>
    <w:docPart>
      <w:docPartPr>
        <w:name w:val="7A57636A740A4FA0BF7A6A1E5D144CCD"/>
        <w:category>
          <w:name w:val="General"/>
          <w:gallery w:val="placeholder"/>
        </w:category>
        <w:types>
          <w:type w:val="bbPlcHdr"/>
        </w:types>
        <w:behaviors>
          <w:behavior w:val="content"/>
        </w:behaviors>
        <w:guid w:val="{6E9C76D0-6764-47B4-98BA-AB9FAF1D88FC}"/>
      </w:docPartPr>
      <w:docPartBody>
        <w:p w:rsidR="00000000" w:rsidRDefault="00DB2B53"/>
      </w:docPartBody>
    </w:docPart>
    <w:docPart>
      <w:docPartPr>
        <w:name w:val="DB1CDC8561194D4CA973A8235C8E2405"/>
        <w:category>
          <w:name w:val="General"/>
          <w:gallery w:val="placeholder"/>
        </w:category>
        <w:types>
          <w:type w:val="bbPlcHdr"/>
        </w:types>
        <w:behaviors>
          <w:behavior w:val="content"/>
        </w:behaviors>
        <w:guid w:val="{832A1C05-1B0A-4028-91F1-0F1A95AB3257}"/>
      </w:docPartPr>
      <w:docPartBody>
        <w:p w:rsidR="00000000" w:rsidRDefault="00DB2B53"/>
      </w:docPartBody>
    </w:docPart>
    <w:docPart>
      <w:docPartPr>
        <w:name w:val="71DF3F523F7346788D34E08619CE1968"/>
        <w:category>
          <w:name w:val="General"/>
          <w:gallery w:val="placeholder"/>
        </w:category>
        <w:types>
          <w:type w:val="bbPlcHdr"/>
        </w:types>
        <w:behaviors>
          <w:behavior w:val="content"/>
        </w:behaviors>
        <w:guid w:val="{6C7B7AE1-D6C1-414F-A3BA-9D3BEAE3EDD2}"/>
      </w:docPartPr>
      <w:docPartBody>
        <w:p w:rsidR="00000000" w:rsidRDefault="00DB2B53"/>
      </w:docPartBody>
    </w:docPart>
    <w:docPart>
      <w:docPartPr>
        <w:name w:val="BA024E4D291C4123B182FE60CF8711A6"/>
        <w:category>
          <w:name w:val="General"/>
          <w:gallery w:val="placeholder"/>
        </w:category>
        <w:types>
          <w:type w:val="bbPlcHdr"/>
        </w:types>
        <w:behaviors>
          <w:behavior w:val="content"/>
        </w:behaviors>
        <w:guid w:val="{13C04E50-B89A-4061-BCF1-B0F978973A18}"/>
      </w:docPartPr>
      <w:docPartBody>
        <w:p w:rsidR="00000000" w:rsidRDefault="00DB2B53"/>
      </w:docPartBody>
    </w:docPart>
    <w:docPart>
      <w:docPartPr>
        <w:name w:val="1C37A74009DE4D7A88113D4111DB589C"/>
        <w:category>
          <w:name w:val="General"/>
          <w:gallery w:val="placeholder"/>
        </w:category>
        <w:types>
          <w:type w:val="bbPlcHdr"/>
        </w:types>
        <w:behaviors>
          <w:behavior w:val="content"/>
        </w:behaviors>
        <w:guid w:val="{5A4E4D68-9500-4BA5-8143-90B7009F9892}"/>
      </w:docPartPr>
      <w:docPartBody>
        <w:p w:rsidR="00000000" w:rsidRDefault="00DB2B53"/>
      </w:docPartBody>
    </w:docPart>
    <w:docPart>
      <w:docPartPr>
        <w:name w:val="8D8B30CF107846639B0745396A84B36B"/>
        <w:category>
          <w:name w:val="General"/>
          <w:gallery w:val="placeholder"/>
        </w:category>
        <w:types>
          <w:type w:val="bbPlcHdr"/>
        </w:types>
        <w:behaviors>
          <w:behavior w:val="content"/>
        </w:behaviors>
        <w:guid w:val="{C3822265-42BF-46EE-A305-0DE3AC0C730F}"/>
      </w:docPartPr>
      <w:docPartBody>
        <w:p w:rsidR="00000000" w:rsidRDefault="009C5E8B" w:rsidP="009C5E8B">
          <w:pPr>
            <w:pStyle w:val="8D8B30CF107846639B0745396A84B36B"/>
          </w:pPr>
          <w:r w:rsidRPr="00A30DD1">
            <w:rPr>
              <w:rStyle w:val="PlaceholderText"/>
            </w:rPr>
            <w:t>Click here to enter a date.</w:t>
          </w:r>
        </w:p>
      </w:docPartBody>
    </w:docPart>
    <w:docPart>
      <w:docPartPr>
        <w:name w:val="610787315965465E8635D5C46911379C"/>
        <w:category>
          <w:name w:val="General"/>
          <w:gallery w:val="placeholder"/>
        </w:category>
        <w:types>
          <w:type w:val="bbPlcHdr"/>
        </w:types>
        <w:behaviors>
          <w:behavior w:val="content"/>
        </w:behaviors>
        <w:guid w:val="{DC9BC282-7E93-4203-9B40-928DF07579C0}"/>
      </w:docPartPr>
      <w:docPartBody>
        <w:p w:rsidR="00000000" w:rsidRDefault="00DB2B53"/>
      </w:docPartBody>
    </w:docPart>
    <w:docPart>
      <w:docPartPr>
        <w:name w:val="94AA9B0768DD430586EB7B66704EBE58"/>
        <w:category>
          <w:name w:val="General"/>
          <w:gallery w:val="placeholder"/>
        </w:category>
        <w:types>
          <w:type w:val="bbPlcHdr"/>
        </w:types>
        <w:behaviors>
          <w:behavior w:val="content"/>
        </w:behaviors>
        <w:guid w:val="{227D06AF-A840-4B60-AD6D-5C2774095194}"/>
      </w:docPartPr>
      <w:docPartBody>
        <w:p w:rsidR="00000000" w:rsidRDefault="00DB2B53"/>
      </w:docPartBody>
    </w:docPart>
    <w:docPart>
      <w:docPartPr>
        <w:name w:val="725921D6724B404B928CB3FAD85A72AF"/>
        <w:category>
          <w:name w:val="General"/>
          <w:gallery w:val="placeholder"/>
        </w:category>
        <w:types>
          <w:type w:val="bbPlcHdr"/>
        </w:types>
        <w:behaviors>
          <w:behavior w:val="content"/>
        </w:behaviors>
        <w:guid w:val="{D1DD79D0-EE98-41CB-876C-E7E690424E5A}"/>
      </w:docPartPr>
      <w:docPartBody>
        <w:p w:rsidR="00000000" w:rsidRDefault="009C5E8B" w:rsidP="009C5E8B">
          <w:pPr>
            <w:pStyle w:val="725921D6724B404B928CB3FAD85A72AF"/>
          </w:pPr>
          <w:r>
            <w:rPr>
              <w:rFonts w:eastAsia="Times New Roman" w:cs="Times New Roman"/>
              <w:bCs/>
              <w:szCs w:val="24"/>
            </w:rPr>
            <w:t xml:space="preserve"> </w:t>
          </w:r>
        </w:p>
      </w:docPartBody>
    </w:docPart>
    <w:docPart>
      <w:docPartPr>
        <w:name w:val="3A7827F3108C40AA9EA18D1A212C27CB"/>
        <w:category>
          <w:name w:val="General"/>
          <w:gallery w:val="placeholder"/>
        </w:category>
        <w:types>
          <w:type w:val="bbPlcHdr"/>
        </w:types>
        <w:behaviors>
          <w:behavior w:val="content"/>
        </w:behaviors>
        <w:guid w:val="{58ECDF2C-72D7-451B-805E-8345E037E6D2}"/>
      </w:docPartPr>
      <w:docPartBody>
        <w:p w:rsidR="00000000" w:rsidRDefault="00DB2B53"/>
      </w:docPartBody>
    </w:docPart>
    <w:docPart>
      <w:docPartPr>
        <w:name w:val="66599EC10F4D499B8FA1F1D70B33D019"/>
        <w:category>
          <w:name w:val="General"/>
          <w:gallery w:val="placeholder"/>
        </w:category>
        <w:types>
          <w:type w:val="bbPlcHdr"/>
        </w:types>
        <w:behaviors>
          <w:behavior w:val="content"/>
        </w:behaviors>
        <w:guid w:val="{DEAFCA24-0920-4D74-919C-2C6D6CBD80B8}"/>
      </w:docPartPr>
      <w:docPartBody>
        <w:p w:rsidR="00000000" w:rsidRDefault="00DB2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5E8B"/>
    <w:rsid w:val="00A54AD6"/>
    <w:rsid w:val="00A57564"/>
    <w:rsid w:val="00B252A4"/>
    <w:rsid w:val="00B5530B"/>
    <w:rsid w:val="00C129E8"/>
    <w:rsid w:val="00C968BA"/>
    <w:rsid w:val="00D63E87"/>
    <w:rsid w:val="00D705C9"/>
    <w:rsid w:val="00DB2B5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E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5E8B"/>
    <w:rPr>
      <w:rFonts w:ascii="Times New Roman" w:hAnsi="Times New Roman"/>
      <w:sz w:val="24"/>
    </w:rPr>
  </w:style>
  <w:style w:type="paragraph" w:customStyle="1" w:styleId="487D89B4F8B34DB4967D41FE18F7F88D9">
    <w:name w:val="487D89B4F8B34DB4967D41FE18F7F88D9"/>
    <w:rsid w:val="009C5E8B"/>
    <w:rPr>
      <w:rFonts w:ascii="Times New Roman" w:hAnsi="Times New Roman"/>
      <w:sz w:val="24"/>
    </w:rPr>
  </w:style>
  <w:style w:type="paragraph" w:customStyle="1" w:styleId="AE2570ED5D764CD7AF9686706F550F4622">
    <w:name w:val="AE2570ED5D764CD7AF9686706F550F4622"/>
    <w:rsid w:val="009C5E8B"/>
    <w:pPr>
      <w:tabs>
        <w:tab w:val="center" w:pos="4680"/>
        <w:tab w:val="right" w:pos="9360"/>
      </w:tabs>
      <w:spacing w:after="0" w:line="240" w:lineRule="auto"/>
    </w:pPr>
    <w:rPr>
      <w:rFonts w:ascii="Times New Roman" w:hAnsi="Times New Roman"/>
      <w:sz w:val="24"/>
    </w:rPr>
  </w:style>
  <w:style w:type="paragraph" w:customStyle="1" w:styleId="8D8B30CF107846639B0745396A84B36B">
    <w:name w:val="8D8B30CF107846639B0745396A84B36B"/>
    <w:rsid w:val="009C5E8B"/>
    <w:pPr>
      <w:spacing w:after="160" w:line="259" w:lineRule="auto"/>
    </w:pPr>
  </w:style>
  <w:style w:type="paragraph" w:customStyle="1" w:styleId="725921D6724B404B928CB3FAD85A72AF">
    <w:name w:val="725921D6724B404B928CB3FAD85A72AF"/>
    <w:rsid w:val="009C5E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3D760B-FF0F-4A82-B7A5-6D261BF4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665</Words>
  <Characters>3795</Characters>
  <Application>Microsoft Office Word</Application>
  <DocSecurity>0</DocSecurity>
  <Lines>31</Lines>
  <Paragraphs>8</Paragraphs>
  <ScaleCrop>false</ScaleCrop>
  <Company>Texas Legislative Council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2019-04-26T21:07:00Z</cp:lastPrinted>
  <dcterms:created xsi:type="dcterms:W3CDTF">2015-05-29T14:24:00Z</dcterms:created>
  <dcterms:modified xsi:type="dcterms:W3CDTF">2019-04-26T21:08:00Z</dcterms:modified>
</cp:coreProperties>
</file>

<file path=docProps/custom.xml><?xml version="1.0" encoding="utf-8"?>
<op:Properties xmlns:vt="http://schemas.openxmlformats.org/officeDocument/2006/docPropsVTypes" xmlns:op="http://schemas.openxmlformats.org/officeDocument/2006/custom-properties"/>
</file>