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0F" w:rsidRDefault="00A135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63D2EE5BB6407380656F23B33AE517"/>
          </w:placeholder>
        </w:sdtPr>
        <w:sdtContent>
          <w:r w:rsidRPr="005C2A78">
            <w:rPr>
              <w:rFonts w:cs="Times New Roman"/>
              <w:b/>
              <w:szCs w:val="24"/>
              <w:u w:val="single"/>
            </w:rPr>
            <w:t>BILL ANALYSIS</w:t>
          </w:r>
        </w:sdtContent>
      </w:sdt>
    </w:p>
    <w:p w:rsidR="00A1350F" w:rsidRPr="00585C31" w:rsidRDefault="00A1350F" w:rsidP="000F1DF9">
      <w:pPr>
        <w:spacing w:after="0" w:line="240" w:lineRule="auto"/>
        <w:rPr>
          <w:rFonts w:cs="Times New Roman"/>
          <w:szCs w:val="24"/>
        </w:rPr>
      </w:pPr>
    </w:p>
    <w:p w:rsidR="00A1350F" w:rsidRPr="00585C31" w:rsidRDefault="00A135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350F" w:rsidTr="000F1DF9">
        <w:tc>
          <w:tcPr>
            <w:tcW w:w="2718" w:type="dxa"/>
          </w:tcPr>
          <w:p w:rsidR="00A1350F" w:rsidRPr="005C2A78" w:rsidRDefault="00A1350F" w:rsidP="006D756B">
            <w:pPr>
              <w:rPr>
                <w:rFonts w:cs="Times New Roman"/>
                <w:szCs w:val="24"/>
              </w:rPr>
            </w:pPr>
            <w:sdt>
              <w:sdtPr>
                <w:rPr>
                  <w:rFonts w:cs="Times New Roman"/>
                  <w:szCs w:val="24"/>
                </w:rPr>
                <w:alias w:val="Agency Title"/>
                <w:tag w:val="AgencyTitleContentControl"/>
                <w:id w:val="1920747753"/>
                <w:lock w:val="sdtContentLocked"/>
                <w:placeholder>
                  <w:docPart w:val="D123C9D6F0324CE39CD8A6BE71A3E39C"/>
                </w:placeholder>
              </w:sdtPr>
              <w:sdtEndPr>
                <w:rPr>
                  <w:rFonts w:cstheme="minorBidi"/>
                  <w:szCs w:val="22"/>
                </w:rPr>
              </w:sdtEndPr>
              <w:sdtContent>
                <w:r>
                  <w:rPr>
                    <w:rFonts w:cs="Times New Roman"/>
                    <w:szCs w:val="24"/>
                  </w:rPr>
                  <w:t>Senate Research Center</w:t>
                </w:r>
              </w:sdtContent>
            </w:sdt>
          </w:p>
        </w:tc>
        <w:tc>
          <w:tcPr>
            <w:tcW w:w="6858" w:type="dxa"/>
          </w:tcPr>
          <w:p w:rsidR="00A1350F" w:rsidRPr="00FF6471" w:rsidRDefault="00A1350F" w:rsidP="000F1DF9">
            <w:pPr>
              <w:jc w:val="right"/>
              <w:rPr>
                <w:rFonts w:cs="Times New Roman"/>
                <w:szCs w:val="24"/>
              </w:rPr>
            </w:pPr>
            <w:sdt>
              <w:sdtPr>
                <w:rPr>
                  <w:rFonts w:cs="Times New Roman"/>
                  <w:szCs w:val="24"/>
                </w:rPr>
                <w:alias w:val="Bill Number"/>
                <w:tag w:val="BillNumberOne"/>
                <w:id w:val="-410784069"/>
                <w:lock w:val="sdtContentLocked"/>
                <w:placeholder>
                  <w:docPart w:val="2D06114B47BF47B5BA45368C8AB89049"/>
                </w:placeholder>
              </w:sdtPr>
              <w:sdtContent>
                <w:r>
                  <w:rPr>
                    <w:rFonts w:cs="Times New Roman"/>
                    <w:szCs w:val="24"/>
                  </w:rPr>
                  <w:t>S.B. 2305</w:t>
                </w:r>
              </w:sdtContent>
            </w:sdt>
          </w:p>
        </w:tc>
      </w:tr>
      <w:tr w:rsidR="00A1350F" w:rsidTr="000F1DF9">
        <w:sdt>
          <w:sdtPr>
            <w:rPr>
              <w:rFonts w:cs="Times New Roman"/>
              <w:szCs w:val="24"/>
            </w:rPr>
            <w:alias w:val="TLCNumber"/>
            <w:tag w:val="TLCNumber"/>
            <w:id w:val="-542600604"/>
            <w:lock w:val="sdtLocked"/>
            <w:placeholder>
              <w:docPart w:val="832655DF383448AF9E2E9354AB100E89"/>
            </w:placeholder>
          </w:sdtPr>
          <w:sdtContent>
            <w:tc>
              <w:tcPr>
                <w:tcW w:w="2718" w:type="dxa"/>
              </w:tcPr>
              <w:p w:rsidR="00A1350F" w:rsidRPr="000F1DF9" w:rsidRDefault="00A1350F" w:rsidP="00C65088">
                <w:pPr>
                  <w:rPr>
                    <w:rFonts w:cs="Times New Roman"/>
                    <w:szCs w:val="24"/>
                  </w:rPr>
                </w:pPr>
                <w:r>
                  <w:rPr>
                    <w:rFonts w:cs="Times New Roman"/>
                    <w:szCs w:val="24"/>
                  </w:rPr>
                  <w:t>86R13859 JES-F</w:t>
                </w:r>
              </w:p>
            </w:tc>
          </w:sdtContent>
        </w:sdt>
        <w:tc>
          <w:tcPr>
            <w:tcW w:w="6858" w:type="dxa"/>
          </w:tcPr>
          <w:p w:rsidR="00A1350F" w:rsidRPr="005C2A78" w:rsidRDefault="00A1350F" w:rsidP="006D756B">
            <w:pPr>
              <w:jc w:val="right"/>
              <w:rPr>
                <w:rFonts w:cs="Times New Roman"/>
                <w:szCs w:val="24"/>
              </w:rPr>
            </w:pPr>
            <w:sdt>
              <w:sdtPr>
                <w:rPr>
                  <w:rFonts w:cs="Times New Roman"/>
                  <w:szCs w:val="24"/>
                </w:rPr>
                <w:alias w:val="Author Label"/>
                <w:tag w:val="By"/>
                <w:id w:val="72399597"/>
                <w:lock w:val="sdtLocked"/>
                <w:placeholder>
                  <w:docPart w:val="EE28809E7B1748CC8D2D78D6AB7199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BBFCE4EB804A4D8C266F62A71D090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0967DE984EA4594BBA4F5EF51552162"/>
                </w:placeholder>
                <w:showingPlcHdr/>
              </w:sdtPr>
              <w:sdtContent/>
            </w:sdt>
          </w:p>
        </w:tc>
      </w:tr>
      <w:tr w:rsidR="00A1350F" w:rsidTr="000F1DF9">
        <w:tc>
          <w:tcPr>
            <w:tcW w:w="2718" w:type="dxa"/>
          </w:tcPr>
          <w:p w:rsidR="00A1350F" w:rsidRPr="00BC7495" w:rsidRDefault="00A1350F" w:rsidP="000F1DF9">
            <w:pPr>
              <w:rPr>
                <w:rFonts w:cs="Times New Roman"/>
                <w:szCs w:val="24"/>
              </w:rPr>
            </w:pPr>
          </w:p>
        </w:tc>
        <w:sdt>
          <w:sdtPr>
            <w:rPr>
              <w:rFonts w:cs="Times New Roman"/>
              <w:szCs w:val="24"/>
            </w:rPr>
            <w:alias w:val="Committee"/>
            <w:tag w:val="Committee"/>
            <w:id w:val="1914272295"/>
            <w:lock w:val="sdtContentLocked"/>
            <w:placeholder>
              <w:docPart w:val="6DB37970D2BF459ABA20FEDF4C0225D3"/>
            </w:placeholder>
          </w:sdtPr>
          <w:sdtContent>
            <w:tc>
              <w:tcPr>
                <w:tcW w:w="6858" w:type="dxa"/>
              </w:tcPr>
              <w:p w:rsidR="00A1350F" w:rsidRPr="00FF6471" w:rsidRDefault="00A1350F" w:rsidP="000F1DF9">
                <w:pPr>
                  <w:jc w:val="right"/>
                  <w:rPr>
                    <w:rFonts w:cs="Times New Roman"/>
                    <w:szCs w:val="24"/>
                  </w:rPr>
                </w:pPr>
                <w:r>
                  <w:rPr>
                    <w:rFonts w:cs="Times New Roman"/>
                    <w:szCs w:val="24"/>
                  </w:rPr>
                  <w:t>Business &amp; Commerce</w:t>
                </w:r>
              </w:p>
            </w:tc>
          </w:sdtContent>
        </w:sdt>
      </w:tr>
      <w:tr w:rsidR="00A1350F" w:rsidTr="000F1DF9">
        <w:tc>
          <w:tcPr>
            <w:tcW w:w="2718" w:type="dxa"/>
          </w:tcPr>
          <w:p w:rsidR="00A1350F" w:rsidRPr="00BC7495" w:rsidRDefault="00A1350F" w:rsidP="000F1DF9">
            <w:pPr>
              <w:rPr>
                <w:rFonts w:cs="Times New Roman"/>
                <w:szCs w:val="24"/>
              </w:rPr>
            </w:pPr>
          </w:p>
        </w:tc>
        <w:sdt>
          <w:sdtPr>
            <w:rPr>
              <w:rFonts w:cs="Times New Roman"/>
              <w:szCs w:val="24"/>
            </w:rPr>
            <w:alias w:val="Date"/>
            <w:tag w:val="DateContentControl"/>
            <w:id w:val="1178081906"/>
            <w:lock w:val="sdtLocked"/>
            <w:placeholder>
              <w:docPart w:val="0B72B7C3D1DE42FFAD886E3DEDD1E290"/>
            </w:placeholder>
            <w:date w:fullDate="2019-03-31T00:00:00Z">
              <w:dateFormat w:val="M/d/yyyy"/>
              <w:lid w:val="en-US"/>
              <w:storeMappedDataAs w:val="dateTime"/>
              <w:calendar w:val="gregorian"/>
            </w:date>
          </w:sdtPr>
          <w:sdtContent>
            <w:tc>
              <w:tcPr>
                <w:tcW w:w="6858" w:type="dxa"/>
              </w:tcPr>
              <w:p w:rsidR="00A1350F" w:rsidRPr="00FF6471" w:rsidRDefault="00A1350F" w:rsidP="000F1DF9">
                <w:pPr>
                  <w:jc w:val="right"/>
                  <w:rPr>
                    <w:rFonts w:cs="Times New Roman"/>
                    <w:szCs w:val="24"/>
                  </w:rPr>
                </w:pPr>
                <w:r>
                  <w:rPr>
                    <w:rFonts w:cs="Times New Roman"/>
                    <w:szCs w:val="24"/>
                  </w:rPr>
                  <w:t>3/31/2019</w:t>
                </w:r>
              </w:p>
            </w:tc>
          </w:sdtContent>
        </w:sdt>
      </w:tr>
      <w:tr w:rsidR="00A1350F" w:rsidTr="000F1DF9">
        <w:tc>
          <w:tcPr>
            <w:tcW w:w="2718" w:type="dxa"/>
          </w:tcPr>
          <w:p w:rsidR="00A1350F" w:rsidRPr="00BC7495" w:rsidRDefault="00A1350F" w:rsidP="000F1DF9">
            <w:pPr>
              <w:rPr>
                <w:rFonts w:cs="Times New Roman"/>
                <w:szCs w:val="24"/>
              </w:rPr>
            </w:pPr>
          </w:p>
        </w:tc>
        <w:sdt>
          <w:sdtPr>
            <w:rPr>
              <w:rFonts w:cs="Times New Roman"/>
              <w:szCs w:val="24"/>
            </w:rPr>
            <w:alias w:val="BA Version"/>
            <w:tag w:val="BAVersion"/>
            <w:id w:val="-1685590809"/>
            <w:lock w:val="sdtContentLocked"/>
            <w:placeholder>
              <w:docPart w:val="691D967DA32649CD943548A143CAB5D0"/>
            </w:placeholder>
          </w:sdtPr>
          <w:sdtContent>
            <w:tc>
              <w:tcPr>
                <w:tcW w:w="6858" w:type="dxa"/>
              </w:tcPr>
              <w:p w:rsidR="00A1350F" w:rsidRPr="00FF6471" w:rsidRDefault="00A1350F" w:rsidP="000F1DF9">
                <w:pPr>
                  <w:jc w:val="right"/>
                  <w:rPr>
                    <w:rFonts w:cs="Times New Roman"/>
                    <w:szCs w:val="24"/>
                  </w:rPr>
                </w:pPr>
                <w:r>
                  <w:rPr>
                    <w:rFonts w:cs="Times New Roman"/>
                    <w:szCs w:val="24"/>
                  </w:rPr>
                  <w:t>As Filed</w:t>
                </w:r>
              </w:p>
            </w:tc>
          </w:sdtContent>
        </w:sdt>
      </w:tr>
    </w:tbl>
    <w:p w:rsidR="00A1350F" w:rsidRPr="00FF6471" w:rsidRDefault="00A1350F" w:rsidP="000F1DF9">
      <w:pPr>
        <w:spacing w:after="0" w:line="240" w:lineRule="auto"/>
        <w:rPr>
          <w:rFonts w:cs="Times New Roman"/>
          <w:szCs w:val="24"/>
        </w:rPr>
      </w:pPr>
    </w:p>
    <w:p w:rsidR="00A1350F" w:rsidRPr="00FF6471" w:rsidRDefault="00A1350F" w:rsidP="000F1DF9">
      <w:pPr>
        <w:spacing w:after="0" w:line="240" w:lineRule="auto"/>
        <w:rPr>
          <w:rFonts w:cs="Times New Roman"/>
          <w:szCs w:val="24"/>
        </w:rPr>
      </w:pPr>
    </w:p>
    <w:p w:rsidR="00A1350F" w:rsidRPr="00FF6471" w:rsidRDefault="00A135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C7F6E070724A46B80FA766D97651E5"/>
        </w:placeholder>
      </w:sdtPr>
      <w:sdtContent>
        <w:p w:rsidR="00A1350F" w:rsidRDefault="00A135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1544622A0B4D6381F7A69ACBDA3EBD"/>
        </w:placeholder>
      </w:sdtPr>
      <w:sdtContent>
        <w:p w:rsidR="00A1350F" w:rsidRDefault="00A1350F" w:rsidP="00A1350F">
          <w:pPr>
            <w:pStyle w:val="NormalWeb"/>
            <w:spacing w:before="0" w:beforeAutospacing="0" w:after="0" w:afterAutospacing="0"/>
            <w:jc w:val="both"/>
            <w:divId w:val="774595026"/>
            <w:rPr>
              <w:rFonts w:eastAsia="Times New Roman"/>
              <w:bCs/>
            </w:rPr>
          </w:pPr>
        </w:p>
        <w:p w:rsidR="00A1350F" w:rsidRPr="009C5626" w:rsidRDefault="00A1350F" w:rsidP="00A1350F">
          <w:pPr>
            <w:pStyle w:val="NormalWeb"/>
            <w:spacing w:before="0" w:beforeAutospacing="0" w:after="0" w:afterAutospacing="0"/>
            <w:jc w:val="both"/>
            <w:divId w:val="774595026"/>
          </w:pPr>
          <w:r w:rsidRPr="009C5626">
            <w:t>Created by the Texas Legislature in 1971, the Texas Windstorm Insurance Association (TWIA) serves as the state's wind and hail insurer of last resort for Texans unable to secure commercial or residential property insurance in the private market along the coast.</w:t>
          </w:r>
        </w:p>
        <w:p w:rsidR="00A1350F" w:rsidRPr="009C5626" w:rsidRDefault="00A1350F" w:rsidP="00A1350F">
          <w:pPr>
            <w:pStyle w:val="NormalWeb"/>
            <w:spacing w:before="0" w:beforeAutospacing="0" w:after="0" w:afterAutospacing="0"/>
            <w:jc w:val="both"/>
            <w:divId w:val="774595026"/>
          </w:pPr>
          <w:r w:rsidRPr="009C5626">
            <w:t> </w:t>
          </w:r>
        </w:p>
        <w:p w:rsidR="00A1350F" w:rsidRPr="009C5626" w:rsidRDefault="00A1350F" w:rsidP="00A1350F">
          <w:pPr>
            <w:pStyle w:val="NormalWeb"/>
            <w:spacing w:before="0" w:beforeAutospacing="0" w:after="0" w:afterAutospacing="0"/>
            <w:jc w:val="both"/>
            <w:divId w:val="774595026"/>
          </w:pPr>
          <w:r w:rsidRPr="009C5626">
            <w:t>In most cases, an insured's property must meet windstorm building codes based on international standards to qualify for TWIA coverage. Prior to the passage of H.B. 2439 during the 84th Legislature, the Texas Department of Insurance (TDI) administered the inspection program for structures insured by TWIA to determine compliance with applicable building code standards and issued all certificates of compliance. Under current law, TDI only issues certificates of compliance for ongoing improvements, while TWIA issues certificates of compliance for completed improvements.</w:t>
          </w:r>
        </w:p>
        <w:p w:rsidR="00A1350F" w:rsidRPr="009C5626" w:rsidRDefault="00A1350F" w:rsidP="00A1350F">
          <w:pPr>
            <w:pStyle w:val="NormalWeb"/>
            <w:spacing w:before="0" w:beforeAutospacing="0" w:after="0" w:afterAutospacing="0"/>
            <w:jc w:val="both"/>
            <w:divId w:val="774595026"/>
          </w:pPr>
          <w:r w:rsidRPr="009C5626">
            <w:t> </w:t>
          </w:r>
        </w:p>
        <w:p w:rsidR="00A1350F" w:rsidRPr="009C5626" w:rsidRDefault="00A1350F" w:rsidP="00A1350F">
          <w:pPr>
            <w:pStyle w:val="NormalWeb"/>
            <w:spacing w:before="0" w:beforeAutospacing="0" w:after="0" w:afterAutospacing="0"/>
            <w:jc w:val="both"/>
            <w:divId w:val="774595026"/>
          </w:pPr>
          <w:r w:rsidRPr="009C5626">
            <w:t>Various stakeholders have expressed concerns with the bifurcated inspection process between TWIA and TDI to approve compliance with windstorm building code standards. For example, confusion often</w:t>
          </w:r>
          <w:r>
            <w:t xml:space="preserve"> occurs among policyholders who</w:t>
          </w:r>
          <w:r w:rsidRPr="009C5626">
            <w:t>s</w:t>
          </w:r>
          <w:r>
            <w:t>e</w:t>
          </w:r>
          <w:r w:rsidRPr="009C5626">
            <w:t xml:space="preserve"> structure has been deemed in compliance by an engineer but later determined the certificate was improperly issued. Under current law, TWIA and TDI have little authority to properly affirm compliance with windstorm building code standards and lacks the ability to adequately address improperly issued certificates of compliance.</w:t>
          </w:r>
        </w:p>
        <w:p w:rsidR="00A1350F" w:rsidRPr="009C5626" w:rsidRDefault="00A1350F" w:rsidP="00A1350F">
          <w:pPr>
            <w:pStyle w:val="NormalWeb"/>
            <w:spacing w:before="0" w:beforeAutospacing="0" w:after="0" w:afterAutospacing="0"/>
            <w:jc w:val="both"/>
            <w:divId w:val="774595026"/>
          </w:pPr>
          <w:r w:rsidRPr="009C5626">
            <w:t> </w:t>
          </w:r>
        </w:p>
        <w:p w:rsidR="00A1350F" w:rsidRPr="009C5626" w:rsidRDefault="00A1350F" w:rsidP="00A1350F">
          <w:pPr>
            <w:pStyle w:val="NormalWeb"/>
            <w:spacing w:before="0" w:beforeAutospacing="0" w:after="0" w:afterAutospacing="0"/>
            <w:jc w:val="both"/>
            <w:divId w:val="774595026"/>
          </w:pPr>
          <w:r>
            <w:t>A</w:t>
          </w:r>
          <w:r w:rsidRPr="009C5626">
            <w:t xml:space="preserve"> recent review by the T</w:t>
          </w:r>
          <w:r>
            <w:t xml:space="preserve">exas Sunset Advisory Commission </w:t>
          </w:r>
          <w:r w:rsidRPr="009C5626">
            <w:t>recommended transferring the issuance of certificates of completion back to TDI. The recommendation was adopted by legislators and publicly appointed members and published for consideration by the 86th Texas Legislature.</w:t>
          </w:r>
        </w:p>
        <w:p w:rsidR="00A1350F" w:rsidRPr="009C5626" w:rsidRDefault="00A1350F" w:rsidP="00A1350F">
          <w:pPr>
            <w:pStyle w:val="NormalWeb"/>
            <w:spacing w:before="0" w:beforeAutospacing="0" w:after="0" w:afterAutospacing="0"/>
            <w:jc w:val="both"/>
            <w:divId w:val="774595026"/>
          </w:pPr>
          <w:r w:rsidRPr="009C5626">
            <w:t> </w:t>
          </w:r>
        </w:p>
        <w:p w:rsidR="00A1350F" w:rsidRPr="009C5626" w:rsidRDefault="00A1350F" w:rsidP="00A1350F">
          <w:pPr>
            <w:pStyle w:val="NormalWeb"/>
            <w:spacing w:before="0" w:beforeAutospacing="0" w:after="0" w:afterAutospacing="0"/>
            <w:jc w:val="both"/>
            <w:divId w:val="774595026"/>
          </w:pPr>
          <w:r w:rsidRPr="009C5626">
            <w:t xml:space="preserve">S.B. 2305 seeks to streamline the application and approval process of TWIA certificates of compliance for completed property improvements by returning the administrative process back to TDI. In addition, the bill resolves stakeholder concerns by authorizing </w:t>
          </w:r>
          <w:r>
            <w:t>TDI</w:t>
          </w:r>
          <w:r w:rsidRPr="009C5626">
            <w:t xml:space="preserve"> to oversee and regulate the improper certification of windstorm inspections.</w:t>
          </w:r>
        </w:p>
        <w:p w:rsidR="00A1350F" w:rsidRPr="00D70925" w:rsidRDefault="00A1350F" w:rsidP="00A1350F">
          <w:pPr>
            <w:spacing w:after="0" w:line="240" w:lineRule="auto"/>
            <w:jc w:val="both"/>
            <w:rPr>
              <w:rFonts w:eastAsia="Times New Roman" w:cs="Times New Roman"/>
              <w:bCs/>
              <w:szCs w:val="24"/>
            </w:rPr>
          </w:pPr>
        </w:p>
      </w:sdtContent>
    </w:sdt>
    <w:p w:rsidR="00A1350F" w:rsidRDefault="00A135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2305 </w:t>
      </w:r>
      <w:bookmarkStart w:id="1" w:name="AmendsCurrentLaw"/>
      <w:bookmarkEnd w:id="1"/>
      <w:r>
        <w:rPr>
          <w:rFonts w:cs="Times New Roman"/>
          <w:szCs w:val="24"/>
        </w:rPr>
        <w:t>amends current law relating to the certification of certain improvements by the Texas Department of Insurance in connection with the issuance of insurance by the Texas Windstorm Insurance Association and authorizes a penalty.</w:t>
      </w:r>
    </w:p>
    <w:p w:rsidR="00A1350F" w:rsidRPr="00FB5C2E" w:rsidRDefault="00A1350F" w:rsidP="000F1DF9">
      <w:pPr>
        <w:spacing w:after="0" w:line="240" w:lineRule="auto"/>
        <w:jc w:val="both"/>
        <w:rPr>
          <w:rFonts w:eastAsia="Times New Roman" w:cs="Times New Roman"/>
          <w:szCs w:val="24"/>
        </w:rPr>
      </w:pPr>
    </w:p>
    <w:p w:rsidR="00A1350F" w:rsidRPr="005C2A78" w:rsidRDefault="00A1350F" w:rsidP="00CC12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DFCEB4C8604ED685AE4DA26517C7AB"/>
          </w:placeholder>
        </w:sdtPr>
        <w:sdtContent>
          <w:r>
            <w:rPr>
              <w:rFonts w:eastAsia="Times New Roman" w:cs="Times New Roman"/>
              <w:b/>
              <w:szCs w:val="24"/>
              <w:u w:val="single"/>
            </w:rPr>
            <w:t>RULEMAKING AUTHORITY</w:t>
          </w:r>
        </w:sdtContent>
      </w:sdt>
    </w:p>
    <w:p w:rsidR="00A1350F" w:rsidRPr="006529C4" w:rsidRDefault="00A1350F" w:rsidP="00CC120B">
      <w:pPr>
        <w:spacing w:after="0" w:line="240" w:lineRule="auto"/>
        <w:jc w:val="both"/>
        <w:rPr>
          <w:rFonts w:cs="Times New Roman"/>
          <w:szCs w:val="24"/>
        </w:rPr>
      </w:pPr>
    </w:p>
    <w:p w:rsidR="00A1350F" w:rsidRPr="006529C4" w:rsidRDefault="00A1350F" w:rsidP="00CC12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350F" w:rsidRPr="006529C4" w:rsidRDefault="00A1350F" w:rsidP="00CC120B">
      <w:pPr>
        <w:spacing w:after="0" w:line="240" w:lineRule="auto"/>
        <w:jc w:val="both"/>
        <w:rPr>
          <w:rFonts w:cs="Times New Roman"/>
          <w:szCs w:val="24"/>
        </w:rPr>
      </w:pPr>
    </w:p>
    <w:p w:rsidR="00A1350F" w:rsidRPr="005C2A78" w:rsidRDefault="00A1350F" w:rsidP="00CC12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B335D13EF4417EA8EA02B247F2D218"/>
          </w:placeholder>
        </w:sdtPr>
        <w:sdtContent>
          <w:r>
            <w:rPr>
              <w:rFonts w:eastAsia="Times New Roman" w:cs="Times New Roman"/>
              <w:b/>
              <w:szCs w:val="24"/>
              <w:u w:val="single"/>
            </w:rPr>
            <w:t>SECTION BY SECTION ANALYSIS</w:t>
          </w:r>
        </w:sdtContent>
      </w:sdt>
    </w:p>
    <w:p w:rsidR="00A1350F" w:rsidRPr="005C2A78" w:rsidRDefault="00A1350F" w:rsidP="00CC120B">
      <w:pPr>
        <w:spacing w:after="0" w:line="240" w:lineRule="auto"/>
        <w:jc w:val="both"/>
        <w:rPr>
          <w:rFonts w:eastAsia="Times New Roman" w:cs="Times New Roman"/>
          <w:szCs w:val="24"/>
        </w:rPr>
      </w:pPr>
    </w:p>
    <w:p w:rsidR="00A1350F" w:rsidRDefault="00A1350F" w:rsidP="00CC12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B5C2E">
        <w:rPr>
          <w:rFonts w:eastAsia="Times New Roman" w:cs="Times New Roman"/>
          <w:szCs w:val="24"/>
        </w:rPr>
        <w:t>Section 2210.251(g), Insurance Code,</w:t>
      </w:r>
      <w:r>
        <w:rPr>
          <w:rFonts w:eastAsia="Times New Roman" w:cs="Times New Roman"/>
          <w:szCs w:val="24"/>
        </w:rPr>
        <w:t xml:space="preserve"> as follows: </w:t>
      </w:r>
    </w:p>
    <w:p w:rsidR="00A1350F" w:rsidRDefault="00A1350F" w:rsidP="00CC120B">
      <w:pPr>
        <w:spacing w:after="0" w:line="240" w:lineRule="auto"/>
        <w:jc w:val="both"/>
        <w:rPr>
          <w:rFonts w:eastAsia="Times New Roman" w:cs="Times New Roman"/>
          <w:szCs w:val="24"/>
        </w:rPr>
      </w:pPr>
    </w:p>
    <w:p w:rsidR="00A1350F" w:rsidRPr="00FB5C2E" w:rsidRDefault="00A1350F" w:rsidP="00CC120B">
      <w:pPr>
        <w:spacing w:after="0" w:line="240" w:lineRule="auto"/>
        <w:ind w:left="720"/>
        <w:jc w:val="both"/>
        <w:rPr>
          <w:rFonts w:eastAsia="Times New Roman" w:cs="Times New Roman"/>
          <w:szCs w:val="24"/>
        </w:rPr>
      </w:pPr>
      <w:r>
        <w:rPr>
          <w:rFonts w:eastAsia="Times New Roman" w:cs="Times New Roman"/>
          <w:szCs w:val="24"/>
        </w:rPr>
        <w:t>(g) Provides that a</w:t>
      </w:r>
      <w:r w:rsidRPr="00FB5C2E">
        <w:rPr>
          <w:rFonts w:eastAsia="Times New Roman" w:cs="Times New Roman"/>
          <w:szCs w:val="24"/>
        </w:rPr>
        <w:t xml:space="preserve"> certificate of compliance issued by the </w:t>
      </w:r>
      <w:r>
        <w:rPr>
          <w:rFonts w:eastAsia="Times New Roman" w:cs="Times New Roman"/>
          <w:szCs w:val="24"/>
        </w:rPr>
        <w:t>Texas Department o</w:t>
      </w:r>
      <w:r w:rsidRPr="00FB5C2E">
        <w:rPr>
          <w:rFonts w:eastAsia="Times New Roman" w:cs="Times New Roman"/>
          <w:szCs w:val="24"/>
        </w:rPr>
        <w:t>f Insurance</w:t>
      </w:r>
      <w:r>
        <w:rPr>
          <w:rFonts w:eastAsia="Times New Roman" w:cs="Times New Roman"/>
          <w:szCs w:val="24"/>
        </w:rPr>
        <w:t xml:space="preserve"> (TDI), rather than by TDI or </w:t>
      </w:r>
      <w:r>
        <w:rPr>
          <w:rFonts w:cs="Times New Roman"/>
          <w:szCs w:val="24"/>
        </w:rPr>
        <w:t>the Texas Windstorm Insurance Association</w:t>
      </w:r>
      <w:r>
        <w:rPr>
          <w:rFonts w:eastAsia="Times New Roman" w:cs="Times New Roman"/>
          <w:szCs w:val="24"/>
        </w:rPr>
        <w:t xml:space="preserve"> (TWIA),</w:t>
      </w:r>
      <w:r w:rsidRPr="00FB5C2E">
        <w:rPr>
          <w:rFonts w:eastAsia="Times New Roman" w:cs="Times New Roman"/>
          <w:szCs w:val="24"/>
        </w:rPr>
        <w:t xml:space="preserve"> under Section 2210.2515</w:t>
      </w:r>
      <w:r>
        <w:rPr>
          <w:rFonts w:eastAsia="Times New Roman" w:cs="Times New Roman"/>
          <w:szCs w:val="24"/>
        </w:rPr>
        <w:t xml:space="preserve"> (Issuance o</w:t>
      </w:r>
      <w:r w:rsidRPr="00FB5C2E">
        <w:rPr>
          <w:rFonts w:eastAsia="Times New Roman" w:cs="Times New Roman"/>
          <w:szCs w:val="24"/>
        </w:rPr>
        <w:t>f Certificates Of Compliance</w:t>
      </w:r>
      <w:r>
        <w:rPr>
          <w:rFonts w:eastAsia="Times New Roman" w:cs="Times New Roman"/>
          <w:szCs w:val="24"/>
        </w:rPr>
        <w:t>)</w:t>
      </w:r>
      <w:r w:rsidRPr="00FB5C2E">
        <w:rPr>
          <w:rFonts w:eastAsia="Times New Roman" w:cs="Times New Roman"/>
          <w:szCs w:val="24"/>
        </w:rPr>
        <w:t xml:space="preserve"> demonstrates compliance with the applicable building code under the plan of operation.</w:t>
      </w:r>
    </w:p>
    <w:p w:rsidR="00A1350F" w:rsidRPr="005C2A78" w:rsidRDefault="00A1350F" w:rsidP="00CC120B">
      <w:pPr>
        <w:spacing w:after="0" w:line="240" w:lineRule="auto"/>
        <w:jc w:val="both"/>
        <w:rPr>
          <w:rFonts w:eastAsia="Times New Roman" w:cs="Times New Roman"/>
          <w:szCs w:val="24"/>
        </w:rPr>
      </w:pPr>
    </w:p>
    <w:p w:rsidR="00A1350F" w:rsidRPr="005C2A78" w:rsidRDefault="00A1350F" w:rsidP="00CC12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B5C2E">
        <w:rPr>
          <w:rFonts w:eastAsia="Times New Roman" w:cs="Times New Roman"/>
          <w:szCs w:val="24"/>
        </w:rPr>
        <w:t>Section 2210.2515, Insurance Code, by amending Subsections (c) and (e) and</w:t>
      </w:r>
      <w:r>
        <w:rPr>
          <w:rFonts w:eastAsia="Times New Roman" w:cs="Times New Roman"/>
          <w:szCs w:val="24"/>
        </w:rPr>
        <w:t xml:space="preserve"> adding Subsections (i) and (j), </w:t>
      </w:r>
      <w:r w:rsidRPr="00FB5C2E">
        <w:rPr>
          <w:rFonts w:eastAsia="Times New Roman" w:cs="Times New Roman"/>
          <w:szCs w:val="24"/>
        </w:rPr>
        <w:t>as follows:</w:t>
      </w:r>
    </w:p>
    <w:p w:rsidR="00A1350F" w:rsidRDefault="00A1350F" w:rsidP="00CC120B">
      <w:pPr>
        <w:spacing w:after="0" w:line="240" w:lineRule="auto"/>
        <w:jc w:val="both"/>
        <w:rPr>
          <w:rFonts w:eastAsia="Times New Roman" w:cs="Times New Roman"/>
          <w:szCs w:val="24"/>
        </w:rPr>
      </w:pPr>
    </w:p>
    <w:p w:rsidR="00A1350F" w:rsidRPr="00FB5C2E" w:rsidRDefault="00A1350F" w:rsidP="00CC120B">
      <w:pPr>
        <w:spacing w:after="0" w:line="240" w:lineRule="auto"/>
        <w:ind w:left="720"/>
        <w:jc w:val="both"/>
        <w:rPr>
          <w:rFonts w:eastAsia="Times New Roman" w:cs="Times New Roman"/>
          <w:szCs w:val="24"/>
        </w:rPr>
      </w:pPr>
      <w:r>
        <w:rPr>
          <w:rFonts w:eastAsia="Times New Roman" w:cs="Times New Roman"/>
          <w:szCs w:val="24"/>
        </w:rPr>
        <w:t>(c) Authorizes a</w:t>
      </w:r>
      <w:r w:rsidRPr="00FB5C2E">
        <w:rPr>
          <w:rFonts w:eastAsia="Times New Roman" w:cs="Times New Roman"/>
          <w:szCs w:val="24"/>
        </w:rPr>
        <w:t xml:space="preserve"> person </w:t>
      </w:r>
      <w:r>
        <w:rPr>
          <w:rFonts w:eastAsia="Times New Roman" w:cs="Times New Roman"/>
          <w:szCs w:val="24"/>
        </w:rPr>
        <w:t>to</w:t>
      </w:r>
      <w:r w:rsidRPr="00FB5C2E">
        <w:rPr>
          <w:rFonts w:eastAsia="Times New Roman" w:cs="Times New Roman"/>
          <w:szCs w:val="24"/>
        </w:rPr>
        <w:t xml:space="preserve"> apply to </w:t>
      </w:r>
      <w:r>
        <w:rPr>
          <w:rFonts w:eastAsia="Times New Roman" w:cs="Times New Roman"/>
          <w:szCs w:val="24"/>
        </w:rPr>
        <w:t>TDI, rather than TWIA,</w:t>
      </w:r>
      <w:r w:rsidRPr="00FB5C2E">
        <w:rPr>
          <w:rFonts w:eastAsia="Times New Roman" w:cs="Times New Roman"/>
          <w:szCs w:val="24"/>
        </w:rPr>
        <w:t xml:space="preserve"> on a form prescribed by </w:t>
      </w:r>
      <w:r>
        <w:rPr>
          <w:rFonts w:eastAsia="Times New Roman" w:cs="Times New Roman"/>
          <w:szCs w:val="24"/>
        </w:rPr>
        <w:t>TDI</w:t>
      </w:r>
      <w:r w:rsidRPr="00FB5C2E">
        <w:rPr>
          <w:rFonts w:eastAsia="Times New Roman" w:cs="Times New Roman"/>
          <w:szCs w:val="24"/>
        </w:rPr>
        <w:t xml:space="preserve"> for a certificate of complian</w:t>
      </w:r>
      <w:r>
        <w:rPr>
          <w:rFonts w:eastAsia="Times New Roman" w:cs="Times New Roman"/>
          <w:szCs w:val="24"/>
        </w:rPr>
        <w:t>ce for a completed improvement. Requires TDI, rather than TWIA, e</w:t>
      </w:r>
      <w:r w:rsidRPr="00FB5C2E">
        <w:rPr>
          <w:rFonts w:eastAsia="Times New Roman" w:cs="Times New Roman"/>
          <w:szCs w:val="24"/>
        </w:rPr>
        <w:t>xcept</w:t>
      </w:r>
      <w:r>
        <w:rPr>
          <w:rFonts w:eastAsia="Times New Roman" w:cs="Times New Roman"/>
          <w:szCs w:val="24"/>
        </w:rPr>
        <w:t xml:space="preserve"> as provided by Subsection (e), to</w:t>
      </w:r>
      <w:r w:rsidRPr="00FB5C2E">
        <w:rPr>
          <w:rFonts w:eastAsia="Times New Roman" w:cs="Times New Roman"/>
          <w:szCs w:val="24"/>
        </w:rPr>
        <w:t xml:space="preserve"> issue a certificate of compliance for a completed improvement if a professional engineer licensed by the Texas Board of Professional Engineers </w:t>
      </w:r>
      <w:r>
        <w:rPr>
          <w:rFonts w:eastAsia="Times New Roman" w:cs="Times New Roman"/>
          <w:szCs w:val="24"/>
        </w:rPr>
        <w:t xml:space="preserve">(TBPE) </w:t>
      </w:r>
      <w:r w:rsidRPr="00FB5C2E">
        <w:rPr>
          <w:rFonts w:eastAsia="Times New Roman" w:cs="Times New Roman"/>
          <w:szCs w:val="24"/>
        </w:rPr>
        <w:t xml:space="preserve">inspects the completed improvement in accordance with </w:t>
      </w:r>
      <w:r>
        <w:rPr>
          <w:rFonts w:eastAsia="Times New Roman" w:cs="Times New Roman"/>
          <w:szCs w:val="24"/>
        </w:rPr>
        <w:t xml:space="preserve">commissioner of insurance </w:t>
      </w:r>
      <w:r w:rsidRPr="00FB5C2E">
        <w:rPr>
          <w:rFonts w:eastAsia="Times New Roman" w:cs="Times New Roman"/>
          <w:szCs w:val="24"/>
        </w:rPr>
        <w:t>rule and aff</w:t>
      </w:r>
      <w:r>
        <w:rPr>
          <w:rFonts w:eastAsia="Times New Roman" w:cs="Times New Roman"/>
          <w:szCs w:val="24"/>
        </w:rPr>
        <w:t xml:space="preserve">irms the improvement complies </w:t>
      </w:r>
      <w:r w:rsidRPr="00FB5C2E">
        <w:rPr>
          <w:rFonts w:eastAsia="Times New Roman" w:cs="Times New Roman"/>
          <w:szCs w:val="24"/>
        </w:rPr>
        <w:t>with the applicable building code under the plan of operation and, if a design of the completed improvement affixed with the seal of a licensed professional engineer was submitted, that the improvement conforms to the design</w:t>
      </w:r>
      <w:r>
        <w:rPr>
          <w:rFonts w:eastAsia="Times New Roman" w:cs="Times New Roman"/>
          <w:szCs w:val="24"/>
        </w:rPr>
        <w:t xml:space="preserve">. Deletes existing Subdivisions (1) and (2) and existing text relating to TBPE inspection procedures.  </w:t>
      </w:r>
    </w:p>
    <w:p w:rsidR="00A1350F" w:rsidRPr="00FB5C2E" w:rsidRDefault="00A1350F" w:rsidP="00CC120B">
      <w:pPr>
        <w:spacing w:after="0" w:line="240" w:lineRule="auto"/>
        <w:ind w:left="720"/>
        <w:jc w:val="both"/>
        <w:rPr>
          <w:rFonts w:eastAsia="Times New Roman" w:cs="Times New Roman"/>
          <w:szCs w:val="24"/>
        </w:rPr>
      </w:pPr>
    </w:p>
    <w:p w:rsidR="00A1350F" w:rsidRPr="00FB5C2E" w:rsidRDefault="00A1350F" w:rsidP="00CC120B">
      <w:pPr>
        <w:spacing w:after="0" w:line="240" w:lineRule="auto"/>
        <w:ind w:left="720"/>
        <w:jc w:val="both"/>
        <w:rPr>
          <w:rFonts w:eastAsia="Times New Roman" w:cs="Times New Roman"/>
          <w:szCs w:val="24"/>
        </w:rPr>
      </w:pPr>
      <w:r>
        <w:rPr>
          <w:rFonts w:eastAsia="Times New Roman" w:cs="Times New Roman"/>
          <w:szCs w:val="24"/>
        </w:rPr>
        <w:t>(e) Prohibits TDI, e</w:t>
      </w:r>
      <w:r w:rsidRPr="00FB5C2E">
        <w:rPr>
          <w:rFonts w:eastAsia="Times New Roman" w:cs="Times New Roman"/>
          <w:szCs w:val="24"/>
        </w:rPr>
        <w:t>xcept as otherwise provided by this subchapter</w:t>
      </w:r>
      <w:r>
        <w:rPr>
          <w:rFonts w:eastAsia="Times New Roman" w:cs="Times New Roman"/>
          <w:szCs w:val="24"/>
        </w:rPr>
        <w:t xml:space="preserve"> (Property Inspections For Windstorm and Hail Insurance)</w:t>
      </w:r>
      <w:r w:rsidRPr="00FB5C2E">
        <w:rPr>
          <w:rFonts w:eastAsia="Times New Roman" w:cs="Times New Roman"/>
          <w:szCs w:val="24"/>
        </w:rPr>
        <w:t xml:space="preserve">, </w:t>
      </w:r>
      <w:r>
        <w:rPr>
          <w:rFonts w:eastAsia="Times New Roman" w:cs="Times New Roman"/>
          <w:szCs w:val="24"/>
        </w:rPr>
        <w:t>from</w:t>
      </w:r>
      <w:r w:rsidRPr="00FB5C2E">
        <w:rPr>
          <w:rFonts w:eastAsia="Times New Roman" w:cs="Times New Roman"/>
          <w:szCs w:val="24"/>
        </w:rPr>
        <w:t xml:space="preserve"> issui</w:t>
      </w:r>
      <w:r>
        <w:rPr>
          <w:rFonts w:eastAsia="Times New Roman" w:cs="Times New Roman"/>
          <w:szCs w:val="24"/>
        </w:rPr>
        <w:t>ng</w:t>
      </w:r>
      <w:r w:rsidRPr="00FB5C2E">
        <w:rPr>
          <w:rFonts w:eastAsia="Times New Roman" w:cs="Times New Roman"/>
          <w:szCs w:val="24"/>
        </w:rPr>
        <w:t xml:space="preserve"> a certificate of compliance under Subsection (c) or (d)</w:t>
      </w:r>
      <w:r>
        <w:rPr>
          <w:rFonts w:eastAsia="Times New Roman" w:cs="Times New Roman"/>
          <w:szCs w:val="24"/>
        </w:rPr>
        <w:t xml:space="preserve"> (relating to authorizing a </w:t>
      </w:r>
      <w:r w:rsidRPr="00FB5C2E">
        <w:rPr>
          <w:rFonts w:eastAsia="Times New Roman" w:cs="Times New Roman"/>
          <w:szCs w:val="24"/>
        </w:rPr>
        <w:t xml:space="preserve">person </w:t>
      </w:r>
      <w:r>
        <w:rPr>
          <w:rFonts w:eastAsia="Times New Roman" w:cs="Times New Roman"/>
          <w:szCs w:val="24"/>
        </w:rPr>
        <w:t>to</w:t>
      </w:r>
      <w:r w:rsidRPr="00FB5C2E">
        <w:rPr>
          <w:rFonts w:eastAsia="Times New Roman" w:cs="Times New Roman"/>
          <w:szCs w:val="24"/>
        </w:rPr>
        <w:t xml:space="preserve"> apply to </w:t>
      </w:r>
      <w:r>
        <w:rPr>
          <w:rFonts w:eastAsia="Times New Roman" w:cs="Times New Roman"/>
          <w:szCs w:val="24"/>
        </w:rPr>
        <w:t>TDI</w:t>
      </w:r>
      <w:r w:rsidRPr="00FB5C2E">
        <w:rPr>
          <w:rFonts w:eastAsia="Times New Roman" w:cs="Times New Roman"/>
          <w:szCs w:val="24"/>
        </w:rPr>
        <w:t xml:space="preserve"> on a form prescribed by </w:t>
      </w:r>
      <w:r>
        <w:rPr>
          <w:rFonts w:eastAsia="Times New Roman" w:cs="Times New Roman"/>
          <w:szCs w:val="24"/>
        </w:rPr>
        <w:t>TDI</w:t>
      </w:r>
      <w:r w:rsidRPr="00FB5C2E">
        <w:rPr>
          <w:rFonts w:eastAsia="Times New Roman" w:cs="Times New Roman"/>
          <w:szCs w:val="24"/>
        </w:rPr>
        <w:t xml:space="preserve"> for a certificate of compliance for an ongoing improvement</w:t>
      </w:r>
      <w:r>
        <w:rPr>
          <w:rFonts w:eastAsia="Times New Roman" w:cs="Times New Roman"/>
          <w:szCs w:val="24"/>
        </w:rPr>
        <w:t>)</w:t>
      </w:r>
      <w:r w:rsidRPr="00FB5C2E">
        <w:rPr>
          <w:rFonts w:eastAsia="Times New Roman" w:cs="Times New Roman"/>
          <w:szCs w:val="24"/>
        </w:rPr>
        <w:t xml:space="preserve"> if within six months after the date of the final inspection of the structure that is the subject of the application, </w:t>
      </w:r>
      <w:r>
        <w:rPr>
          <w:rFonts w:eastAsia="Times New Roman" w:cs="Times New Roman"/>
          <w:szCs w:val="24"/>
        </w:rPr>
        <w:t>TDI</w:t>
      </w:r>
      <w:r w:rsidRPr="00FB5C2E">
        <w:rPr>
          <w:rFonts w:eastAsia="Times New Roman" w:cs="Times New Roman"/>
          <w:szCs w:val="24"/>
        </w:rPr>
        <w:t xml:space="preserve"> has not received:</w:t>
      </w:r>
    </w:p>
    <w:p w:rsidR="00A1350F" w:rsidRPr="00FB5C2E" w:rsidRDefault="00A1350F" w:rsidP="00CC120B">
      <w:pPr>
        <w:spacing w:after="0" w:line="240" w:lineRule="auto"/>
        <w:ind w:left="720"/>
        <w:jc w:val="both"/>
        <w:rPr>
          <w:rFonts w:eastAsia="Times New Roman" w:cs="Times New Roman"/>
          <w:szCs w:val="24"/>
        </w:rPr>
      </w:pPr>
    </w:p>
    <w:p w:rsidR="00A1350F" w:rsidRPr="00FB5C2E" w:rsidRDefault="00A1350F" w:rsidP="00CC120B">
      <w:pPr>
        <w:spacing w:after="0" w:line="240" w:lineRule="auto"/>
        <w:ind w:left="1440"/>
        <w:jc w:val="both"/>
        <w:rPr>
          <w:rFonts w:eastAsia="Times New Roman" w:cs="Times New Roman"/>
          <w:szCs w:val="24"/>
        </w:rPr>
      </w:pPr>
      <w:r>
        <w:rPr>
          <w:rFonts w:eastAsia="Times New Roman" w:cs="Times New Roman"/>
          <w:szCs w:val="24"/>
        </w:rPr>
        <w:t xml:space="preserve">(1) </w:t>
      </w:r>
      <w:r w:rsidRPr="00FB5C2E">
        <w:rPr>
          <w:rFonts w:eastAsia="Times New Roman" w:cs="Times New Roman"/>
          <w:szCs w:val="24"/>
        </w:rPr>
        <w:t xml:space="preserve">fully completed forms prescribed by </w:t>
      </w:r>
      <w:r>
        <w:rPr>
          <w:rFonts w:eastAsia="Times New Roman" w:cs="Times New Roman"/>
          <w:szCs w:val="24"/>
        </w:rPr>
        <w:t>TDI</w:t>
      </w:r>
      <w:r w:rsidRPr="00FB5C2E">
        <w:rPr>
          <w:rFonts w:eastAsia="Times New Roman" w:cs="Times New Roman"/>
          <w:szCs w:val="24"/>
        </w:rPr>
        <w:t xml:space="preserve"> demonstrating that the improvement satisfies the requirements under Subsection (c) or Subsection (d)(1) </w:t>
      </w:r>
      <w:r>
        <w:rPr>
          <w:rFonts w:eastAsia="Times New Roman" w:cs="Times New Roman"/>
          <w:szCs w:val="24"/>
        </w:rPr>
        <w:t xml:space="preserve">(relating to a certain affirmation that the improvement </w:t>
      </w:r>
      <w:r w:rsidRPr="00FB5C2E">
        <w:rPr>
          <w:rFonts w:eastAsia="Times New Roman" w:cs="Times New Roman"/>
          <w:szCs w:val="24"/>
        </w:rPr>
        <w:t>conforms to a design of the improvement that has a seal affixed by a professional engineer</w:t>
      </w:r>
      <w:r>
        <w:rPr>
          <w:rFonts w:eastAsia="Times New Roman" w:cs="Times New Roman"/>
          <w:szCs w:val="24"/>
        </w:rPr>
        <w:t xml:space="preserve">) </w:t>
      </w:r>
      <w:r w:rsidRPr="00FB5C2E">
        <w:rPr>
          <w:rFonts w:eastAsia="Times New Roman" w:cs="Times New Roman"/>
          <w:szCs w:val="24"/>
        </w:rPr>
        <w:t>or (2)</w:t>
      </w:r>
      <w:r>
        <w:rPr>
          <w:rFonts w:eastAsia="Times New Roman" w:cs="Times New Roman"/>
          <w:szCs w:val="24"/>
        </w:rPr>
        <w:t xml:space="preserve"> (relating to a certain affirmation that the improvement </w:t>
      </w:r>
      <w:r w:rsidRPr="00FB5C2E">
        <w:rPr>
          <w:rFonts w:eastAsia="Times New Roman" w:cs="Times New Roman"/>
          <w:szCs w:val="24"/>
        </w:rPr>
        <w:t>complies with the applicable building code under the plan of operation</w:t>
      </w:r>
      <w:r>
        <w:rPr>
          <w:rFonts w:eastAsia="Times New Roman" w:cs="Times New Roman"/>
          <w:szCs w:val="24"/>
        </w:rPr>
        <w:t>)</w:t>
      </w:r>
      <w:r w:rsidRPr="00FB5C2E">
        <w:rPr>
          <w:rFonts w:eastAsia="Times New Roman" w:cs="Times New Roman"/>
          <w:szCs w:val="24"/>
        </w:rPr>
        <w:t>, as applicable; and</w:t>
      </w:r>
    </w:p>
    <w:p w:rsidR="00A1350F" w:rsidRPr="00FB5C2E" w:rsidRDefault="00A1350F" w:rsidP="00CC120B">
      <w:pPr>
        <w:spacing w:after="0" w:line="240" w:lineRule="auto"/>
        <w:ind w:left="1440"/>
        <w:jc w:val="both"/>
        <w:rPr>
          <w:rFonts w:eastAsia="Times New Roman" w:cs="Times New Roman"/>
          <w:szCs w:val="24"/>
        </w:rPr>
      </w:pPr>
    </w:p>
    <w:p w:rsidR="00A1350F" w:rsidRPr="00FB5C2E" w:rsidRDefault="00A1350F" w:rsidP="00CC120B">
      <w:pPr>
        <w:spacing w:after="0" w:line="240" w:lineRule="auto"/>
        <w:ind w:left="1440"/>
        <w:jc w:val="both"/>
        <w:rPr>
          <w:rFonts w:eastAsia="Times New Roman" w:cs="Times New Roman"/>
          <w:szCs w:val="24"/>
        </w:rPr>
      </w:pPr>
      <w:r w:rsidRPr="00FB5C2E">
        <w:rPr>
          <w:rFonts w:eastAsia="Times New Roman" w:cs="Times New Roman"/>
          <w:szCs w:val="24"/>
        </w:rPr>
        <w:t>(2</w:t>
      </w:r>
      <w:r>
        <w:rPr>
          <w:rFonts w:eastAsia="Times New Roman" w:cs="Times New Roman"/>
          <w:szCs w:val="24"/>
        </w:rPr>
        <w:t xml:space="preserve">) </w:t>
      </w:r>
      <w:r w:rsidRPr="00FB5C2E">
        <w:rPr>
          <w:rFonts w:eastAsia="Times New Roman" w:cs="Times New Roman"/>
          <w:szCs w:val="24"/>
        </w:rPr>
        <w:t xml:space="preserve">payment in full of all inspection fees, including fees for prior </w:t>
      </w:r>
      <w:r>
        <w:rPr>
          <w:rFonts w:eastAsia="Times New Roman" w:cs="Times New Roman"/>
          <w:szCs w:val="24"/>
        </w:rPr>
        <w:t>TDI</w:t>
      </w:r>
      <w:r w:rsidRPr="00FB5C2E">
        <w:rPr>
          <w:rFonts w:eastAsia="Times New Roman" w:cs="Times New Roman"/>
          <w:szCs w:val="24"/>
        </w:rPr>
        <w:t xml:space="preserve"> inspections, owed to </w:t>
      </w:r>
      <w:r>
        <w:rPr>
          <w:rFonts w:eastAsia="Times New Roman" w:cs="Times New Roman"/>
          <w:szCs w:val="24"/>
        </w:rPr>
        <w:t>TDI</w:t>
      </w:r>
      <w:r w:rsidRPr="00FB5C2E">
        <w:rPr>
          <w:rFonts w:eastAsia="Times New Roman" w:cs="Times New Roman"/>
          <w:szCs w:val="24"/>
        </w:rPr>
        <w:t>.</w:t>
      </w:r>
    </w:p>
    <w:p w:rsidR="00A1350F" w:rsidRPr="00FB5C2E" w:rsidRDefault="00A1350F" w:rsidP="00CC120B">
      <w:pPr>
        <w:spacing w:after="0" w:line="240" w:lineRule="auto"/>
        <w:ind w:left="720"/>
        <w:jc w:val="both"/>
        <w:rPr>
          <w:rFonts w:eastAsia="Times New Roman" w:cs="Times New Roman"/>
          <w:szCs w:val="24"/>
        </w:rPr>
      </w:pPr>
    </w:p>
    <w:p w:rsidR="00A1350F" w:rsidRPr="00FB5C2E" w:rsidRDefault="00A1350F" w:rsidP="00CC120B">
      <w:pPr>
        <w:spacing w:after="0" w:line="240" w:lineRule="auto"/>
        <w:ind w:left="720"/>
        <w:jc w:val="both"/>
        <w:rPr>
          <w:rFonts w:eastAsia="Times New Roman" w:cs="Times New Roman"/>
          <w:szCs w:val="24"/>
        </w:rPr>
      </w:pPr>
      <w:r>
        <w:rPr>
          <w:rFonts w:eastAsia="Times New Roman" w:cs="Times New Roman"/>
          <w:szCs w:val="24"/>
        </w:rPr>
        <w:t xml:space="preserve">(i) Authorizes TDI to </w:t>
      </w:r>
      <w:r w:rsidRPr="00FB5C2E">
        <w:rPr>
          <w:rFonts w:eastAsia="Times New Roman" w:cs="Times New Roman"/>
          <w:szCs w:val="24"/>
        </w:rPr>
        <w:t xml:space="preserve">rescind a certificate of compliance issued under this section </w:t>
      </w:r>
      <w:r>
        <w:rPr>
          <w:rFonts w:eastAsia="Times New Roman" w:cs="Times New Roman"/>
          <w:szCs w:val="24"/>
        </w:rPr>
        <w:t>if TDI</w:t>
      </w:r>
      <w:r w:rsidRPr="00FB5C2E">
        <w:rPr>
          <w:rFonts w:eastAsia="Times New Roman" w:cs="Times New Roman"/>
          <w:szCs w:val="24"/>
        </w:rPr>
        <w:t xml:space="preserve"> finds that the certificate was improperly issued.</w:t>
      </w:r>
    </w:p>
    <w:p w:rsidR="00A1350F" w:rsidRPr="00FB5C2E" w:rsidRDefault="00A1350F" w:rsidP="00CC120B">
      <w:pPr>
        <w:spacing w:after="0" w:line="240" w:lineRule="auto"/>
        <w:ind w:left="720"/>
        <w:jc w:val="both"/>
        <w:rPr>
          <w:rFonts w:eastAsia="Times New Roman" w:cs="Times New Roman"/>
          <w:szCs w:val="24"/>
        </w:rPr>
      </w:pPr>
    </w:p>
    <w:p w:rsidR="00A1350F" w:rsidRPr="00FB5C2E" w:rsidRDefault="00A1350F" w:rsidP="00CC120B">
      <w:pPr>
        <w:spacing w:after="0" w:line="240" w:lineRule="auto"/>
        <w:ind w:left="720"/>
        <w:jc w:val="both"/>
        <w:rPr>
          <w:rFonts w:eastAsia="Times New Roman" w:cs="Times New Roman"/>
          <w:szCs w:val="24"/>
        </w:rPr>
      </w:pPr>
      <w:r>
        <w:rPr>
          <w:rFonts w:eastAsia="Times New Roman" w:cs="Times New Roman"/>
          <w:szCs w:val="24"/>
        </w:rPr>
        <w:t>(j) Authorizes TDI, i</w:t>
      </w:r>
      <w:r w:rsidRPr="00FB5C2E">
        <w:rPr>
          <w:rFonts w:eastAsia="Times New Roman" w:cs="Times New Roman"/>
          <w:szCs w:val="24"/>
        </w:rPr>
        <w:t xml:space="preserve">f </w:t>
      </w:r>
      <w:r>
        <w:rPr>
          <w:rFonts w:eastAsia="Times New Roman" w:cs="Times New Roman"/>
          <w:szCs w:val="24"/>
        </w:rPr>
        <w:t>TDI</w:t>
      </w:r>
      <w:r w:rsidRPr="00FB5C2E">
        <w:rPr>
          <w:rFonts w:eastAsia="Times New Roman" w:cs="Times New Roman"/>
          <w:szCs w:val="24"/>
        </w:rPr>
        <w:t xml:space="preserve"> finds that a professional engineer has failed to provide complete and accurate information in connection with an application for a certificate of compliance under this section, </w:t>
      </w:r>
      <w:r>
        <w:rPr>
          <w:rFonts w:eastAsia="Times New Roman" w:cs="Times New Roman"/>
          <w:szCs w:val="24"/>
        </w:rPr>
        <w:t>to</w:t>
      </w:r>
      <w:r w:rsidRPr="00FB5C2E">
        <w:rPr>
          <w:rFonts w:eastAsia="Times New Roman" w:cs="Times New Roman"/>
          <w:szCs w:val="24"/>
        </w:rPr>
        <w:t>:</w:t>
      </w:r>
    </w:p>
    <w:p w:rsidR="00A1350F" w:rsidRPr="00FB5C2E" w:rsidRDefault="00A1350F" w:rsidP="00CC120B">
      <w:pPr>
        <w:spacing w:after="0" w:line="240" w:lineRule="auto"/>
        <w:ind w:left="720"/>
        <w:jc w:val="both"/>
        <w:rPr>
          <w:rFonts w:eastAsia="Times New Roman" w:cs="Times New Roman"/>
          <w:szCs w:val="24"/>
        </w:rPr>
      </w:pPr>
    </w:p>
    <w:p w:rsidR="00A1350F" w:rsidRPr="00FB5C2E" w:rsidRDefault="00A1350F" w:rsidP="00CC120B">
      <w:pPr>
        <w:spacing w:after="0" w:line="240" w:lineRule="auto"/>
        <w:ind w:left="1440"/>
        <w:jc w:val="both"/>
        <w:rPr>
          <w:rFonts w:eastAsia="Times New Roman" w:cs="Times New Roman"/>
          <w:szCs w:val="24"/>
        </w:rPr>
      </w:pPr>
      <w:r>
        <w:rPr>
          <w:rFonts w:eastAsia="Times New Roman" w:cs="Times New Roman"/>
          <w:szCs w:val="24"/>
        </w:rPr>
        <w:t xml:space="preserve">(1) </w:t>
      </w:r>
      <w:r w:rsidRPr="00FB5C2E">
        <w:rPr>
          <w:rFonts w:eastAsia="Times New Roman" w:cs="Times New Roman"/>
          <w:szCs w:val="24"/>
        </w:rPr>
        <w:t>impose a reasonable penalty on the professional engineer, including prohibiting the engineer from applying for certificates of compliance under this section; or</w:t>
      </w:r>
    </w:p>
    <w:p w:rsidR="00A1350F" w:rsidRPr="00FB5C2E" w:rsidRDefault="00A1350F" w:rsidP="00CC120B">
      <w:pPr>
        <w:spacing w:after="0" w:line="240" w:lineRule="auto"/>
        <w:ind w:left="1440"/>
        <w:jc w:val="both"/>
        <w:rPr>
          <w:rFonts w:eastAsia="Times New Roman" w:cs="Times New Roman"/>
          <w:szCs w:val="24"/>
        </w:rPr>
      </w:pPr>
    </w:p>
    <w:p w:rsidR="00A1350F" w:rsidRDefault="00A1350F" w:rsidP="00CC120B">
      <w:pPr>
        <w:spacing w:after="0" w:line="240" w:lineRule="auto"/>
        <w:ind w:left="1440"/>
        <w:jc w:val="both"/>
        <w:rPr>
          <w:rFonts w:eastAsia="Times New Roman" w:cs="Times New Roman"/>
          <w:szCs w:val="24"/>
        </w:rPr>
      </w:pPr>
      <w:r>
        <w:rPr>
          <w:rFonts w:eastAsia="Times New Roman" w:cs="Times New Roman"/>
          <w:szCs w:val="24"/>
        </w:rPr>
        <w:t xml:space="preserve">(2) </w:t>
      </w:r>
      <w:r w:rsidRPr="00FB5C2E">
        <w:rPr>
          <w:rFonts w:eastAsia="Times New Roman" w:cs="Times New Roman"/>
          <w:szCs w:val="24"/>
        </w:rPr>
        <w:t xml:space="preserve">submit a formal complaint to </w:t>
      </w:r>
      <w:r>
        <w:rPr>
          <w:rFonts w:eastAsia="Times New Roman" w:cs="Times New Roman"/>
          <w:szCs w:val="24"/>
        </w:rPr>
        <w:t>TBPE</w:t>
      </w:r>
      <w:r w:rsidRPr="00FB5C2E">
        <w:rPr>
          <w:rFonts w:eastAsia="Times New Roman" w:cs="Times New Roman"/>
          <w:szCs w:val="24"/>
        </w:rPr>
        <w:t xml:space="preserve"> recommending license revocation.</w:t>
      </w:r>
    </w:p>
    <w:p w:rsidR="00A1350F" w:rsidRPr="005C2A78" w:rsidRDefault="00A1350F" w:rsidP="00CC120B">
      <w:pPr>
        <w:spacing w:after="0" w:line="240" w:lineRule="auto"/>
        <w:jc w:val="both"/>
        <w:rPr>
          <w:rFonts w:eastAsia="Times New Roman" w:cs="Times New Roman"/>
          <w:szCs w:val="24"/>
        </w:rPr>
      </w:pPr>
    </w:p>
    <w:p w:rsidR="00A1350F" w:rsidRPr="00FB5C2E" w:rsidRDefault="00A1350F" w:rsidP="00CC120B">
      <w:pPr>
        <w:spacing w:after="0" w:line="240" w:lineRule="auto"/>
        <w:jc w:val="both"/>
      </w:pPr>
      <w:r w:rsidRPr="005C2A78">
        <w:rPr>
          <w:rFonts w:eastAsia="Times New Roman" w:cs="Times New Roman"/>
          <w:szCs w:val="24"/>
        </w:rPr>
        <w:t xml:space="preserve">SECTION 3. </w:t>
      </w:r>
      <w:r>
        <w:rPr>
          <w:rFonts w:eastAsia="Times New Roman" w:cs="Times New Roman"/>
          <w:szCs w:val="24"/>
        </w:rPr>
        <w:t>Repealer</w:t>
      </w:r>
      <w:r>
        <w:t xml:space="preserve">: </w:t>
      </w:r>
      <w:r w:rsidRPr="00FB5C2E">
        <w:t>Section 2210.2515(f)</w:t>
      </w:r>
      <w:r>
        <w:t xml:space="preserve"> (relating to authorizing </w:t>
      </w:r>
      <w:r w:rsidRPr="00FB5C2E">
        <w:t xml:space="preserve">insurance coverage for a residential structure </w:t>
      </w:r>
      <w:r>
        <w:t>to</w:t>
      </w:r>
      <w:r w:rsidRPr="00FB5C2E">
        <w:t xml:space="preserve"> be issued or renewed through </w:t>
      </w:r>
      <w:r>
        <w:t>TWIA,</w:t>
      </w:r>
      <w:r w:rsidRPr="00FB5C2E">
        <w:t xml:space="preserve"> subject to </w:t>
      </w:r>
      <w:r>
        <w:t>certain</w:t>
      </w:r>
      <w:r w:rsidRPr="00FB5C2E">
        <w:t xml:space="preserve"> inspection requirements</w:t>
      </w:r>
      <w:r>
        <w:t>)</w:t>
      </w:r>
      <w:r w:rsidRPr="00FB5C2E">
        <w:t>, Insurance Code</w:t>
      </w:r>
    </w:p>
    <w:p w:rsidR="00A1350F" w:rsidRDefault="00A1350F" w:rsidP="00CC120B">
      <w:pPr>
        <w:spacing w:after="0" w:line="240" w:lineRule="auto"/>
        <w:jc w:val="both"/>
        <w:rPr>
          <w:rFonts w:eastAsia="Times New Roman" w:cs="Times New Roman"/>
          <w:szCs w:val="24"/>
        </w:rPr>
      </w:pPr>
    </w:p>
    <w:p w:rsidR="00A1350F" w:rsidRPr="00FB5C2E" w:rsidRDefault="00A1350F" w:rsidP="00CC120B">
      <w:pPr>
        <w:spacing w:after="0" w:line="240" w:lineRule="auto"/>
        <w:jc w:val="both"/>
        <w:rPr>
          <w:rFonts w:eastAsia="Times New Roman" w:cs="Times New Roman"/>
          <w:szCs w:val="24"/>
        </w:rPr>
      </w:pPr>
      <w:r>
        <w:rPr>
          <w:rFonts w:eastAsia="Times New Roman" w:cs="Times New Roman"/>
          <w:szCs w:val="24"/>
        </w:rPr>
        <w:t xml:space="preserve">SECTION 4. </w:t>
      </w:r>
      <w:r w:rsidRPr="00FB5C2E">
        <w:rPr>
          <w:rFonts w:eastAsia="Times New Roman" w:cs="Times New Roman"/>
          <w:szCs w:val="24"/>
        </w:rPr>
        <w:t xml:space="preserve">(a) </w:t>
      </w:r>
      <w:r>
        <w:rPr>
          <w:rFonts w:eastAsia="Times New Roman" w:cs="Times New Roman"/>
          <w:szCs w:val="24"/>
        </w:rPr>
        <w:t xml:space="preserve">Provides that </w:t>
      </w:r>
      <w:r w:rsidRPr="00FB5C2E">
        <w:rPr>
          <w:rFonts w:eastAsia="Times New Roman" w:cs="Times New Roman"/>
          <w:szCs w:val="24"/>
        </w:rPr>
        <w:t xml:space="preserve">Section 2210.251(g), Insurance Code, as amended by this Act, does not affect the status of a certificate of compliance issued by </w:t>
      </w:r>
      <w:r>
        <w:rPr>
          <w:rFonts w:eastAsia="Times New Roman" w:cs="Times New Roman"/>
          <w:szCs w:val="24"/>
        </w:rPr>
        <w:t>TWIA</w:t>
      </w:r>
      <w:r w:rsidRPr="00FB5C2E">
        <w:rPr>
          <w:rFonts w:eastAsia="Times New Roman" w:cs="Times New Roman"/>
          <w:szCs w:val="24"/>
        </w:rPr>
        <w:t xml:space="preserve"> before January 1, 2019, or after January 1, 2019, in response to an application made before that date for purposes of establishing evidence of insurability.</w:t>
      </w:r>
    </w:p>
    <w:p w:rsidR="00A1350F" w:rsidRPr="00FB5C2E" w:rsidRDefault="00A1350F" w:rsidP="00CC120B">
      <w:pPr>
        <w:spacing w:after="0" w:line="240" w:lineRule="auto"/>
        <w:jc w:val="both"/>
        <w:rPr>
          <w:rFonts w:eastAsia="Times New Roman" w:cs="Times New Roman"/>
          <w:szCs w:val="24"/>
        </w:rPr>
      </w:pPr>
    </w:p>
    <w:p w:rsidR="00A1350F" w:rsidRDefault="00A1350F" w:rsidP="00CC120B">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FB5C2E">
        <w:rPr>
          <w:rFonts w:eastAsia="Times New Roman" w:cs="Times New Roman"/>
          <w:szCs w:val="24"/>
        </w:rPr>
        <w:t xml:space="preserve">Section 2210.2515, Insurance Code, as amended by this Act, </w:t>
      </w:r>
      <w:r>
        <w:rPr>
          <w:rFonts w:eastAsia="Times New Roman" w:cs="Times New Roman"/>
          <w:szCs w:val="24"/>
        </w:rPr>
        <w:t>prospective to January 1, 2020.</w:t>
      </w:r>
    </w:p>
    <w:p w:rsidR="00A1350F" w:rsidRDefault="00A1350F" w:rsidP="00CC120B">
      <w:pPr>
        <w:spacing w:after="0" w:line="240" w:lineRule="auto"/>
        <w:jc w:val="both"/>
        <w:rPr>
          <w:rFonts w:eastAsia="Times New Roman" w:cs="Times New Roman"/>
          <w:szCs w:val="24"/>
        </w:rPr>
      </w:pPr>
    </w:p>
    <w:p w:rsidR="00A1350F" w:rsidRPr="00C8671F" w:rsidRDefault="00A1350F" w:rsidP="00CC120B">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FB5C2E">
        <w:rPr>
          <w:rFonts w:eastAsia="Times New Roman" w:cs="Times New Roman"/>
          <w:szCs w:val="24"/>
        </w:rPr>
        <w:t>September 1, 2019.</w:t>
      </w:r>
    </w:p>
    <w:sectPr w:rsidR="00A135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1F" w:rsidRDefault="0032211F" w:rsidP="000F1DF9">
      <w:pPr>
        <w:spacing w:after="0" w:line="240" w:lineRule="auto"/>
      </w:pPr>
      <w:r>
        <w:separator/>
      </w:r>
    </w:p>
  </w:endnote>
  <w:endnote w:type="continuationSeparator" w:id="0">
    <w:p w:rsidR="0032211F" w:rsidRDefault="003221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21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350F">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350F">
                <w:rPr>
                  <w:sz w:val="20"/>
                  <w:szCs w:val="20"/>
                </w:rPr>
                <w:t>S.B. 2305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35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21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35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35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1F" w:rsidRDefault="0032211F" w:rsidP="000F1DF9">
      <w:pPr>
        <w:spacing w:after="0" w:line="240" w:lineRule="auto"/>
      </w:pPr>
      <w:r>
        <w:separator/>
      </w:r>
    </w:p>
  </w:footnote>
  <w:footnote w:type="continuationSeparator" w:id="0">
    <w:p w:rsidR="0032211F" w:rsidRDefault="003221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11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350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6E73"/>
  <w15:docId w15:val="{50D23F82-82A8-4C45-B967-4EDF0F2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35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1A68" w:rsidP="00081A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63D2EE5BB6407380656F23B33AE517"/>
        <w:category>
          <w:name w:val="General"/>
          <w:gallery w:val="placeholder"/>
        </w:category>
        <w:types>
          <w:type w:val="bbPlcHdr"/>
        </w:types>
        <w:behaviors>
          <w:behavior w:val="content"/>
        </w:behaviors>
        <w:guid w:val="{D2E5F039-391E-4E0A-B088-8DD4A68414DC}"/>
      </w:docPartPr>
      <w:docPartBody>
        <w:p w:rsidR="00000000" w:rsidRDefault="00D40EF6"/>
      </w:docPartBody>
    </w:docPart>
    <w:docPart>
      <w:docPartPr>
        <w:name w:val="D123C9D6F0324CE39CD8A6BE71A3E39C"/>
        <w:category>
          <w:name w:val="General"/>
          <w:gallery w:val="placeholder"/>
        </w:category>
        <w:types>
          <w:type w:val="bbPlcHdr"/>
        </w:types>
        <w:behaviors>
          <w:behavior w:val="content"/>
        </w:behaviors>
        <w:guid w:val="{C009C630-C45C-450C-99A4-6EE544F7C21D}"/>
      </w:docPartPr>
      <w:docPartBody>
        <w:p w:rsidR="00000000" w:rsidRDefault="00D40EF6"/>
      </w:docPartBody>
    </w:docPart>
    <w:docPart>
      <w:docPartPr>
        <w:name w:val="2D06114B47BF47B5BA45368C8AB89049"/>
        <w:category>
          <w:name w:val="General"/>
          <w:gallery w:val="placeholder"/>
        </w:category>
        <w:types>
          <w:type w:val="bbPlcHdr"/>
        </w:types>
        <w:behaviors>
          <w:behavior w:val="content"/>
        </w:behaviors>
        <w:guid w:val="{0E87F1CE-F89E-46E6-974B-AA04DA4880AA}"/>
      </w:docPartPr>
      <w:docPartBody>
        <w:p w:rsidR="00000000" w:rsidRDefault="00D40EF6"/>
      </w:docPartBody>
    </w:docPart>
    <w:docPart>
      <w:docPartPr>
        <w:name w:val="832655DF383448AF9E2E9354AB100E89"/>
        <w:category>
          <w:name w:val="General"/>
          <w:gallery w:val="placeholder"/>
        </w:category>
        <w:types>
          <w:type w:val="bbPlcHdr"/>
        </w:types>
        <w:behaviors>
          <w:behavior w:val="content"/>
        </w:behaviors>
        <w:guid w:val="{166F383A-7DA7-44B3-B405-593A546CA833}"/>
      </w:docPartPr>
      <w:docPartBody>
        <w:p w:rsidR="00000000" w:rsidRDefault="00D40EF6"/>
      </w:docPartBody>
    </w:docPart>
    <w:docPart>
      <w:docPartPr>
        <w:name w:val="EE28809E7B1748CC8D2D78D6AB7199D3"/>
        <w:category>
          <w:name w:val="General"/>
          <w:gallery w:val="placeholder"/>
        </w:category>
        <w:types>
          <w:type w:val="bbPlcHdr"/>
        </w:types>
        <w:behaviors>
          <w:behavior w:val="content"/>
        </w:behaviors>
        <w:guid w:val="{0925D552-1E98-47C7-9B1E-FFD945172395}"/>
      </w:docPartPr>
      <w:docPartBody>
        <w:p w:rsidR="00000000" w:rsidRDefault="00D40EF6"/>
      </w:docPartBody>
    </w:docPart>
    <w:docPart>
      <w:docPartPr>
        <w:name w:val="95BBFCE4EB804A4D8C266F62A71D0904"/>
        <w:category>
          <w:name w:val="General"/>
          <w:gallery w:val="placeholder"/>
        </w:category>
        <w:types>
          <w:type w:val="bbPlcHdr"/>
        </w:types>
        <w:behaviors>
          <w:behavior w:val="content"/>
        </w:behaviors>
        <w:guid w:val="{D85C26E8-19A4-4C5E-96D5-86B7C1A8306D}"/>
      </w:docPartPr>
      <w:docPartBody>
        <w:p w:rsidR="00000000" w:rsidRDefault="00D40EF6"/>
      </w:docPartBody>
    </w:docPart>
    <w:docPart>
      <w:docPartPr>
        <w:name w:val="10967DE984EA4594BBA4F5EF51552162"/>
        <w:category>
          <w:name w:val="General"/>
          <w:gallery w:val="placeholder"/>
        </w:category>
        <w:types>
          <w:type w:val="bbPlcHdr"/>
        </w:types>
        <w:behaviors>
          <w:behavior w:val="content"/>
        </w:behaviors>
        <w:guid w:val="{068B7CFD-2101-4BD1-A0F3-E853D01DB0F4}"/>
      </w:docPartPr>
      <w:docPartBody>
        <w:p w:rsidR="00000000" w:rsidRDefault="00D40EF6"/>
      </w:docPartBody>
    </w:docPart>
    <w:docPart>
      <w:docPartPr>
        <w:name w:val="6DB37970D2BF459ABA20FEDF4C0225D3"/>
        <w:category>
          <w:name w:val="General"/>
          <w:gallery w:val="placeholder"/>
        </w:category>
        <w:types>
          <w:type w:val="bbPlcHdr"/>
        </w:types>
        <w:behaviors>
          <w:behavior w:val="content"/>
        </w:behaviors>
        <w:guid w:val="{77B58780-AFA5-4EE2-8B75-FE69267E2F29}"/>
      </w:docPartPr>
      <w:docPartBody>
        <w:p w:rsidR="00000000" w:rsidRDefault="00D40EF6"/>
      </w:docPartBody>
    </w:docPart>
    <w:docPart>
      <w:docPartPr>
        <w:name w:val="0B72B7C3D1DE42FFAD886E3DEDD1E290"/>
        <w:category>
          <w:name w:val="General"/>
          <w:gallery w:val="placeholder"/>
        </w:category>
        <w:types>
          <w:type w:val="bbPlcHdr"/>
        </w:types>
        <w:behaviors>
          <w:behavior w:val="content"/>
        </w:behaviors>
        <w:guid w:val="{BC802849-1013-4566-8D75-DD7C7B171CF9}"/>
      </w:docPartPr>
      <w:docPartBody>
        <w:p w:rsidR="00000000" w:rsidRDefault="00081A68" w:rsidP="00081A68">
          <w:pPr>
            <w:pStyle w:val="0B72B7C3D1DE42FFAD886E3DEDD1E290"/>
          </w:pPr>
          <w:r w:rsidRPr="00A30DD1">
            <w:rPr>
              <w:rStyle w:val="PlaceholderText"/>
            </w:rPr>
            <w:t>Click here to enter a date.</w:t>
          </w:r>
        </w:p>
      </w:docPartBody>
    </w:docPart>
    <w:docPart>
      <w:docPartPr>
        <w:name w:val="691D967DA32649CD943548A143CAB5D0"/>
        <w:category>
          <w:name w:val="General"/>
          <w:gallery w:val="placeholder"/>
        </w:category>
        <w:types>
          <w:type w:val="bbPlcHdr"/>
        </w:types>
        <w:behaviors>
          <w:behavior w:val="content"/>
        </w:behaviors>
        <w:guid w:val="{8C8795B0-67B0-4352-B915-EDC76EA3F1EF}"/>
      </w:docPartPr>
      <w:docPartBody>
        <w:p w:rsidR="00000000" w:rsidRDefault="00D40EF6"/>
      </w:docPartBody>
    </w:docPart>
    <w:docPart>
      <w:docPartPr>
        <w:name w:val="46C7F6E070724A46B80FA766D97651E5"/>
        <w:category>
          <w:name w:val="General"/>
          <w:gallery w:val="placeholder"/>
        </w:category>
        <w:types>
          <w:type w:val="bbPlcHdr"/>
        </w:types>
        <w:behaviors>
          <w:behavior w:val="content"/>
        </w:behaviors>
        <w:guid w:val="{06125B67-77DB-4448-9273-08FA443854F4}"/>
      </w:docPartPr>
      <w:docPartBody>
        <w:p w:rsidR="00000000" w:rsidRDefault="00D40EF6"/>
      </w:docPartBody>
    </w:docPart>
    <w:docPart>
      <w:docPartPr>
        <w:name w:val="661544622A0B4D6381F7A69ACBDA3EBD"/>
        <w:category>
          <w:name w:val="General"/>
          <w:gallery w:val="placeholder"/>
        </w:category>
        <w:types>
          <w:type w:val="bbPlcHdr"/>
        </w:types>
        <w:behaviors>
          <w:behavior w:val="content"/>
        </w:behaviors>
        <w:guid w:val="{3CE4DDCA-B1BD-4B4C-8FBF-99B7AF8DA7B1}"/>
      </w:docPartPr>
      <w:docPartBody>
        <w:p w:rsidR="00000000" w:rsidRDefault="00081A68" w:rsidP="00081A68">
          <w:pPr>
            <w:pStyle w:val="661544622A0B4D6381F7A69ACBDA3EBD"/>
          </w:pPr>
          <w:r>
            <w:rPr>
              <w:rFonts w:eastAsia="Times New Roman" w:cs="Times New Roman"/>
              <w:bCs/>
              <w:szCs w:val="24"/>
            </w:rPr>
            <w:t xml:space="preserve"> </w:t>
          </w:r>
        </w:p>
      </w:docPartBody>
    </w:docPart>
    <w:docPart>
      <w:docPartPr>
        <w:name w:val="64DFCEB4C8604ED685AE4DA26517C7AB"/>
        <w:category>
          <w:name w:val="General"/>
          <w:gallery w:val="placeholder"/>
        </w:category>
        <w:types>
          <w:type w:val="bbPlcHdr"/>
        </w:types>
        <w:behaviors>
          <w:behavior w:val="content"/>
        </w:behaviors>
        <w:guid w:val="{D242FD09-75F7-4C4D-9809-CADA34202827}"/>
      </w:docPartPr>
      <w:docPartBody>
        <w:p w:rsidR="00000000" w:rsidRDefault="00D40EF6"/>
      </w:docPartBody>
    </w:docPart>
    <w:docPart>
      <w:docPartPr>
        <w:name w:val="C8B335D13EF4417EA8EA02B247F2D218"/>
        <w:category>
          <w:name w:val="General"/>
          <w:gallery w:val="placeholder"/>
        </w:category>
        <w:types>
          <w:type w:val="bbPlcHdr"/>
        </w:types>
        <w:behaviors>
          <w:behavior w:val="content"/>
        </w:behaviors>
        <w:guid w:val="{A19B44B4-7E78-4783-B95F-37E855FB308B}"/>
      </w:docPartPr>
      <w:docPartBody>
        <w:p w:rsidR="00000000" w:rsidRDefault="00D40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1A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0EF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1A68"/>
    <w:rPr>
      <w:rFonts w:ascii="Times New Roman" w:hAnsi="Times New Roman"/>
      <w:sz w:val="24"/>
    </w:rPr>
  </w:style>
  <w:style w:type="paragraph" w:customStyle="1" w:styleId="487D89B4F8B34DB4967D41FE18F7F88D9">
    <w:name w:val="487D89B4F8B34DB4967D41FE18F7F88D9"/>
    <w:rsid w:val="00081A68"/>
    <w:rPr>
      <w:rFonts w:ascii="Times New Roman" w:hAnsi="Times New Roman"/>
      <w:sz w:val="24"/>
    </w:rPr>
  </w:style>
  <w:style w:type="paragraph" w:customStyle="1" w:styleId="AE2570ED5D764CD7AF9686706F550F4622">
    <w:name w:val="AE2570ED5D764CD7AF9686706F550F4622"/>
    <w:rsid w:val="00081A68"/>
    <w:pPr>
      <w:tabs>
        <w:tab w:val="center" w:pos="4680"/>
        <w:tab w:val="right" w:pos="9360"/>
      </w:tabs>
      <w:spacing w:after="0" w:line="240" w:lineRule="auto"/>
    </w:pPr>
    <w:rPr>
      <w:rFonts w:ascii="Times New Roman" w:hAnsi="Times New Roman"/>
      <w:sz w:val="24"/>
    </w:rPr>
  </w:style>
  <w:style w:type="paragraph" w:customStyle="1" w:styleId="0B72B7C3D1DE42FFAD886E3DEDD1E290">
    <w:name w:val="0B72B7C3D1DE42FFAD886E3DEDD1E290"/>
    <w:rsid w:val="00081A68"/>
    <w:pPr>
      <w:spacing w:after="160" w:line="259" w:lineRule="auto"/>
    </w:pPr>
  </w:style>
  <w:style w:type="paragraph" w:customStyle="1" w:styleId="661544622A0B4D6381F7A69ACBDA3EBD">
    <w:name w:val="661544622A0B4D6381F7A69ACBDA3EBD"/>
    <w:rsid w:val="00081A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B650AD-5206-4F8A-85E1-5FCD9E7B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938</Words>
  <Characters>5351</Characters>
  <Application>Microsoft Office Word</Application>
  <DocSecurity>0</DocSecurity>
  <Lines>44</Lines>
  <Paragraphs>12</Paragraphs>
  <ScaleCrop>false</ScaleCrop>
  <Company>Texas Legislative Council</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2019-03-31T21:30:00Z</dcterms:modified>
</cp:coreProperties>
</file>

<file path=docProps/custom.xml><?xml version="1.0" encoding="utf-8"?>
<op:Properties xmlns:vt="http://schemas.openxmlformats.org/officeDocument/2006/docPropsVTypes" xmlns:op="http://schemas.openxmlformats.org/officeDocument/2006/custom-properties"/>
</file>