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DCE" w:rsidRDefault="00572DC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A4F604DB7D2428DA4567C04B3F63B3C"/>
          </w:placeholder>
        </w:sdtPr>
        <w:sdtContent>
          <w:r w:rsidRPr="005C2A78">
            <w:rPr>
              <w:rFonts w:cs="Times New Roman"/>
              <w:b/>
              <w:szCs w:val="24"/>
              <w:u w:val="single"/>
            </w:rPr>
            <w:t>BILL ANALYSIS</w:t>
          </w:r>
        </w:sdtContent>
      </w:sdt>
    </w:p>
    <w:p w:rsidR="00572DCE" w:rsidRPr="00585C31" w:rsidRDefault="00572DCE" w:rsidP="000F1DF9">
      <w:pPr>
        <w:spacing w:after="0" w:line="240" w:lineRule="auto"/>
        <w:rPr>
          <w:rFonts w:cs="Times New Roman"/>
          <w:szCs w:val="24"/>
        </w:rPr>
      </w:pPr>
    </w:p>
    <w:p w:rsidR="00572DCE" w:rsidRPr="00585C31" w:rsidRDefault="00572DC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72DCE" w:rsidTr="000F1DF9">
        <w:tc>
          <w:tcPr>
            <w:tcW w:w="2718" w:type="dxa"/>
          </w:tcPr>
          <w:p w:rsidR="00572DCE" w:rsidRPr="005C2A78" w:rsidRDefault="00572DCE" w:rsidP="006D756B">
            <w:pPr>
              <w:rPr>
                <w:rFonts w:cs="Times New Roman"/>
                <w:szCs w:val="24"/>
              </w:rPr>
            </w:pPr>
            <w:sdt>
              <w:sdtPr>
                <w:rPr>
                  <w:rFonts w:cs="Times New Roman"/>
                  <w:szCs w:val="24"/>
                </w:rPr>
                <w:alias w:val="Agency Title"/>
                <w:tag w:val="AgencyTitleContentControl"/>
                <w:id w:val="1920747753"/>
                <w:lock w:val="sdtContentLocked"/>
                <w:placeholder>
                  <w:docPart w:val="82CA587A605D4376B5ED7C267AEAAB94"/>
                </w:placeholder>
              </w:sdtPr>
              <w:sdtEndPr>
                <w:rPr>
                  <w:rFonts w:cstheme="minorBidi"/>
                  <w:szCs w:val="22"/>
                </w:rPr>
              </w:sdtEndPr>
              <w:sdtContent>
                <w:r>
                  <w:rPr>
                    <w:rFonts w:cs="Times New Roman"/>
                    <w:szCs w:val="24"/>
                  </w:rPr>
                  <w:t>Senate Research Center</w:t>
                </w:r>
              </w:sdtContent>
            </w:sdt>
          </w:p>
        </w:tc>
        <w:tc>
          <w:tcPr>
            <w:tcW w:w="6858" w:type="dxa"/>
          </w:tcPr>
          <w:p w:rsidR="00572DCE" w:rsidRPr="00FF6471" w:rsidRDefault="00572DCE" w:rsidP="000F1DF9">
            <w:pPr>
              <w:jc w:val="right"/>
              <w:rPr>
                <w:rFonts w:cs="Times New Roman"/>
                <w:szCs w:val="24"/>
              </w:rPr>
            </w:pPr>
            <w:sdt>
              <w:sdtPr>
                <w:rPr>
                  <w:rFonts w:cs="Times New Roman"/>
                  <w:szCs w:val="24"/>
                </w:rPr>
                <w:alias w:val="Bill Number"/>
                <w:tag w:val="BillNumberOne"/>
                <w:id w:val="-410784069"/>
                <w:lock w:val="sdtContentLocked"/>
                <w:placeholder>
                  <w:docPart w:val="566100CD63984B6C9A0F8E6E8E35590D"/>
                </w:placeholder>
              </w:sdtPr>
              <w:sdtContent>
                <w:r>
                  <w:rPr>
                    <w:rFonts w:cs="Times New Roman"/>
                    <w:szCs w:val="24"/>
                  </w:rPr>
                  <w:t>S.B. 2333</w:t>
                </w:r>
              </w:sdtContent>
            </w:sdt>
          </w:p>
        </w:tc>
      </w:tr>
      <w:tr w:rsidR="00572DCE" w:rsidTr="000F1DF9">
        <w:sdt>
          <w:sdtPr>
            <w:rPr>
              <w:rFonts w:cs="Times New Roman"/>
              <w:szCs w:val="24"/>
            </w:rPr>
            <w:alias w:val="TLCNumber"/>
            <w:tag w:val="TLCNumber"/>
            <w:id w:val="-542600604"/>
            <w:lock w:val="sdtLocked"/>
            <w:placeholder>
              <w:docPart w:val="226EB0DD8E2A4CADB159D04B5BE37EBB"/>
            </w:placeholder>
          </w:sdtPr>
          <w:sdtContent>
            <w:tc>
              <w:tcPr>
                <w:tcW w:w="2718" w:type="dxa"/>
              </w:tcPr>
              <w:p w:rsidR="00572DCE" w:rsidRPr="000F1DF9" w:rsidRDefault="00572DCE" w:rsidP="00C65088">
                <w:pPr>
                  <w:rPr>
                    <w:rFonts w:cs="Times New Roman"/>
                    <w:szCs w:val="24"/>
                  </w:rPr>
                </w:pPr>
                <w:r>
                  <w:rPr>
                    <w:rFonts w:cs="Times New Roman"/>
                    <w:szCs w:val="24"/>
                  </w:rPr>
                  <w:t>86R3945 JES-F</w:t>
                </w:r>
              </w:p>
            </w:tc>
          </w:sdtContent>
        </w:sdt>
        <w:tc>
          <w:tcPr>
            <w:tcW w:w="6858" w:type="dxa"/>
          </w:tcPr>
          <w:p w:rsidR="00572DCE" w:rsidRPr="005C2A78" w:rsidRDefault="00572DCE" w:rsidP="006D756B">
            <w:pPr>
              <w:jc w:val="right"/>
              <w:rPr>
                <w:rFonts w:cs="Times New Roman"/>
                <w:szCs w:val="24"/>
              </w:rPr>
            </w:pPr>
            <w:sdt>
              <w:sdtPr>
                <w:rPr>
                  <w:rFonts w:cs="Times New Roman"/>
                  <w:szCs w:val="24"/>
                </w:rPr>
                <w:alias w:val="Author Label"/>
                <w:tag w:val="By"/>
                <w:id w:val="72399597"/>
                <w:lock w:val="sdtLocked"/>
                <w:placeholder>
                  <w:docPart w:val="FFCD3713C6FF44D5812DCC51BEA4B4B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325B63529964E64B8844F375A090C11"/>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EF3FF6FD277E4DBFBAA468859E29038F"/>
                </w:placeholder>
                <w:showingPlcHdr/>
              </w:sdtPr>
              <w:sdtContent/>
            </w:sdt>
          </w:p>
        </w:tc>
      </w:tr>
      <w:tr w:rsidR="00572DCE" w:rsidTr="000F1DF9">
        <w:tc>
          <w:tcPr>
            <w:tcW w:w="2718" w:type="dxa"/>
          </w:tcPr>
          <w:p w:rsidR="00572DCE" w:rsidRPr="00BC7495" w:rsidRDefault="00572DCE" w:rsidP="000F1DF9">
            <w:pPr>
              <w:rPr>
                <w:rFonts w:cs="Times New Roman"/>
                <w:szCs w:val="24"/>
              </w:rPr>
            </w:pPr>
          </w:p>
        </w:tc>
        <w:sdt>
          <w:sdtPr>
            <w:rPr>
              <w:rFonts w:cs="Times New Roman"/>
              <w:szCs w:val="24"/>
            </w:rPr>
            <w:alias w:val="Committee"/>
            <w:tag w:val="Committee"/>
            <w:id w:val="1914272295"/>
            <w:lock w:val="sdtContentLocked"/>
            <w:placeholder>
              <w:docPart w:val="B6DC2B6AE2D644D2815206B89CDA0A02"/>
            </w:placeholder>
          </w:sdtPr>
          <w:sdtContent>
            <w:tc>
              <w:tcPr>
                <w:tcW w:w="6858" w:type="dxa"/>
              </w:tcPr>
              <w:p w:rsidR="00572DCE" w:rsidRPr="00FF6471" w:rsidRDefault="00572DCE" w:rsidP="000F1DF9">
                <w:pPr>
                  <w:jc w:val="right"/>
                  <w:rPr>
                    <w:rFonts w:cs="Times New Roman"/>
                    <w:szCs w:val="24"/>
                  </w:rPr>
                </w:pPr>
                <w:r>
                  <w:rPr>
                    <w:rFonts w:cs="Times New Roman"/>
                    <w:szCs w:val="24"/>
                  </w:rPr>
                  <w:t>Business &amp; Commerce</w:t>
                </w:r>
              </w:p>
            </w:tc>
          </w:sdtContent>
        </w:sdt>
      </w:tr>
      <w:tr w:rsidR="00572DCE" w:rsidTr="000F1DF9">
        <w:tc>
          <w:tcPr>
            <w:tcW w:w="2718" w:type="dxa"/>
          </w:tcPr>
          <w:p w:rsidR="00572DCE" w:rsidRPr="00BC7495" w:rsidRDefault="00572DCE" w:rsidP="000F1DF9">
            <w:pPr>
              <w:rPr>
                <w:rFonts w:cs="Times New Roman"/>
                <w:szCs w:val="24"/>
              </w:rPr>
            </w:pPr>
          </w:p>
        </w:tc>
        <w:sdt>
          <w:sdtPr>
            <w:rPr>
              <w:rFonts w:cs="Times New Roman"/>
              <w:szCs w:val="24"/>
            </w:rPr>
            <w:alias w:val="Date"/>
            <w:tag w:val="DateContentControl"/>
            <w:id w:val="1178081906"/>
            <w:lock w:val="sdtLocked"/>
            <w:placeholder>
              <w:docPart w:val="E41B6B0C9B9A4455AC8601A5DE91FD3A"/>
            </w:placeholder>
            <w:date w:fullDate="2019-04-03T00:00:00Z">
              <w:dateFormat w:val="M/d/yyyy"/>
              <w:lid w:val="en-US"/>
              <w:storeMappedDataAs w:val="dateTime"/>
              <w:calendar w:val="gregorian"/>
            </w:date>
          </w:sdtPr>
          <w:sdtContent>
            <w:tc>
              <w:tcPr>
                <w:tcW w:w="6858" w:type="dxa"/>
              </w:tcPr>
              <w:p w:rsidR="00572DCE" w:rsidRPr="00FF6471" w:rsidRDefault="00572DCE" w:rsidP="000F1DF9">
                <w:pPr>
                  <w:jc w:val="right"/>
                  <w:rPr>
                    <w:rFonts w:cs="Times New Roman"/>
                    <w:szCs w:val="24"/>
                  </w:rPr>
                </w:pPr>
                <w:r>
                  <w:rPr>
                    <w:rFonts w:cs="Times New Roman"/>
                    <w:szCs w:val="24"/>
                  </w:rPr>
                  <w:t>4/3/2019</w:t>
                </w:r>
              </w:p>
            </w:tc>
          </w:sdtContent>
        </w:sdt>
      </w:tr>
      <w:tr w:rsidR="00572DCE" w:rsidTr="000F1DF9">
        <w:tc>
          <w:tcPr>
            <w:tcW w:w="2718" w:type="dxa"/>
          </w:tcPr>
          <w:p w:rsidR="00572DCE" w:rsidRPr="00BC7495" w:rsidRDefault="00572DCE" w:rsidP="000F1DF9">
            <w:pPr>
              <w:rPr>
                <w:rFonts w:cs="Times New Roman"/>
                <w:szCs w:val="24"/>
              </w:rPr>
            </w:pPr>
          </w:p>
        </w:tc>
        <w:sdt>
          <w:sdtPr>
            <w:rPr>
              <w:rFonts w:cs="Times New Roman"/>
              <w:szCs w:val="24"/>
            </w:rPr>
            <w:alias w:val="BA Version"/>
            <w:tag w:val="BAVersion"/>
            <w:id w:val="-1685590809"/>
            <w:lock w:val="sdtContentLocked"/>
            <w:placeholder>
              <w:docPart w:val="1A184A9F0D72433ABCFC6DC400A2B72C"/>
            </w:placeholder>
          </w:sdtPr>
          <w:sdtContent>
            <w:tc>
              <w:tcPr>
                <w:tcW w:w="6858" w:type="dxa"/>
              </w:tcPr>
              <w:p w:rsidR="00572DCE" w:rsidRPr="00FF6471" w:rsidRDefault="00572DCE" w:rsidP="000F1DF9">
                <w:pPr>
                  <w:jc w:val="right"/>
                  <w:rPr>
                    <w:rFonts w:cs="Times New Roman"/>
                    <w:szCs w:val="24"/>
                  </w:rPr>
                </w:pPr>
                <w:r>
                  <w:rPr>
                    <w:rFonts w:cs="Times New Roman"/>
                    <w:szCs w:val="24"/>
                  </w:rPr>
                  <w:t>As Filed</w:t>
                </w:r>
              </w:p>
            </w:tc>
          </w:sdtContent>
        </w:sdt>
      </w:tr>
    </w:tbl>
    <w:p w:rsidR="00572DCE" w:rsidRPr="00FF6471" w:rsidRDefault="00572DCE" w:rsidP="000F1DF9">
      <w:pPr>
        <w:spacing w:after="0" w:line="240" w:lineRule="auto"/>
        <w:rPr>
          <w:rFonts w:cs="Times New Roman"/>
          <w:szCs w:val="24"/>
        </w:rPr>
      </w:pPr>
    </w:p>
    <w:p w:rsidR="00572DCE" w:rsidRPr="00FF6471" w:rsidRDefault="00572DCE" w:rsidP="000F1DF9">
      <w:pPr>
        <w:spacing w:after="0" w:line="240" w:lineRule="auto"/>
        <w:rPr>
          <w:rFonts w:cs="Times New Roman"/>
          <w:szCs w:val="24"/>
        </w:rPr>
      </w:pPr>
    </w:p>
    <w:p w:rsidR="00572DCE" w:rsidRPr="00FF6471" w:rsidRDefault="00572DC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21EA79FF78E476F995922780DE31A2A"/>
        </w:placeholder>
      </w:sdtPr>
      <w:sdtContent>
        <w:p w:rsidR="00572DCE" w:rsidRDefault="00572DC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A8DD30F44574ADAADBED9EAD90EB980"/>
        </w:placeholder>
      </w:sdtPr>
      <w:sdtEndPr>
        <w:rPr>
          <w:rFonts w:cs="Times New Roman"/>
          <w:szCs w:val="24"/>
        </w:rPr>
      </w:sdtEndPr>
      <w:sdtContent>
        <w:p w:rsidR="00572DCE" w:rsidRDefault="00572DCE" w:rsidP="00572DCE">
          <w:pPr>
            <w:pStyle w:val="NormalWeb"/>
            <w:spacing w:before="0" w:beforeAutospacing="0" w:after="0" w:afterAutospacing="0"/>
            <w:jc w:val="both"/>
            <w:divId w:val="2126728178"/>
            <w:rPr>
              <w:rFonts w:eastAsia="Times New Roman" w:cstheme="minorBidi"/>
              <w:bCs/>
              <w:szCs w:val="22"/>
            </w:rPr>
          </w:pPr>
        </w:p>
        <w:p w:rsidR="00572DCE" w:rsidRPr="00572DCE" w:rsidRDefault="00572DCE" w:rsidP="00572DCE">
          <w:pPr>
            <w:pStyle w:val="NormalWeb"/>
            <w:spacing w:before="0" w:beforeAutospacing="0" w:after="0" w:afterAutospacing="0"/>
            <w:jc w:val="both"/>
            <w:divId w:val="2126728178"/>
          </w:pPr>
          <w:r w:rsidRPr="00572DCE">
            <w:t>TTIGA is a non-profit, unincorporated association of all Texas-licensed title insurance companies. It exists to protect Texas title insurance policyholders and claimants when a title insurance company or agency fails.</w:t>
          </w:r>
        </w:p>
        <w:p w:rsidR="00572DCE" w:rsidRPr="00572DCE" w:rsidRDefault="00572DCE" w:rsidP="00572DCE">
          <w:pPr>
            <w:pStyle w:val="NormalWeb"/>
            <w:spacing w:before="0" w:beforeAutospacing="0" w:after="0" w:afterAutospacing="0"/>
            <w:jc w:val="both"/>
            <w:divId w:val="2126728178"/>
          </w:pPr>
          <w:r w:rsidRPr="00572DCE">
            <w:t> </w:t>
          </w:r>
        </w:p>
        <w:p w:rsidR="00572DCE" w:rsidRPr="00572DCE" w:rsidRDefault="00572DCE" w:rsidP="00572DCE">
          <w:pPr>
            <w:pStyle w:val="NormalWeb"/>
            <w:spacing w:before="0" w:beforeAutospacing="0" w:after="0" w:afterAutospacing="0"/>
            <w:jc w:val="both"/>
            <w:divId w:val="2126728178"/>
          </w:pPr>
          <w:r w:rsidRPr="00572DCE">
            <w:t>Currently, statute limits claims to $250,000 and lacks flexibility to provide for the most efficient means to solve problems and fulfill the duties of the TTIGA.  Additionally, theft of funds by an agent of a title company intended for escrow are currently not covered. The funds in question must have made it to the actual escrow account.</w:t>
          </w:r>
        </w:p>
        <w:p w:rsidR="00572DCE" w:rsidRPr="00572DCE" w:rsidRDefault="00572DCE" w:rsidP="00572DCE">
          <w:pPr>
            <w:pStyle w:val="NormalWeb"/>
            <w:spacing w:before="0" w:beforeAutospacing="0" w:after="0" w:afterAutospacing="0"/>
            <w:jc w:val="both"/>
            <w:divId w:val="2126728178"/>
          </w:pPr>
          <w:r w:rsidRPr="00572DCE">
            <w:t> </w:t>
          </w:r>
        </w:p>
        <w:p w:rsidR="00572DCE" w:rsidRPr="00572DCE" w:rsidRDefault="00572DCE" w:rsidP="00572DCE">
          <w:pPr>
            <w:pStyle w:val="NormalWeb"/>
            <w:spacing w:before="0" w:beforeAutospacing="0" w:after="0" w:afterAutospacing="0"/>
            <w:jc w:val="both"/>
            <w:divId w:val="2126728178"/>
          </w:pPr>
          <w:r w:rsidRPr="00572DCE">
            <w:t>S.B. 2333 would provide flexibility in the application of funds, address problems related to timeline flexibility for Guaranty Assessment Recoupment Charge (“GARC”) fee periods, expand coverage limits, and address coverages for theft of funds intended for escrow.</w:t>
          </w:r>
        </w:p>
        <w:p w:rsidR="00572DCE" w:rsidRPr="00572DCE" w:rsidRDefault="00572DCE" w:rsidP="00572DCE">
          <w:pPr>
            <w:pStyle w:val="NormalWeb"/>
            <w:spacing w:before="0" w:beforeAutospacing="0" w:after="0" w:afterAutospacing="0"/>
            <w:jc w:val="both"/>
            <w:divId w:val="2126728178"/>
          </w:pPr>
          <w:r w:rsidRPr="00572DCE">
            <w:t> </w:t>
          </w:r>
        </w:p>
      </w:sdtContent>
    </w:sdt>
    <w:bookmarkStart w:id="0" w:name="EnrolledProposed" w:displacedByCustomXml="prev"/>
    <w:bookmarkEnd w:id="0" w:displacedByCustomXml="prev"/>
    <w:p w:rsidR="00572DCE" w:rsidRPr="00572DCE" w:rsidRDefault="00572DCE" w:rsidP="000F1DF9">
      <w:pPr>
        <w:spacing w:after="0" w:line="240" w:lineRule="auto"/>
        <w:jc w:val="both"/>
        <w:rPr>
          <w:rFonts w:eastAsia="Times New Roman" w:cs="Times New Roman"/>
          <w:szCs w:val="24"/>
        </w:rPr>
      </w:pPr>
      <w:r>
        <w:rPr>
          <w:rFonts w:eastAsia="Times New Roman" w:cs="Times New Roman"/>
          <w:szCs w:val="24"/>
        </w:rPr>
        <w:t>As proposed, S.B. 2333 amends current law r</w:t>
      </w:r>
      <w:r w:rsidRPr="00572DCE">
        <w:rPr>
          <w:rFonts w:eastAsia="Times New Roman" w:cs="Times New Roman"/>
          <w:szCs w:val="24"/>
        </w:rPr>
        <w:t>elating to the operation of the Texas Title Insurance Guaranty Association.</w:t>
      </w:r>
    </w:p>
    <w:p w:rsidR="00572DCE" w:rsidRDefault="00572DCE" w:rsidP="000F1DF9">
      <w:pPr>
        <w:spacing w:after="0" w:line="240" w:lineRule="auto"/>
        <w:jc w:val="both"/>
        <w:rPr>
          <w:rFonts w:eastAsia="Times New Roman" w:cs="Times New Roman"/>
          <w:b/>
          <w:szCs w:val="24"/>
          <w:u w:val="single"/>
        </w:rPr>
      </w:pPr>
    </w:p>
    <w:p w:rsidR="00572DCE" w:rsidRPr="005C2A78" w:rsidRDefault="00572DC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87EEFB6B748478296B7D1CD7CEC2EF3"/>
          </w:placeholder>
        </w:sdtPr>
        <w:sdtContent>
          <w:r>
            <w:rPr>
              <w:rFonts w:eastAsia="Times New Roman" w:cs="Times New Roman"/>
              <w:b/>
              <w:szCs w:val="24"/>
              <w:u w:val="single"/>
            </w:rPr>
            <w:t>RULEMAKING AUTHORITY</w:t>
          </w:r>
        </w:sdtContent>
      </w:sdt>
    </w:p>
    <w:p w:rsidR="00572DCE" w:rsidRPr="006529C4" w:rsidRDefault="00572DCE" w:rsidP="00AD0B2D">
      <w:pPr>
        <w:spacing w:after="0" w:line="240" w:lineRule="auto"/>
        <w:jc w:val="both"/>
        <w:rPr>
          <w:rFonts w:cs="Times New Roman"/>
          <w:szCs w:val="24"/>
        </w:rPr>
      </w:pPr>
    </w:p>
    <w:p w:rsidR="00572DCE" w:rsidRPr="006529C4" w:rsidRDefault="00572DCE" w:rsidP="00AD0B2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72DCE" w:rsidRPr="006529C4" w:rsidRDefault="00572DCE" w:rsidP="00AD0B2D">
      <w:pPr>
        <w:spacing w:after="0" w:line="240" w:lineRule="auto"/>
        <w:jc w:val="both"/>
        <w:rPr>
          <w:rFonts w:cs="Times New Roman"/>
          <w:szCs w:val="24"/>
        </w:rPr>
      </w:pPr>
    </w:p>
    <w:p w:rsidR="00572DCE" w:rsidRPr="005C2A78" w:rsidRDefault="00572DCE" w:rsidP="00AD0B2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2985DD123834768BDBB1A79F018C225"/>
          </w:placeholder>
        </w:sdtPr>
        <w:sdtContent>
          <w:r>
            <w:rPr>
              <w:rFonts w:eastAsia="Times New Roman" w:cs="Times New Roman"/>
              <w:b/>
              <w:szCs w:val="24"/>
              <w:u w:val="single"/>
            </w:rPr>
            <w:t>SECTION BY SECTION ANALYSIS</w:t>
          </w:r>
        </w:sdtContent>
      </w:sdt>
    </w:p>
    <w:p w:rsidR="00572DCE" w:rsidRPr="005C2A78" w:rsidRDefault="00572DCE" w:rsidP="00AD0B2D">
      <w:pPr>
        <w:spacing w:after="0" w:line="240" w:lineRule="auto"/>
        <w:jc w:val="both"/>
        <w:rPr>
          <w:rFonts w:eastAsia="Times New Roman" w:cs="Times New Roman"/>
          <w:szCs w:val="24"/>
        </w:rPr>
      </w:pPr>
    </w:p>
    <w:p w:rsidR="00572DCE" w:rsidRDefault="00572DCE" w:rsidP="00AD0B2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2602.008(a), Insurance Code, to add a representative of the Texas Title Insurance Guaranty Association (association) to a list of persons for whom liability </w:t>
      </w:r>
      <w:r w:rsidRPr="00F463E6">
        <w:rPr>
          <w:rFonts w:eastAsia="Times New Roman" w:cs="Times New Roman"/>
          <w:szCs w:val="24"/>
        </w:rPr>
        <w:t xml:space="preserve">does not exist and a cause of action does not arise against </w:t>
      </w:r>
      <w:r>
        <w:rPr>
          <w:rFonts w:eastAsia="Times New Roman" w:cs="Times New Roman"/>
          <w:szCs w:val="24"/>
        </w:rPr>
        <w:t xml:space="preserve">for a </w:t>
      </w:r>
      <w:r w:rsidRPr="00F463E6">
        <w:rPr>
          <w:rFonts w:eastAsia="Times New Roman" w:cs="Times New Roman"/>
          <w:szCs w:val="24"/>
        </w:rPr>
        <w:t>good faith action or omission of the person in exercising the person's powers and performing the person's duties under this chapter</w:t>
      </w:r>
      <w:r>
        <w:rPr>
          <w:rFonts w:eastAsia="Times New Roman" w:cs="Times New Roman"/>
          <w:szCs w:val="24"/>
        </w:rPr>
        <w:t xml:space="preserve"> (</w:t>
      </w:r>
      <w:r w:rsidRPr="00F463E6">
        <w:rPr>
          <w:rFonts w:eastAsia="Times New Roman" w:cs="Times New Roman"/>
          <w:szCs w:val="24"/>
        </w:rPr>
        <w:t>Texas Title Insurance Guaranty Association</w:t>
      </w:r>
      <w:r>
        <w:rPr>
          <w:rFonts w:eastAsia="Times New Roman" w:cs="Times New Roman"/>
          <w:szCs w:val="24"/>
        </w:rPr>
        <w:t>).</w:t>
      </w:r>
    </w:p>
    <w:p w:rsidR="00572DCE" w:rsidRPr="005C2A78" w:rsidRDefault="00572DCE" w:rsidP="00AD0B2D">
      <w:pPr>
        <w:spacing w:after="0" w:line="240" w:lineRule="auto"/>
        <w:jc w:val="both"/>
        <w:rPr>
          <w:rFonts w:eastAsia="Times New Roman" w:cs="Times New Roman"/>
          <w:szCs w:val="24"/>
        </w:rPr>
      </w:pPr>
    </w:p>
    <w:p w:rsidR="00572DCE" w:rsidRPr="00F463E6" w:rsidRDefault="00572DCE" w:rsidP="00AD0B2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2602, Insurance Code, by adding Section 2602.013, </w:t>
      </w:r>
      <w:r w:rsidRPr="00F463E6">
        <w:rPr>
          <w:rFonts w:eastAsia="Times New Roman" w:cs="Times New Roman"/>
          <w:szCs w:val="24"/>
        </w:rPr>
        <w:t>as follows:</w:t>
      </w:r>
    </w:p>
    <w:p w:rsidR="00572DCE" w:rsidRPr="00F463E6" w:rsidRDefault="00572DCE" w:rsidP="00AD0B2D">
      <w:pPr>
        <w:spacing w:after="0" w:line="240" w:lineRule="auto"/>
        <w:jc w:val="both"/>
        <w:rPr>
          <w:rFonts w:eastAsia="Times New Roman" w:cs="Times New Roman"/>
          <w:szCs w:val="24"/>
        </w:rPr>
      </w:pPr>
    </w:p>
    <w:p w:rsidR="00572DCE" w:rsidRPr="005C2A78" w:rsidRDefault="00572DCE" w:rsidP="00AD0B2D">
      <w:pPr>
        <w:spacing w:after="0" w:line="240" w:lineRule="auto"/>
        <w:ind w:left="720"/>
        <w:jc w:val="both"/>
        <w:rPr>
          <w:rFonts w:eastAsia="Times New Roman" w:cs="Times New Roman"/>
          <w:szCs w:val="24"/>
        </w:rPr>
      </w:pPr>
      <w:r>
        <w:rPr>
          <w:rFonts w:eastAsia="Times New Roman" w:cs="Times New Roman"/>
          <w:szCs w:val="24"/>
        </w:rPr>
        <w:t xml:space="preserve">Sec. 2602.013. </w:t>
      </w:r>
      <w:r w:rsidRPr="00F463E6">
        <w:rPr>
          <w:rFonts w:eastAsia="Times New Roman" w:cs="Times New Roman"/>
          <w:szCs w:val="24"/>
        </w:rPr>
        <w:t xml:space="preserve">VENUE. </w:t>
      </w:r>
      <w:r>
        <w:rPr>
          <w:rFonts w:eastAsia="Times New Roman" w:cs="Times New Roman"/>
          <w:szCs w:val="24"/>
        </w:rPr>
        <w:t>Provides that a</w:t>
      </w:r>
      <w:r w:rsidRPr="00F463E6">
        <w:rPr>
          <w:rFonts w:eastAsia="Times New Roman" w:cs="Times New Roman"/>
          <w:szCs w:val="24"/>
        </w:rPr>
        <w:t>n action against the as</w:t>
      </w:r>
      <w:r>
        <w:rPr>
          <w:rFonts w:eastAsia="Times New Roman" w:cs="Times New Roman"/>
          <w:szCs w:val="24"/>
        </w:rPr>
        <w:t>sociation or an action against a member of the</w:t>
      </w:r>
      <w:r w:rsidRPr="00F463E6">
        <w:rPr>
          <w:rFonts w:eastAsia="Times New Roman" w:cs="Times New Roman"/>
          <w:szCs w:val="24"/>
        </w:rPr>
        <w:t xml:space="preserve"> association's board</w:t>
      </w:r>
      <w:r>
        <w:rPr>
          <w:rFonts w:eastAsia="Times New Roman" w:cs="Times New Roman"/>
          <w:szCs w:val="24"/>
        </w:rPr>
        <w:t xml:space="preserve"> of directors (board) or against an association</w:t>
      </w:r>
      <w:r w:rsidRPr="00F463E6">
        <w:rPr>
          <w:rFonts w:eastAsia="Times New Roman" w:cs="Times New Roman"/>
          <w:szCs w:val="24"/>
        </w:rPr>
        <w:t xml:space="preserve">, agent, representative, or employee that arises from the exercise of the person's powers or performance of the person's duties under this chapter </w:t>
      </w:r>
      <w:r>
        <w:rPr>
          <w:rFonts w:eastAsia="Times New Roman" w:cs="Times New Roman"/>
          <w:szCs w:val="24"/>
        </w:rPr>
        <w:t>is required to</w:t>
      </w:r>
      <w:r w:rsidRPr="00F463E6">
        <w:rPr>
          <w:rFonts w:eastAsia="Times New Roman" w:cs="Times New Roman"/>
          <w:szCs w:val="24"/>
        </w:rPr>
        <w:t xml:space="preserve"> be brought in a district court in Travis County.</w:t>
      </w:r>
    </w:p>
    <w:p w:rsidR="00572DCE" w:rsidRPr="005C2A78" w:rsidRDefault="00572DCE" w:rsidP="00AD0B2D">
      <w:pPr>
        <w:spacing w:after="0" w:line="240" w:lineRule="auto"/>
        <w:jc w:val="both"/>
        <w:rPr>
          <w:rFonts w:eastAsia="Times New Roman" w:cs="Times New Roman"/>
          <w:szCs w:val="24"/>
        </w:rPr>
      </w:pPr>
    </w:p>
    <w:p w:rsidR="00572DCE" w:rsidRDefault="00572DCE" w:rsidP="00AD0B2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F463E6">
        <w:rPr>
          <w:rFonts w:eastAsia="Times New Roman" w:cs="Times New Roman"/>
          <w:szCs w:val="24"/>
        </w:rPr>
        <w:t xml:space="preserve">Section 2602.057(a), Insurance Code, </w:t>
      </w:r>
      <w:r>
        <w:rPr>
          <w:rFonts w:eastAsia="Times New Roman" w:cs="Times New Roman"/>
          <w:szCs w:val="24"/>
        </w:rPr>
        <w:t xml:space="preserve">to provide that a title </w:t>
      </w:r>
      <w:r w:rsidRPr="00F463E6">
        <w:rPr>
          <w:rFonts w:eastAsia="Times New Roman" w:cs="Times New Roman"/>
          <w:szCs w:val="24"/>
        </w:rPr>
        <w:t>insurance company is not prohibited, because the company has an officer, director, or employee serving as a board member, from negotiating for or entering into a contract of reinsurance or assumption of liability or a contract of substitution to provide for liabilities for covered claims with the association, the commissioner</w:t>
      </w:r>
      <w:r>
        <w:rPr>
          <w:rFonts w:eastAsia="Times New Roman" w:cs="Times New Roman"/>
          <w:szCs w:val="24"/>
        </w:rPr>
        <w:t xml:space="preserve"> of insurance (commissioner)</w:t>
      </w:r>
      <w:r w:rsidRPr="00F463E6">
        <w:rPr>
          <w:rFonts w:eastAsia="Times New Roman" w:cs="Times New Roman"/>
          <w:szCs w:val="24"/>
        </w:rPr>
        <w:t>, or the receiver or conservator</w:t>
      </w:r>
      <w:r>
        <w:rPr>
          <w:rFonts w:eastAsia="Times New Roman" w:cs="Times New Roman"/>
          <w:szCs w:val="24"/>
        </w:rPr>
        <w:t xml:space="preserve"> </w:t>
      </w:r>
      <w:r w:rsidRPr="00F463E6">
        <w:rPr>
          <w:rFonts w:eastAsia="Times New Roman" w:cs="Times New Roman"/>
          <w:szCs w:val="24"/>
        </w:rPr>
        <w:t>of an impaired t</w:t>
      </w:r>
      <w:r>
        <w:rPr>
          <w:rFonts w:eastAsia="Times New Roman" w:cs="Times New Roman"/>
          <w:szCs w:val="24"/>
        </w:rPr>
        <w:t>itle insurance company or agent, rather than with the receiver or conservator</w:t>
      </w:r>
      <w:r w:rsidRPr="00F463E6">
        <w:rPr>
          <w:rFonts w:eastAsia="Times New Roman" w:cs="Times New Roman"/>
          <w:szCs w:val="24"/>
        </w:rPr>
        <w:t xml:space="preserve"> of an impaired title insurance company or agent.</w:t>
      </w:r>
    </w:p>
    <w:p w:rsidR="00572DCE" w:rsidRDefault="00572DCE" w:rsidP="00AD0B2D">
      <w:pPr>
        <w:spacing w:after="0" w:line="240" w:lineRule="auto"/>
        <w:jc w:val="both"/>
        <w:rPr>
          <w:rFonts w:eastAsia="Times New Roman" w:cs="Times New Roman"/>
          <w:szCs w:val="24"/>
        </w:rPr>
      </w:pPr>
    </w:p>
    <w:p w:rsidR="00572DCE" w:rsidRDefault="00572DCE" w:rsidP="00AD0B2D">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Section 2602.101(a)</w:t>
      </w:r>
      <w:r>
        <w:rPr>
          <w:rFonts w:eastAsia="Times New Roman" w:cs="Times New Roman"/>
          <w:szCs w:val="24"/>
        </w:rPr>
        <w:t xml:space="preserve">, </w:t>
      </w:r>
      <w:r w:rsidRPr="00F463E6">
        <w:rPr>
          <w:rFonts w:eastAsia="Times New Roman" w:cs="Times New Roman"/>
          <w:szCs w:val="24"/>
        </w:rPr>
        <w:t>Insurance Code,</w:t>
      </w:r>
      <w:r>
        <w:rPr>
          <w:rFonts w:eastAsia="Times New Roman" w:cs="Times New Roman"/>
          <w:szCs w:val="24"/>
        </w:rPr>
        <w:t xml:space="preserve"> as follows:</w:t>
      </w:r>
    </w:p>
    <w:p w:rsidR="00572DCE" w:rsidRDefault="00572DCE" w:rsidP="00AD0B2D">
      <w:pPr>
        <w:spacing w:after="0" w:line="240" w:lineRule="auto"/>
        <w:jc w:val="both"/>
        <w:rPr>
          <w:rFonts w:eastAsia="Times New Roman" w:cs="Times New Roman"/>
          <w:szCs w:val="24"/>
        </w:rPr>
      </w:pPr>
    </w:p>
    <w:p w:rsidR="00572DCE" w:rsidRDefault="00572DCE" w:rsidP="00AD0B2D">
      <w:pPr>
        <w:spacing w:after="0" w:line="240" w:lineRule="auto"/>
        <w:ind w:left="720"/>
        <w:jc w:val="both"/>
        <w:rPr>
          <w:rFonts w:eastAsia="Times New Roman" w:cs="Times New Roman"/>
          <w:szCs w:val="24"/>
        </w:rPr>
      </w:pPr>
      <w:r>
        <w:rPr>
          <w:rFonts w:eastAsia="Times New Roman" w:cs="Times New Roman"/>
          <w:szCs w:val="24"/>
        </w:rPr>
        <w:t>(a) Authorizes the association, i</w:t>
      </w:r>
      <w:r w:rsidRPr="00F463E6">
        <w:rPr>
          <w:rFonts w:eastAsia="Times New Roman" w:cs="Times New Roman"/>
          <w:szCs w:val="24"/>
        </w:rPr>
        <w:t>n addition to the other powers and duties provided by this chapter</w:t>
      </w:r>
      <w:r>
        <w:rPr>
          <w:rFonts w:eastAsia="Times New Roman" w:cs="Times New Roman"/>
          <w:szCs w:val="24"/>
        </w:rPr>
        <w:t>, to:</w:t>
      </w:r>
    </w:p>
    <w:p w:rsidR="00572DCE" w:rsidRDefault="00572DCE" w:rsidP="00AD0B2D">
      <w:pPr>
        <w:spacing w:after="0" w:line="240" w:lineRule="auto"/>
        <w:jc w:val="both"/>
        <w:rPr>
          <w:rFonts w:eastAsia="Times New Roman" w:cs="Times New Roman"/>
          <w:szCs w:val="24"/>
        </w:rPr>
      </w:pPr>
    </w:p>
    <w:p w:rsidR="00572DCE" w:rsidRDefault="00572DCE" w:rsidP="00AD0B2D">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572DCE" w:rsidRDefault="00572DCE" w:rsidP="00AD0B2D">
      <w:pPr>
        <w:spacing w:after="0" w:line="240" w:lineRule="auto"/>
        <w:ind w:left="1440"/>
        <w:jc w:val="both"/>
        <w:rPr>
          <w:rFonts w:eastAsia="Times New Roman" w:cs="Times New Roman"/>
          <w:szCs w:val="24"/>
        </w:rPr>
      </w:pPr>
    </w:p>
    <w:p w:rsidR="00572DCE" w:rsidRDefault="00572DCE" w:rsidP="00AD0B2D">
      <w:pPr>
        <w:spacing w:after="0" w:line="240" w:lineRule="auto"/>
        <w:ind w:left="1440"/>
        <w:jc w:val="both"/>
        <w:rPr>
          <w:rFonts w:eastAsia="Times New Roman" w:cs="Times New Roman"/>
          <w:szCs w:val="24"/>
        </w:rPr>
      </w:pPr>
      <w:r>
        <w:rPr>
          <w:rFonts w:eastAsia="Times New Roman" w:cs="Times New Roman"/>
          <w:szCs w:val="24"/>
        </w:rPr>
        <w:t xml:space="preserve">(2) lend money </w:t>
      </w:r>
      <w:r w:rsidRPr="00F463E6">
        <w:rPr>
          <w:rFonts w:eastAsia="Times New Roman" w:cs="Times New Roman"/>
          <w:szCs w:val="24"/>
        </w:rPr>
        <w:t>to the receiver, supervisor, or conservator of an impaired title</w:t>
      </w:r>
      <w:r>
        <w:rPr>
          <w:rFonts w:eastAsia="Times New Roman" w:cs="Times New Roman"/>
          <w:szCs w:val="24"/>
        </w:rPr>
        <w:t xml:space="preserve"> insurance company or its agent, rather than to lend money to an impaired title insurance company; </w:t>
      </w:r>
    </w:p>
    <w:p w:rsidR="00572DCE" w:rsidRDefault="00572DCE" w:rsidP="00AD0B2D">
      <w:pPr>
        <w:spacing w:after="0" w:line="240" w:lineRule="auto"/>
        <w:ind w:left="720"/>
        <w:jc w:val="both"/>
        <w:rPr>
          <w:rFonts w:eastAsia="Times New Roman" w:cs="Times New Roman"/>
          <w:szCs w:val="24"/>
        </w:rPr>
      </w:pPr>
    </w:p>
    <w:p w:rsidR="00572DCE" w:rsidRDefault="00572DCE" w:rsidP="00AD0B2D">
      <w:pPr>
        <w:spacing w:after="0" w:line="240" w:lineRule="auto"/>
        <w:ind w:left="1440"/>
        <w:jc w:val="both"/>
        <w:rPr>
          <w:rFonts w:eastAsia="Times New Roman" w:cs="Times New Roman"/>
          <w:szCs w:val="24"/>
        </w:rPr>
      </w:pPr>
      <w:r>
        <w:rPr>
          <w:rFonts w:eastAsia="Times New Roman" w:cs="Times New Roman"/>
          <w:szCs w:val="24"/>
        </w:rPr>
        <w:t>(3)–(5) makes no changes to these subdivisions;</w:t>
      </w:r>
    </w:p>
    <w:p w:rsidR="00572DCE" w:rsidRDefault="00572DCE" w:rsidP="00AD0B2D">
      <w:pPr>
        <w:spacing w:after="0" w:line="240" w:lineRule="auto"/>
        <w:ind w:left="1440"/>
        <w:jc w:val="both"/>
        <w:rPr>
          <w:rFonts w:eastAsia="Times New Roman" w:cs="Times New Roman"/>
          <w:szCs w:val="24"/>
        </w:rPr>
      </w:pPr>
    </w:p>
    <w:p w:rsidR="00572DCE" w:rsidRDefault="00572DCE" w:rsidP="00AD0B2D">
      <w:pPr>
        <w:spacing w:after="0" w:line="240" w:lineRule="auto"/>
        <w:ind w:left="1440"/>
        <w:jc w:val="both"/>
        <w:rPr>
          <w:rFonts w:eastAsia="Times New Roman" w:cs="Times New Roman"/>
          <w:szCs w:val="24"/>
        </w:rPr>
      </w:pPr>
      <w:r>
        <w:rPr>
          <w:rFonts w:eastAsia="Times New Roman" w:cs="Times New Roman"/>
          <w:szCs w:val="24"/>
        </w:rPr>
        <w:t xml:space="preserve">(6) </w:t>
      </w:r>
      <w:r w:rsidRPr="00F463E6">
        <w:rPr>
          <w:rFonts w:eastAsia="Times New Roman" w:cs="Times New Roman"/>
          <w:szCs w:val="24"/>
        </w:rPr>
        <w:t>negotiate and contract with a rehabilitator, conservator, supervisor, receiver, ancillary receiver, or other third party</w:t>
      </w:r>
      <w:r>
        <w:rPr>
          <w:rFonts w:eastAsia="Times New Roman" w:cs="Times New Roman"/>
          <w:szCs w:val="24"/>
        </w:rPr>
        <w:t xml:space="preserve">, rather than with a </w:t>
      </w:r>
      <w:r w:rsidRPr="00F463E6">
        <w:rPr>
          <w:rFonts w:eastAsia="Times New Roman" w:cs="Times New Roman"/>
          <w:szCs w:val="24"/>
        </w:rPr>
        <w:t>rehabilitator, conservator,</w:t>
      </w:r>
      <w:r>
        <w:rPr>
          <w:rFonts w:eastAsia="Times New Roman" w:cs="Times New Roman"/>
          <w:szCs w:val="24"/>
        </w:rPr>
        <w:t xml:space="preserve"> </w:t>
      </w:r>
      <w:r w:rsidRPr="00F463E6">
        <w:rPr>
          <w:rFonts w:eastAsia="Times New Roman" w:cs="Times New Roman"/>
          <w:szCs w:val="24"/>
        </w:rPr>
        <w:t>receiver,</w:t>
      </w:r>
      <w:r>
        <w:rPr>
          <w:rFonts w:eastAsia="Times New Roman" w:cs="Times New Roman"/>
          <w:szCs w:val="24"/>
        </w:rPr>
        <w:t xml:space="preserve"> or </w:t>
      </w:r>
      <w:r w:rsidRPr="00F463E6">
        <w:rPr>
          <w:rFonts w:eastAsia="Times New Roman" w:cs="Times New Roman"/>
          <w:szCs w:val="24"/>
        </w:rPr>
        <w:t>ancillary receiver, to exercise the powers and perform the duties of the association;</w:t>
      </w:r>
    </w:p>
    <w:p w:rsidR="00572DCE" w:rsidRDefault="00572DCE" w:rsidP="00AD0B2D">
      <w:pPr>
        <w:spacing w:after="0" w:line="240" w:lineRule="auto"/>
        <w:ind w:left="1440"/>
        <w:jc w:val="both"/>
        <w:rPr>
          <w:rFonts w:eastAsia="Times New Roman" w:cs="Times New Roman"/>
          <w:szCs w:val="24"/>
        </w:rPr>
      </w:pPr>
    </w:p>
    <w:p w:rsidR="00572DCE" w:rsidRDefault="00572DCE" w:rsidP="00AD0B2D">
      <w:pPr>
        <w:spacing w:after="0" w:line="240" w:lineRule="auto"/>
        <w:ind w:left="1440"/>
        <w:jc w:val="both"/>
        <w:rPr>
          <w:rFonts w:eastAsia="Times New Roman" w:cs="Times New Roman"/>
          <w:szCs w:val="24"/>
        </w:rPr>
      </w:pPr>
      <w:r>
        <w:rPr>
          <w:rFonts w:eastAsia="Times New Roman" w:cs="Times New Roman"/>
          <w:szCs w:val="24"/>
        </w:rPr>
        <w:t>(7) makes no changes to this subdivision;</w:t>
      </w:r>
    </w:p>
    <w:p w:rsidR="00572DCE" w:rsidRDefault="00572DCE" w:rsidP="00AD0B2D">
      <w:pPr>
        <w:spacing w:after="0" w:line="240" w:lineRule="auto"/>
        <w:ind w:left="1440"/>
        <w:jc w:val="both"/>
        <w:rPr>
          <w:rFonts w:eastAsia="Times New Roman" w:cs="Times New Roman"/>
          <w:szCs w:val="24"/>
        </w:rPr>
      </w:pPr>
    </w:p>
    <w:p w:rsidR="00572DCE" w:rsidRDefault="00572DCE" w:rsidP="00AD0B2D">
      <w:pPr>
        <w:spacing w:after="0" w:line="240" w:lineRule="auto"/>
        <w:ind w:left="1440"/>
        <w:jc w:val="both"/>
        <w:rPr>
          <w:rFonts w:eastAsia="Times New Roman" w:cs="Times New Roman"/>
          <w:szCs w:val="24"/>
        </w:rPr>
      </w:pPr>
      <w:r>
        <w:rPr>
          <w:rFonts w:eastAsia="Times New Roman" w:cs="Times New Roman"/>
          <w:szCs w:val="24"/>
        </w:rPr>
        <w:t xml:space="preserve">(8) </w:t>
      </w:r>
      <w:r w:rsidRPr="00F463E6">
        <w:rPr>
          <w:rFonts w:eastAsia="Times New Roman" w:cs="Times New Roman"/>
          <w:szCs w:val="24"/>
        </w:rPr>
        <w:t>take legal action necessary to avoid the payment of improper claims or to settle claims or potential claims against an impaired title insurance company or agent, or the association</w:t>
      </w:r>
      <w:r>
        <w:rPr>
          <w:rFonts w:eastAsia="Times New Roman" w:cs="Times New Roman"/>
          <w:szCs w:val="24"/>
        </w:rPr>
        <w:t xml:space="preserve">, rather than against an </w:t>
      </w:r>
      <w:r w:rsidRPr="00F463E6">
        <w:rPr>
          <w:rFonts w:eastAsia="Times New Roman" w:cs="Times New Roman"/>
          <w:szCs w:val="24"/>
        </w:rPr>
        <w:t>impaired title insurance company</w:t>
      </w:r>
      <w:r>
        <w:rPr>
          <w:rFonts w:eastAsia="Times New Roman" w:cs="Times New Roman"/>
          <w:szCs w:val="24"/>
        </w:rPr>
        <w:t xml:space="preserve"> or the association</w:t>
      </w:r>
      <w:r w:rsidRPr="00F463E6">
        <w:rPr>
          <w:rFonts w:eastAsia="Times New Roman" w:cs="Times New Roman"/>
          <w:szCs w:val="24"/>
        </w:rPr>
        <w:t>;</w:t>
      </w:r>
    </w:p>
    <w:p w:rsidR="00572DCE" w:rsidRDefault="00572DCE" w:rsidP="00AD0B2D">
      <w:pPr>
        <w:spacing w:after="0" w:line="240" w:lineRule="auto"/>
        <w:ind w:left="1440"/>
        <w:jc w:val="both"/>
        <w:rPr>
          <w:rFonts w:eastAsia="Times New Roman" w:cs="Times New Roman"/>
          <w:szCs w:val="24"/>
        </w:rPr>
      </w:pPr>
    </w:p>
    <w:p w:rsidR="00572DCE" w:rsidRDefault="00572DCE" w:rsidP="00AD0B2D">
      <w:pPr>
        <w:spacing w:after="0" w:line="240" w:lineRule="auto"/>
        <w:ind w:left="1440"/>
        <w:jc w:val="both"/>
        <w:rPr>
          <w:rFonts w:eastAsia="Times New Roman" w:cs="Times New Roman"/>
          <w:szCs w:val="24"/>
        </w:rPr>
      </w:pPr>
      <w:r>
        <w:rPr>
          <w:rFonts w:eastAsia="Times New Roman" w:cs="Times New Roman"/>
          <w:szCs w:val="24"/>
        </w:rPr>
        <w:t>(9)</w:t>
      </w:r>
      <w:r w:rsidRPr="00F463E6">
        <w:rPr>
          <w:rFonts w:eastAsia="Times New Roman" w:cs="Times New Roman"/>
          <w:szCs w:val="24"/>
        </w:rPr>
        <w:t xml:space="preserve"> assume control of and consolidate the escrow accounts transferred to the association by an impaired title agent that has been placed in receivership, supervision, or conservatorship, and pay covered claims and administrative expenses from the consolidated escrow accounts to facilitate processing and payment of claims; and</w:t>
      </w:r>
    </w:p>
    <w:p w:rsidR="00572DCE" w:rsidRDefault="00572DCE" w:rsidP="00AD0B2D">
      <w:pPr>
        <w:spacing w:after="0" w:line="240" w:lineRule="auto"/>
        <w:ind w:left="1440"/>
        <w:jc w:val="both"/>
        <w:rPr>
          <w:rFonts w:eastAsia="Times New Roman" w:cs="Times New Roman"/>
          <w:szCs w:val="24"/>
        </w:rPr>
      </w:pPr>
    </w:p>
    <w:p w:rsidR="00572DCE" w:rsidRDefault="00572DCE" w:rsidP="00AD0B2D">
      <w:pPr>
        <w:spacing w:after="0" w:line="240" w:lineRule="auto"/>
        <w:ind w:left="1440"/>
        <w:jc w:val="both"/>
        <w:rPr>
          <w:rFonts w:eastAsia="Times New Roman" w:cs="Times New Roman"/>
          <w:szCs w:val="24"/>
        </w:rPr>
      </w:pPr>
      <w:r>
        <w:rPr>
          <w:rFonts w:eastAsia="Times New Roman" w:cs="Times New Roman"/>
          <w:szCs w:val="24"/>
        </w:rPr>
        <w:t xml:space="preserve">(10) creates this subdivision from existing Subdivision (9) and makes no further changes. </w:t>
      </w:r>
    </w:p>
    <w:p w:rsidR="00572DCE" w:rsidRPr="005C2A78" w:rsidRDefault="00572DCE" w:rsidP="00AD0B2D">
      <w:pPr>
        <w:spacing w:after="0" w:line="240" w:lineRule="auto"/>
        <w:jc w:val="both"/>
        <w:rPr>
          <w:rFonts w:eastAsia="Times New Roman" w:cs="Times New Roman"/>
          <w:szCs w:val="24"/>
        </w:rPr>
      </w:pPr>
    </w:p>
    <w:p w:rsidR="00572DCE" w:rsidRPr="005C2A78" w:rsidRDefault="00572DCE" w:rsidP="00AD0B2D">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 xml:space="preserve">Section 2602.102(b), Insurance Code, </w:t>
      </w:r>
      <w:r>
        <w:rPr>
          <w:rFonts w:eastAsia="Times New Roman" w:cs="Times New Roman"/>
          <w:szCs w:val="24"/>
        </w:rPr>
        <w:t xml:space="preserve">to provide that an amendment to the association's plan of operation takes effect on the commissioner's </w:t>
      </w:r>
      <w:r w:rsidRPr="00F463E6">
        <w:rPr>
          <w:rFonts w:eastAsia="Times New Roman" w:cs="Times New Roman"/>
          <w:szCs w:val="24"/>
        </w:rPr>
        <w:t>written approval or the 30th day after the date the amendment is submitted unless disapproved by the commissioner.</w:t>
      </w:r>
    </w:p>
    <w:p w:rsidR="00572DCE" w:rsidRPr="005C2A78" w:rsidRDefault="00572DCE" w:rsidP="00AD0B2D">
      <w:pPr>
        <w:spacing w:after="0" w:line="240" w:lineRule="auto"/>
        <w:jc w:val="both"/>
        <w:rPr>
          <w:rFonts w:eastAsia="Times New Roman" w:cs="Times New Roman"/>
          <w:szCs w:val="24"/>
        </w:rPr>
      </w:pPr>
    </w:p>
    <w:p w:rsidR="00572DCE" w:rsidRPr="00F463E6" w:rsidRDefault="00572DCE" w:rsidP="00AD0B2D">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Sections 2602.103(b) and (c), Insurance Code, as follows:</w:t>
      </w:r>
    </w:p>
    <w:p w:rsidR="00572DCE" w:rsidRPr="00F463E6" w:rsidRDefault="00572DCE" w:rsidP="00AD0B2D">
      <w:pPr>
        <w:spacing w:after="0" w:line="240" w:lineRule="auto"/>
        <w:jc w:val="both"/>
        <w:rPr>
          <w:rFonts w:eastAsia="Times New Roman" w:cs="Times New Roman"/>
          <w:szCs w:val="24"/>
        </w:rPr>
      </w:pPr>
    </w:p>
    <w:p w:rsidR="00572DCE" w:rsidRPr="00F463E6" w:rsidRDefault="00572DCE" w:rsidP="00AD0B2D">
      <w:pPr>
        <w:spacing w:after="0" w:line="240" w:lineRule="auto"/>
        <w:ind w:left="720"/>
        <w:jc w:val="both"/>
        <w:rPr>
          <w:rFonts w:eastAsia="Times New Roman" w:cs="Times New Roman"/>
          <w:szCs w:val="24"/>
        </w:rPr>
      </w:pPr>
      <w:r w:rsidRPr="00F463E6">
        <w:rPr>
          <w:rFonts w:eastAsia="Times New Roman" w:cs="Times New Roman"/>
          <w:szCs w:val="24"/>
        </w:rPr>
        <w:t xml:space="preserve">(b) </w:t>
      </w:r>
      <w:r>
        <w:rPr>
          <w:rFonts w:eastAsia="Times New Roman" w:cs="Times New Roman"/>
          <w:szCs w:val="24"/>
        </w:rPr>
        <w:t>Requires</w:t>
      </w:r>
      <w:r w:rsidRPr="00F463E6">
        <w:rPr>
          <w:rFonts w:eastAsia="Times New Roman" w:cs="Times New Roman"/>
          <w:szCs w:val="24"/>
        </w:rPr>
        <w:t xml:space="preserve"> the association</w:t>
      </w:r>
      <w:r>
        <w:rPr>
          <w:rFonts w:eastAsia="Times New Roman" w:cs="Times New Roman"/>
          <w:szCs w:val="24"/>
        </w:rPr>
        <w:t>, o</w:t>
      </w:r>
      <w:r w:rsidRPr="00F463E6">
        <w:rPr>
          <w:rFonts w:eastAsia="Times New Roman" w:cs="Times New Roman"/>
          <w:szCs w:val="24"/>
        </w:rPr>
        <w:t>n the commissioner's approval</w:t>
      </w:r>
      <w:r>
        <w:rPr>
          <w:rFonts w:eastAsia="Times New Roman" w:cs="Times New Roman"/>
          <w:szCs w:val="24"/>
        </w:rPr>
        <w:t>, rather than request,</w:t>
      </w:r>
      <w:r w:rsidRPr="00F463E6">
        <w:rPr>
          <w:rFonts w:eastAsia="Times New Roman" w:cs="Times New Roman"/>
          <w:szCs w:val="24"/>
        </w:rPr>
        <w:t xml:space="preserve"> </w:t>
      </w:r>
      <w:r>
        <w:rPr>
          <w:rFonts w:eastAsia="Times New Roman" w:cs="Times New Roman"/>
          <w:szCs w:val="24"/>
        </w:rPr>
        <w:t>to</w:t>
      </w:r>
      <w:r w:rsidRPr="00F463E6">
        <w:rPr>
          <w:rFonts w:eastAsia="Times New Roman" w:cs="Times New Roman"/>
          <w:szCs w:val="24"/>
        </w:rPr>
        <w:t xml:space="preserve"> reimburse the </w:t>
      </w:r>
      <w:r>
        <w:rPr>
          <w:rFonts w:eastAsia="Times New Roman" w:cs="Times New Roman"/>
          <w:szCs w:val="24"/>
        </w:rPr>
        <w:t>Texas D</w:t>
      </w:r>
      <w:r w:rsidRPr="00F463E6">
        <w:rPr>
          <w:rFonts w:eastAsia="Times New Roman" w:cs="Times New Roman"/>
          <w:szCs w:val="24"/>
        </w:rPr>
        <w:t xml:space="preserve">epartment </w:t>
      </w:r>
      <w:r>
        <w:rPr>
          <w:rFonts w:eastAsia="Times New Roman" w:cs="Times New Roman"/>
          <w:szCs w:val="24"/>
        </w:rPr>
        <w:t xml:space="preserve">of Insurance (TDI) </w:t>
      </w:r>
      <w:r w:rsidRPr="00F463E6">
        <w:rPr>
          <w:rFonts w:eastAsia="Times New Roman" w:cs="Times New Roman"/>
          <w:szCs w:val="24"/>
        </w:rPr>
        <w:t>out of the guaranty fee account for the cost, including reasonable and necessary expenses, to employ or retain one or more persons to:</w:t>
      </w:r>
    </w:p>
    <w:p w:rsidR="00572DCE" w:rsidRPr="00F463E6" w:rsidRDefault="00572DCE" w:rsidP="00AD0B2D">
      <w:pPr>
        <w:spacing w:after="0" w:line="240" w:lineRule="auto"/>
        <w:ind w:left="720"/>
        <w:jc w:val="both"/>
        <w:rPr>
          <w:rFonts w:eastAsia="Times New Roman" w:cs="Times New Roman"/>
          <w:szCs w:val="24"/>
        </w:rPr>
      </w:pPr>
    </w:p>
    <w:p w:rsidR="00572DCE" w:rsidRPr="00F463E6" w:rsidRDefault="00572DCE" w:rsidP="00AD0B2D">
      <w:pPr>
        <w:spacing w:after="0" w:line="240" w:lineRule="auto"/>
        <w:ind w:left="1440"/>
        <w:jc w:val="both"/>
        <w:rPr>
          <w:rFonts w:eastAsia="Times New Roman" w:cs="Times New Roman"/>
          <w:szCs w:val="24"/>
        </w:rPr>
      </w:pPr>
      <w:r>
        <w:rPr>
          <w:rFonts w:eastAsia="Times New Roman" w:cs="Times New Roman"/>
          <w:szCs w:val="24"/>
        </w:rPr>
        <w:t>(1)–(2) makes nonsubstantive changes to these subdivisions; or</w:t>
      </w:r>
    </w:p>
    <w:p w:rsidR="00572DCE" w:rsidRPr="00F463E6" w:rsidRDefault="00572DCE" w:rsidP="00AD0B2D">
      <w:pPr>
        <w:spacing w:after="0" w:line="240" w:lineRule="auto"/>
        <w:jc w:val="both"/>
        <w:rPr>
          <w:rFonts w:eastAsia="Times New Roman" w:cs="Times New Roman"/>
          <w:szCs w:val="24"/>
        </w:rPr>
      </w:pPr>
    </w:p>
    <w:p w:rsidR="00572DCE" w:rsidRPr="00F463E6" w:rsidRDefault="00572DCE" w:rsidP="00AD0B2D">
      <w:pPr>
        <w:spacing w:after="0" w:line="240" w:lineRule="auto"/>
        <w:ind w:left="1440"/>
        <w:jc w:val="both"/>
        <w:rPr>
          <w:rFonts w:eastAsia="Times New Roman" w:cs="Times New Roman"/>
          <w:szCs w:val="24"/>
        </w:rPr>
      </w:pPr>
      <w:r w:rsidRPr="00F463E6">
        <w:rPr>
          <w:rFonts w:eastAsia="Times New Roman" w:cs="Times New Roman"/>
          <w:szCs w:val="24"/>
        </w:rPr>
        <w:t>(</w:t>
      </w:r>
      <w:r>
        <w:rPr>
          <w:rFonts w:eastAsia="Times New Roman" w:cs="Times New Roman"/>
          <w:szCs w:val="24"/>
        </w:rPr>
        <w:t xml:space="preserve">3) </w:t>
      </w:r>
      <w:r w:rsidRPr="00F463E6">
        <w:rPr>
          <w:rFonts w:eastAsia="Times New Roman" w:cs="Times New Roman"/>
          <w:szCs w:val="24"/>
        </w:rPr>
        <w:t>supervise a person employed or retained to perform audit and review under Subdivision (1).</w:t>
      </w:r>
    </w:p>
    <w:p w:rsidR="00572DCE" w:rsidRPr="00F463E6" w:rsidRDefault="00572DCE" w:rsidP="00AD0B2D">
      <w:pPr>
        <w:spacing w:after="0" w:line="240" w:lineRule="auto"/>
        <w:ind w:left="720"/>
        <w:jc w:val="both"/>
        <w:rPr>
          <w:rFonts w:eastAsia="Times New Roman" w:cs="Times New Roman"/>
          <w:szCs w:val="24"/>
        </w:rPr>
      </w:pPr>
    </w:p>
    <w:p w:rsidR="00572DCE" w:rsidRDefault="00572DCE" w:rsidP="00AD0B2D">
      <w:pPr>
        <w:spacing w:after="0" w:line="240" w:lineRule="auto"/>
        <w:ind w:left="720"/>
        <w:jc w:val="both"/>
        <w:rPr>
          <w:rFonts w:eastAsia="Times New Roman" w:cs="Times New Roman"/>
          <w:szCs w:val="24"/>
        </w:rPr>
      </w:pPr>
      <w:r>
        <w:rPr>
          <w:rFonts w:eastAsia="Times New Roman" w:cs="Times New Roman"/>
          <w:szCs w:val="24"/>
        </w:rPr>
        <w:t>(c) Provides that a</w:t>
      </w:r>
      <w:r w:rsidRPr="00F463E6">
        <w:rPr>
          <w:rFonts w:eastAsia="Times New Roman" w:cs="Times New Roman"/>
          <w:szCs w:val="24"/>
        </w:rPr>
        <w:t xml:space="preserve"> person employed or retained</w:t>
      </w:r>
      <w:r>
        <w:rPr>
          <w:rFonts w:eastAsia="Times New Roman" w:cs="Times New Roman"/>
          <w:szCs w:val="24"/>
        </w:rPr>
        <w:t>, rather than a person retained,</w:t>
      </w:r>
      <w:r w:rsidRPr="00F463E6">
        <w:rPr>
          <w:rFonts w:eastAsia="Times New Roman" w:cs="Times New Roman"/>
          <w:szCs w:val="24"/>
        </w:rPr>
        <w:t xml:space="preserve"> under Subsection (b) acts solely under the direction of and as assigned by the commissioner but </w:t>
      </w:r>
      <w:r>
        <w:rPr>
          <w:rFonts w:eastAsia="Times New Roman" w:cs="Times New Roman"/>
          <w:szCs w:val="24"/>
        </w:rPr>
        <w:t>is required</w:t>
      </w:r>
      <w:r w:rsidRPr="00F463E6">
        <w:rPr>
          <w:rFonts w:eastAsia="Times New Roman" w:cs="Times New Roman"/>
          <w:szCs w:val="24"/>
        </w:rPr>
        <w:t xml:space="preserve"> </w:t>
      </w:r>
      <w:r>
        <w:rPr>
          <w:rFonts w:eastAsia="Times New Roman" w:cs="Times New Roman"/>
          <w:szCs w:val="24"/>
        </w:rPr>
        <w:t xml:space="preserve">to </w:t>
      </w:r>
      <w:r w:rsidRPr="00F463E6">
        <w:rPr>
          <w:rFonts w:eastAsia="Times New Roman" w:cs="Times New Roman"/>
          <w:szCs w:val="24"/>
        </w:rPr>
        <w:t>report the person's activity and expenses to the association on the request of the association.</w:t>
      </w:r>
    </w:p>
    <w:p w:rsidR="00572DCE" w:rsidRDefault="00572DCE" w:rsidP="00AD0B2D">
      <w:pPr>
        <w:spacing w:after="0" w:line="240" w:lineRule="auto"/>
        <w:jc w:val="both"/>
        <w:rPr>
          <w:rFonts w:eastAsia="Times New Roman" w:cs="Times New Roman"/>
          <w:szCs w:val="24"/>
        </w:rPr>
      </w:pPr>
    </w:p>
    <w:p w:rsidR="00572DCE" w:rsidRPr="005C2A78" w:rsidRDefault="00572DCE" w:rsidP="00AD0B2D">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Section 2602.104(a), Insurance Code</w:t>
      </w:r>
      <w:r>
        <w:rPr>
          <w:rFonts w:eastAsia="Times New Roman" w:cs="Times New Roman"/>
          <w:szCs w:val="24"/>
        </w:rPr>
        <w:t>, to require t</w:t>
      </w:r>
      <w:r w:rsidRPr="00F463E6">
        <w:rPr>
          <w:rFonts w:eastAsia="Times New Roman" w:cs="Times New Roman"/>
          <w:szCs w:val="24"/>
        </w:rPr>
        <w:t xml:space="preserve">he association </w:t>
      </w:r>
      <w:r>
        <w:rPr>
          <w:rFonts w:eastAsia="Times New Roman" w:cs="Times New Roman"/>
          <w:szCs w:val="24"/>
        </w:rPr>
        <w:t>to</w:t>
      </w:r>
      <w:r w:rsidRPr="00F463E6">
        <w:rPr>
          <w:rFonts w:eastAsia="Times New Roman" w:cs="Times New Roman"/>
          <w:szCs w:val="24"/>
        </w:rPr>
        <w:t xml:space="preserve"> maintain a record of its activities in exercising its powers and performing its duties under this chapter</w:t>
      </w:r>
      <w:r>
        <w:rPr>
          <w:rFonts w:eastAsia="Times New Roman" w:cs="Times New Roman"/>
          <w:szCs w:val="24"/>
        </w:rPr>
        <w:t xml:space="preserve">, rather than requiring the association to maintain a record of </w:t>
      </w:r>
      <w:r w:rsidRPr="00F463E6">
        <w:rPr>
          <w:rFonts w:eastAsia="Times New Roman" w:cs="Times New Roman"/>
          <w:szCs w:val="24"/>
        </w:rPr>
        <w:t>each negotiation or meeting in which the association or the association's representat</w:t>
      </w:r>
      <w:r>
        <w:rPr>
          <w:rFonts w:eastAsia="Times New Roman" w:cs="Times New Roman"/>
          <w:szCs w:val="24"/>
        </w:rPr>
        <w:t xml:space="preserve">ive discusses the association's </w:t>
      </w:r>
      <w:r w:rsidRPr="00F463E6">
        <w:rPr>
          <w:rFonts w:eastAsia="Times New Roman" w:cs="Times New Roman"/>
          <w:szCs w:val="24"/>
        </w:rPr>
        <w:t>activities in exercising its powers and performing its duties under this cha</w:t>
      </w:r>
      <w:r>
        <w:rPr>
          <w:rFonts w:eastAsia="Times New Roman" w:cs="Times New Roman"/>
          <w:szCs w:val="24"/>
        </w:rPr>
        <w:t>pter</w:t>
      </w:r>
      <w:r w:rsidRPr="00F463E6">
        <w:rPr>
          <w:rFonts w:eastAsia="Times New Roman" w:cs="Times New Roman"/>
          <w:szCs w:val="24"/>
        </w:rPr>
        <w:t>.</w:t>
      </w:r>
    </w:p>
    <w:p w:rsidR="00572DCE" w:rsidRPr="005C2A78" w:rsidRDefault="00572DCE" w:rsidP="00AD0B2D">
      <w:pPr>
        <w:spacing w:after="0" w:line="240" w:lineRule="auto"/>
        <w:jc w:val="both"/>
        <w:rPr>
          <w:rFonts w:eastAsia="Times New Roman" w:cs="Times New Roman"/>
          <w:szCs w:val="24"/>
        </w:rPr>
      </w:pPr>
    </w:p>
    <w:p w:rsidR="00572DCE" w:rsidRDefault="00572DCE" w:rsidP="00AD0B2D">
      <w:pPr>
        <w:spacing w:after="0" w:line="240" w:lineRule="auto"/>
        <w:jc w:val="both"/>
        <w:rPr>
          <w:rFonts w:eastAsia="Times New Roman" w:cs="Times New Roman"/>
          <w:szCs w:val="24"/>
        </w:rPr>
      </w:pPr>
      <w:r>
        <w:rPr>
          <w:rFonts w:eastAsia="Times New Roman" w:cs="Times New Roman"/>
          <w:szCs w:val="24"/>
        </w:rPr>
        <w:t>SECTION 8</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 xml:space="preserve">Section 2602.105, Insurance Code, </w:t>
      </w:r>
      <w:r>
        <w:rPr>
          <w:rFonts w:eastAsia="Times New Roman" w:cs="Times New Roman"/>
          <w:szCs w:val="24"/>
        </w:rPr>
        <w:t>as follows:</w:t>
      </w:r>
    </w:p>
    <w:p w:rsidR="00572DCE" w:rsidRDefault="00572DCE" w:rsidP="00AD0B2D">
      <w:pPr>
        <w:spacing w:after="0" w:line="240" w:lineRule="auto"/>
        <w:jc w:val="both"/>
        <w:rPr>
          <w:rFonts w:eastAsia="Times New Roman" w:cs="Times New Roman"/>
          <w:szCs w:val="24"/>
        </w:rPr>
      </w:pPr>
    </w:p>
    <w:p w:rsidR="00572DCE" w:rsidRPr="005C2A78" w:rsidRDefault="00572DCE" w:rsidP="00AD0B2D">
      <w:pPr>
        <w:spacing w:after="0" w:line="240" w:lineRule="auto"/>
        <w:ind w:left="720"/>
        <w:jc w:val="both"/>
        <w:rPr>
          <w:rFonts w:eastAsia="Times New Roman" w:cs="Times New Roman"/>
          <w:szCs w:val="24"/>
        </w:rPr>
      </w:pPr>
      <w:r>
        <w:rPr>
          <w:rFonts w:eastAsia="Times New Roman" w:cs="Times New Roman"/>
          <w:szCs w:val="24"/>
        </w:rPr>
        <w:t xml:space="preserve">Sec. 2602.105. MEETING BY CONFERENCE CALL. Requires each part of a meeting that is required to be open to the public to be audible to the public at that location and to be recorded and for the audio to be retained and made available to the public for 30 days after the meeting date, rather than for the meeting to be tape recorded and for the tape recording to be made available </w:t>
      </w:r>
      <w:r w:rsidRPr="00F463E6">
        <w:rPr>
          <w:rFonts w:eastAsia="Times New Roman" w:cs="Times New Roman"/>
          <w:szCs w:val="24"/>
        </w:rPr>
        <w:t>to the public for 30 days after the meeting date</w:t>
      </w:r>
      <w:r>
        <w:rPr>
          <w:rFonts w:eastAsia="Times New Roman" w:cs="Times New Roman"/>
          <w:szCs w:val="24"/>
        </w:rPr>
        <w:t xml:space="preserve">. </w:t>
      </w:r>
    </w:p>
    <w:p w:rsidR="00572DCE" w:rsidRPr="005C2A78" w:rsidRDefault="00572DCE" w:rsidP="00AD0B2D">
      <w:pPr>
        <w:spacing w:after="0" w:line="240" w:lineRule="auto"/>
        <w:jc w:val="both"/>
        <w:rPr>
          <w:rFonts w:eastAsia="Times New Roman" w:cs="Times New Roman"/>
          <w:szCs w:val="24"/>
        </w:rPr>
      </w:pPr>
    </w:p>
    <w:p w:rsidR="00572DCE" w:rsidRDefault="00572DCE" w:rsidP="00AD0B2D">
      <w:pPr>
        <w:spacing w:after="0" w:line="240" w:lineRule="auto"/>
        <w:jc w:val="both"/>
        <w:rPr>
          <w:rFonts w:eastAsia="Times New Roman" w:cs="Times New Roman"/>
          <w:szCs w:val="24"/>
        </w:rPr>
      </w:pPr>
      <w:r>
        <w:rPr>
          <w:rFonts w:eastAsia="Times New Roman" w:cs="Times New Roman"/>
          <w:szCs w:val="24"/>
        </w:rPr>
        <w:t>SECTION 9</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Section 2602.107, Insurance Code,</w:t>
      </w:r>
      <w:r>
        <w:rPr>
          <w:rFonts w:eastAsia="Times New Roman" w:cs="Times New Roman"/>
          <w:szCs w:val="24"/>
        </w:rPr>
        <w:t xml:space="preserve"> by </w:t>
      </w:r>
      <w:r w:rsidRPr="00F463E6">
        <w:rPr>
          <w:rFonts w:eastAsia="Times New Roman" w:cs="Times New Roman"/>
          <w:szCs w:val="24"/>
        </w:rPr>
        <w:t>amending Subsection (b) and adding Subsection (e)</w:t>
      </w:r>
      <w:r>
        <w:rPr>
          <w:rFonts w:eastAsia="Times New Roman" w:cs="Times New Roman"/>
          <w:szCs w:val="24"/>
        </w:rPr>
        <w:t>, as follows:</w:t>
      </w:r>
    </w:p>
    <w:p w:rsidR="00572DCE" w:rsidRDefault="00572DCE" w:rsidP="00AD0B2D">
      <w:pPr>
        <w:spacing w:after="0" w:line="240" w:lineRule="auto"/>
        <w:jc w:val="both"/>
        <w:rPr>
          <w:rFonts w:eastAsia="Times New Roman" w:cs="Times New Roman"/>
          <w:szCs w:val="24"/>
        </w:rPr>
      </w:pPr>
    </w:p>
    <w:p w:rsidR="00572DCE" w:rsidRPr="00F463E6" w:rsidRDefault="00572DCE" w:rsidP="00AD0B2D">
      <w:pPr>
        <w:spacing w:after="0" w:line="240" w:lineRule="auto"/>
        <w:ind w:left="720"/>
        <w:jc w:val="both"/>
        <w:rPr>
          <w:rFonts w:eastAsia="Times New Roman" w:cs="Times New Roman"/>
          <w:szCs w:val="24"/>
        </w:rPr>
      </w:pPr>
      <w:r>
        <w:rPr>
          <w:rFonts w:eastAsia="Times New Roman" w:cs="Times New Roman"/>
          <w:szCs w:val="24"/>
        </w:rPr>
        <w:t xml:space="preserve">(b) Authorizes the </w:t>
      </w:r>
      <w:r w:rsidRPr="00F463E6">
        <w:rPr>
          <w:rFonts w:eastAsia="Times New Roman" w:cs="Times New Roman"/>
          <w:szCs w:val="24"/>
        </w:rPr>
        <w:t xml:space="preserve">association </w:t>
      </w:r>
      <w:r>
        <w:rPr>
          <w:rFonts w:eastAsia="Times New Roman" w:cs="Times New Roman"/>
          <w:szCs w:val="24"/>
        </w:rPr>
        <w:t>to</w:t>
      </w:r>
      <w:r w:rsidRPr="00F463E6">
        <w:rPr>
          <w:rFonts w:eastAsia="Times New Roman" w:cs="Times New Roman"/>
          <w:szCs w:val="24"/>
        </w:rPr>
        <w:t xml:space="preserve"> transfer income from investment of the association's money in any account to the administrative account</w:t>
      </w:r>
      <w:r>
        <w:rPr>
          <w:rFonts w:eastAsia="Times New Roman" w:cs="Times New Roman"/>
          <w:szCs w:val="24"/>
        </w:rPr>
        <w:t>.</w:t>
      </w:r>
    </w:p>
    <w:p w:rsidR="00572DCE" w:rsidRDefault="00572DCE" w:rsidP="00AD0B2D">
      <w:pPr>
        <w:spacing w:after="0" w:line="240" w:lineRule="auto"/>
        <w:ind w:left="720"/>
        <w:jc w:val="both"/>
        <w:rPr>
          <w:rFonts w:eastAsia="Times New Roman" w:cs="Times New Roman"/>
          <w:szCs w:val="24"/>
        </w:rPr>
      </w:pPr>
    </w:p>
    <w:p w:rsidR="00572DCE" w:rsidRPr="00F463E6" w:rsidRDefault="00572DCE" w:rsidP="00AD0B2D">
      <w:pPr>
        <w:spacing w:after="0" w:line="240" w:lineRule="auto"/>
        <w:ind w:left="720"/>
        <w:jc w:val="both"/>
        <w:rPr>
          <w:rFonts w:eastAsia="Times New Roman" w:cs="Times New Roman"/>
          <w:szCs w:val="24"/>
        </w:rPr>
      </w:pPr>
      <w:r w:rsidRPr="00F463E6">
        <w:rPr>
          <w:rFonts w:eastAsia="Times New Roman" w:cs="Times New Roman"/>
          <w:szCs w:val="24"/>
        </w:rPr>
        <w:t xml:space="preserve">(e) </w:t>
      </w:r>
      <w:r>
        <w:rPr>
          <w:rFonts w:eastAsia="Times New Roman" w:cs="Times New Roman"/>
          <w:szCs w:val="24"/>
        </w:rPr>
        <w:t>Authorizes t</w:t>
      </w:r>
      <w:r w:rsidRPr="00F463E6">
        <w:rPr>
          <w:rFonts w:eastAsia="Times New Roman" w:cs="Times New Roman"/>
          <w:szCs w:val="24"/>
        </w:rPr>
        <w:t xml:space="preserve">he association </w:t>
      </w:r>
      <w:r>
        <w:rPr>
          <w:rFonts w:eastAsia="Times New Roman" w:cs="Times New Roman"/>
          <w:szCs w:val="24"/>
        </w:rPr>
        <w:t>to</w:t>
      </w:r>
      <w:r w:rsidRPr="00F463E6">
        <w:rPr>
          <w:rFonts w:eastAsia="Times New Roman" w:cs="Times New Roman"/>
          <w:szCs w:val="24"/>
        </w:rPr>
        <w:t xml:space="preserve"> advance money from any account to the administrative account to pay the administrative expenses of the association.</w:t>
      </w:r>
    </w:p>
    <w:p w:rsidR="00572DCE" w:rsidRDefault="00572DCE" w:rsidP="00AD0B2D">
      <w:pPr>
        <w:spacing w:after="0" w:line="240" w:lineRule="auto"/>
        <w:jc w:val="both"/>
        <w:rPr>
          <w:rFonts w:eastAsia="Times New Roman" w:cs="Times New Roman"/>
          <w:szCs w:val="24"/>
        </w:rPr>
      </w:pPr>
    </w:p>
    <w:p w:rsidR="00572DCE" w:rsidRDefault="00572DCE" w:rsidP="00AD0B2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Section 2602.109(a), Insurance Code,</w:t>
      </w:r>
      <w:r>
        <w:rPr>
          <w:rFonts w:eastAsia="Times New Roman" w:cs="Times New Roman"/>
          <w:szCs w:val="24"/>
        </w:rPr>
        <w:t xml:space="preserve"> as follows:</w:t>
      </w:r>
    </w:p>
    <w:p w:rsidR="00572DCE" w:rsidRDefault="00572DCE" w:rsidP="00AD0B2D">
      <w:pPr>
        <w:spacing w:after="0" w:line="240" w:lineRule="auto"/>
        <w:jc w:val="both"/>
        <w:rPr>
          <w:rFonts w:eastAsia="Times New Roman" w:cs="Times New Roman"/>
          <w:szCs w:val="24"/>
        </w:rPr>
      </w:pPr>
    </w:p>
    <w:p w:rsidR="00572DCE" w:rsidRPr="00F463E6" w:rsidRDefault="00572DCE" w:rsidP="00AD0B2D">
      <w:pPr>
        <w:spacing w:after="0" w:line="240" w:lineRule="auto"/>
        <w:ind w:left="720"/>
        <w:jc w:val="both"/>
        <w:rPr>
          <w:rFonts w:eastAsia="Times New Roman" w:cs="Times New Roman"/>
          <w:szCs w:val="24"/>
        </w:rPr>
      </w:pPr>
      <w:r>
        <w:rPr>
          <w:rFonts w:eastAsia="Times New Roman" w:cs="Times New Roman"/>
          <w:szCs w:val="24"/>
        </w:rPr>
        <w:t xml:space="preserve">(a) Requires the association to </w:t>
      </w:r>
      <w:r w:rsidRPr="00F463E6">
        <w:rPr>
          <w:rFonts w:eastAsia="Times New Roman" w:cs="Times New Roman"/>
          <w:szCs w:val="24"/>
        </w:rPr>
        <w:t>reserve in the title account the amount of money the association determines</w:t>
      </w:r>
      <w:r>
        <w:rPr>
          <w:rFonts w:eastAsia="Times New Roman" w:cs="Times New Roman"/>
          <w:szCs w:val="24"/>
        </w:rPr>
        <w:t xml:space="preserve"> re</w:t>
      </w:r>
      <w:r w:rsidRPr="00F463E6">
        <w:rPr>
          <w:rFonts w:eastAsia="Times New Roman" w:cs="Times New Roman"/>
          <w:szCs w:val="24"/>
        </w:rPr>
        <w:t>asonably necessary for efficient future administration</w:t>
      </w:r>
      <w:r>
        <w:rPr>
          <w:rFonts w:eastAsia="Times New Roman" w:cs="Times New Roman"/>
          <w:szCs w:val="24"/>
        </w:rPr>
        <w:t xml:space="preserve"> under this chapter, rather than requiring the association, if the association determines that </w:t>
      </w:r>
      <w:r w:rsidRPr="00F463E6">
        <w:rPr>
          <w:rFonts w:eastAsia="Times New Roman" w:cs="Times New Roman"/>
          <w:szCs w:val="24"/>
        </w:rPr>
        <w:t>money in the tit</w:t>
      </w:r>
      <w:r>
        <w:rPr>
          <w:rFonts w:eastAsia="Times New Roman" w:cs="Times New Roman"/>
          <w:szCs w:val="24"/>
        </w:rPr>
        <w:t>le account exceeds the amount</w:t>
      </w:r>
      <w:r w:rsidRPr="00F463E6">
        <w:rPr>
          <w:rFonts w:eastAsia="Times New Roman" w:cs="Times New Roman"/>
          <w:szCs w:val="24"/>
        </w:rPr>
        <w:t xml:space="preserve"> reasonably necessary for efficient future</w:t>
      </w:r>
      <w:r>
        <w:rPr>
          <w:rFonts w:eastAsia="Times New Roman" w:cs="Times New Roman"/>
          <w:szCs w:val="24"/>
        </w:rPr>
        <w:t xml:space="preserve"> operation under this chapter, to take certain action. Requires the association to transfer to the </w:t>
      </w:r>
      <w:r w:rsidRPr="00F463E6">
        <w:rPr>
          <w:rFonts w:eastAsia="Times New Roman" w:cs="Times New Roman"/>
          <w:szCs w:val="24"/>
        </w:rPr>
        <w:t>guaranty fee account any excess money remaining in the title account after the distribution and reservat</w:t>
      </w:r>
      <w:r>
        <w:rPr>
          <w:rFonts w:eastAsia="Times New Roman" w:cs="Times New Roman"/>
          <w:szCs w:val="24"/>
        </w:rPr>
        <w:t xml:space="preserve">ion of money for administration. Makes nonsubstantive changes. </w:t>
      </w:r>
    </w:p>
    <w:p w:rsidR="00572DCE" w:rsidRPr="005C2A78" w:rsidRDefault="00572DCE" w:rsidP="00AD0B2D">
      <w:pPr>
        <w:spacing w:after="0" w:line="240" w:lineRule="auto"/>
        <w:jc w:val="both"/>
        <w:rPr>
          <w:rFonts w:eastAsia="Times New Roman" w:cs="Times New Roman"/>
          <w:szCs w:val="24"/>
        </w:rPr>
      </w:pPr>
    </w:p>
    <w:p w:rsidR="00572DCE" w:rsidRPr="00F463E6" w:rsidRDefault="00572DCE" w:rsidP="00AD0B2D">
      <w:pPr>
        <w:spacing w:after="0" w:line="240" w:lineRule="auto"/>
        <w:jc w:val="both"/>
        <w:rPr>
          <w:rFonts w:eastAsia="Times New Roman" w:cs="Times New Roman"/>
          <w:szCs w:val="24"/>
        </w:rPr>
      </w:pPr>
      <w:r>
        <w:rPr>
          <w:rFonts w:eastAsia="Times New Roman" w:cs="Times New Roman"/>
          <w:szCs w:val="24"/>
        </w:rPr>
        <w:t>SECTION 11</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Section 2602.110, Insurance Code, as follows:</w:t>
      </w:r>
    </w:p>
    <w:p w:rsidR="00572DCE" w:rsidRPr="00F463E6" w:rsidRDefault="00572DCE" w:rsidP="00AD0B2D">
      <w:pPr>
        <w:spacing w:after="0" w:line="240" w:lineRule="auto"/>
        <w:jc w:val="both"/>
        <w:rPr>
          <w:rFonts w:eastAsia="Times New Roman" w:cs="Times New Roman"/>
          <w:szCs w:val="24"/>
        </w:rPr>
      </w:pPr>
    </w:p>
    <w:p w:rsidR="00572DCE" w:rsidRPr="00F463E6" w:rsidRDefault="00572DCE" w:rsidP="00AD0B2D">
      <w:pPr>
        <w:spacing w:after="0" w:line="240" w:lineRule="auto"/>
        <w:ind w:left="720"/>
        <w:jc w:val="both"/>
        <w:rPr>
          <w:rFonts w:eastAsia="Times New Roman" w:cs="Times New Roman"/>
          <w:szCs w:val="24"/>
        </w:rPr>
      </w:pPr>
      <w:r>
        <w:rPr>
          <w:rFonts w:eastAsia="Times New Roman" w:cs="Times New Roman"/>
          <w:szCs w:val="24"/>
        </w:rPr>
        <w:t xml:space="preserve">Sec. 2602.110. </w:t>
      </w:r>
      <w:r w:rsidRPr="00F463E6">
        <w:rPr>
          <w:rFonts w:eastAsia="Times New Roman" w:cs="Times New Roman"/>
          <w:szCs w:val="24"/>
        </w:rPr>
        <w:t xml:space="preserve">EXPENSES OF ADMINISTERING IMPAIRED </w:t>
      </w:r>
      <w:r>
        <w:rPr>
          <w:rFonts w:eastAsia="Times New Roman" w:cs="Times New Roman"/>
          <w:szCs w:val="24"/>
        </w:rPr>
        <w:t>INSURER OR IMPAIRED AGENT. (a) Creates this subsection from existing text. Authorizes t</w:t>
      </w:r>
      <w:r w:rsidRPr="00F463E6">
        <w:rPr>
          <w:rFonts w:eastAsia="Times New Roman" w:cs="Times New Roman"/>
          <w:szCs w:val="24"/>
        </w:rPr>
        <w:t xml:space="preserve">he association </w:t>
      </w:r>
      <w:r>
        <w:rPr>
          <w:rFonts w:eastAsia="Times New Roman" w:cs="Times New Roman"/>
          <w:szCs w:val="24"/>
        </w:rPr>
        <w:t>to</w:t>
      </w:r>
      <w:r w:rsidRPr="00F463E6">
        <w:rPr>
          <w:rFonts w:eastAsia="Times New Roman" w:cs="Times New Roman"/>
          <w:szCs w:val="24"/>
        </w:rPr>
        <w:t xml:space="preserve"> spend or advance money necessary</w:t>
      </w:r>
      <w:r>
        <w:rPr>
          <w:rFonts w:eastAsia="Times New Roman" w:cs="Times New Roman"/>
          <w:szCs w:val="24"/>
        </w:rPr>
        <w:t>, rather than to advance money necessary,</w:t>
      </w:r>
      <w:r w:rsidRPr="00F463E6">
        <w:rPr>
          <w:rFonts w:eastAsia="Times New Roman" w:cs="Times New Roman"/>
          <w:szCs w:val="24"/>
        </w:rPr>
        <w:t xml:space="preserve"> to pay the expenses of administering the supervision, rehabilitation, receivership, conservatorship, or, as determined by a court of competent jurisdiction, other insolvency of an impaired title insurance company or impaired agent, on terms the association negotiates, if the company's or agent's assets are insufficient to pay those expenses.</w:t>
      </w:r>
    </w:p>
    <w:p w:rsidR="00572DCE" w:rsidRPr="00F463E6" w:rsidRDefault="00572DCE" w:rsidP="00AD0B2D">
      <w:pPr>
        <w:spacing w:after="0" w:line="240" w:lineRule="auto"/>
        <w:jc w:val="both"/>
        <w:rPr>
          <w:rFonts w:eastAsia="Times New Roman" w:cs="Times New Roman"/>
          <w:szCs w:val="24"/>
        </w:rPr>
      </w:pPr>
    </w:p>
    <w:p w:rsidR="00572DCE" w:rsidRPr="005C2A78" w:rsidRDefault="00572DCE" w:rsidP="00AD0B2D">
      <w:pPr>
        <w:spacing w:after="0" w:line="240" w:lineRule="auto"/>
        <w:ind w:left="1440"/>
        <w:jc w:val="both"/>
        <w:rPr>
          <w:rFonts w:eastAsia="Times New Roman" w:cs="Times New Roman"/>
          <w:szCs w:val="24"/>
        </w:rPr>
      </w:pPr>
      <w:r w:rsidRPr="00F463E6">
        <w:rPr>
          <w:rFonts w:eastAsia="Times New Roman" w:cs="Times New Roman"/>
          <w:szCs w:val="24"/>
        </w:rPr>
        <w:t xml:space="preserve">(b) </w:t>
      </w:r>
      <w:r>
        <w:rPr>
          <w:rFonts w:eastAsia="Times New Roman" w:cs="Times New Roman"/>
          <w:szCs w:val="24"/>
        </w:rPr>
        <w:t>Requires m</w:t>
      </w:r>
      <w:r w:rsidRPr="00F463E6">
        <w:rPr>
          <w:rFonts w:eastAsia="Times New Roman" w:cs="Times New Roman"/>
          <w:szCs w:val="24"/>
        </w:rPr>
        <w:t xml:space="preserve">oney spent by or due to the association as a result of payments or advances </w:t>
      </w:r>
      <w:r>
        <w:rPr>
          <w:rFonts w:eastAsia="Times New Roman" w:cs="Times New Roman"/>
          <w:szCs w:val="24"/>
        </w:rPr>
        <w:t>to</w:t>
      </w:r>
      <w:r w:rsidRPr="00F463E6">
        <w:rPr>
          <w:rFonts w:eastAsia="Times New Roman" w:cs="Times New Roman"/>
          <w:szCs w:val="24"/>
        </w:rPr>
        <w:t xml:space="preserve"> be given Class 1 priority in distribution of the impaired title insurance company's or impaired agent's assets under Section 443.301</w:t>
      </w:r>
      <w:r>
        <w:rPr>
          <w:rFonts w:eastAsia="Times New Roman" w:cs="Times New Roman"/>
          <w:szCs w:val="24"/>
        </w:rPr>
        <w:t xml:space="preserve"> (Priority of Distribution)</w:t>
      </w:r>
      <w:r w:rsidRPr="00F463E6">
        <w:rPr>
          <w:rFonts w:eastAsia="Times New Roman" w:cs="Times New Roman"/>
          <w:szCs w:val="24"/>
        </w:rPr>
        <w:t xml:space="preserve"> or similar law of any jurisdiction in which the impairment action is pending.</w:t>
      </w:r>
    </w:p>
    <w:p w:rsidR="00572DCE" w:rsidRPr="005C2A78" w:rsidRDefault="00572DCE" w:rsidP="00AD0B2D">
      <w:pPr>
        <w:spacing w:after="0" w:line="240" w:lineRule="auto"/>
        <w:jc w:val="both"/>
        <w:rPr>
          <w:rFonts w:eastAsia="Times New Roman" w:cs="Times New Roman"/>
          <w:szCs w:val="24"/>
        </w:rPr>
      </w:pPr>
    </w:p>
    <w:p w:rsidR="00572DCE" w:rsidRDefault="00572DCE" w:rsidP="00AD0B2D">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12</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 xml:space="preserve">Section 2602.111(a), Insurance Code, </w:t>
      </w:r>
      <w:r>
        <w:rPr>
          <w:rFonts w:eastAsia="Times New Roman" w:cs="Times New Roman"/>
          <w:szCs w:val="24"/>
        </w:rPr>
        <w:t xml:space="preserve">to authorize the plan of </w:t>
      </w:r>
      <w:r w:rsidRPr="00F463E6">
        <w:rPr>
          <w:rFonts w:eastAsia="Times New Roman" w:cs="Times New Roman"/>
          <w:szCs w:val="24"/>
        </w:rPr>
        <w:t xml:space="preserve">operation </w:t>
      </w:r>
      <w:r>
        <w:rPr>
          <w:rFonts w:eastAsia="Times New Roman" w:cs="Times New Roman"/>
          <w:szCs w:val="24"/>
        </w:rPr>
        <w:t>to</w:t>
      </w:r>
      <w:r w:rsidRPr="00F463E6">
        <w:rPr>
          <w:rFonts w:eastAsia="Times New Roman" w:cs="Times New Roman"/>
          <w:szCs w:val="24"/>
        </w:rPr>
        <w:t xml:space="preserve"> provide that, on approval of the board</w:t>
      </w:r>
      <w:r>
        <w:rPr>
          <w:rFonts w:eastAsia="Times New Roman" w:cs="Times New Roman"/>
          <w:szCs w:val="24"/>
        </w:rPr>
        <w:t xml:space="preserve">, rather than on approval of the board and commissioner, a power or duty of the association is authorized to be delegated to a corporation or other organization that meets certain requirements. </w:t>
      </w:r>
    </w:p>
    <w:p w:rsidR="00572DCE" w:rsidRDefault="00572DCE" w:rsidP="00AD0B2D">
      <w:pPr>
        <w:spacing w:after="0" w:line="240" w:lineRule="auto"/>
        <w:jc w:val="both"/>
        <w:rPr>
          <w:rFonts w:eastAsia="Times New Roman" w:cs="Times New Roman"/>
          <w:szCs w:val="24"/>
        </w:rPr>
      </w:pPr>
    </w:p>
    <w:p w:rsidR="00572DCE" w:rsidRDefault="00572DCE" w:rsidP="00AD0B2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3</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Section 2602.114, Insurance Code, by amending Subsection (b) and adding Subsection (c-1)</w:t>
      </w:r>
      <w:r>
        <w:rPr>
          <w:rFonts w:eastAsia="Times New Roman" w:cs="Times New Roman"/>
          <w:szCs w:val="24"/>
        </w:rPr>
        <w:t>, as follows:</w:t>
      </w:r>
    </w:p>
    <w:p w:rsidR="00572DCE" w:rsidRDefault="00572DCE" w:rsidP="00AD0B2D">
      <w:pPr>
        <w:spacing w:after="0" w:line="240" w:lineRule="auto"/>
        <w:jc w:val="both"/>
        <w:rPr>
          <w:rFonts w:eastAsia="Times New Roman" w:cs="Times New Roman"/>
          <w:szCs w:val="24"/>
        </w:rPr>
      </w:pPr>
    </w:p>
    <w:p w:rsidR="00572DCE" w:rsidRPr="00F463E6" w:rsidRDefault="00572DCE" w:rsidP="00AD0B2D">
      <w:pPr>
        <w:spacing w:after="0" w:line="240" w:lineRule="auto"/>
        <w:ind w:left="720"/>
        <w:jc w:val="both"/>
        <w:rPr>
          <w:rFonts w:eastAsia="Times New Roman" w:cs="Times New Roman"/>
          <w:szCs w:val="24"/>
        </w:rPr>
      </w:pPr>
      <w:r>
        <w:rPr>
          <w:rFonts w:eastAsia="Times New Roman" w:cs="Times New Roman"/>
          <w:szCs w:val="24"/>
        </w:rPr>
        <w:t>(b)</w:t>
      </w:r>
      <w:r w:rsidRPr="00F463E6">
        <w:rPr>
          <w:rFonts w:eastAsia="Times New Roman" w:cs="Times New Roman"/>
          <w:szCs w:val="24"/>
        </w:rPr>
        <w:t xml:space="preserve"> </w:t>
      </w:r>
      <w:r>
        <w:rPr>
          <w:rFonts w:eastAsia="Times New Roman" w:cs="Times New Roman"/>
          <w:szCs w:val="24"/>
        </w:rPr>
        <w:t>Authorizes o</w:t>
      </w:r>
      <w:r w:rsidRPr="00F463E6">
        <w:rPr>
          <w:rFonts w:eastAsia="Times New Roman" w:cs="Times New Roman"/>
          <w:szCs w:val="24"/>
        </w:rPr>
        <w:t xml:space="preserve">nly board members, association counsel and other association representatives, the commissioner, and persons the commissioner authorizes </w:t>
      </w:r>
      <w:r>
        <w:rPr>
          <w:rFonts w:eastAsia="Times New Roman" w:cs="Times New Roman"/>
          <w:szCs w:val="24"/>
        </w:rPr>
        <w:t>to</w:t>
      </w:r>
      <w:r w:rsidRPr="00F463E6">
        <w:rPr>
          <w:rFonts w:eastAsia="Times New Roman" w:cs="Times New Roman"/>
          <w:szCs w:val="24"/>
        </w:rPr>
        <w:t xml:space="preserve"> attend </w:t>
      </w:r>
      <w:r>
        <w:rPr>
          <w:rFonts w:eastAsia="Times New Roman" w:cs="Times New Roman"/>
          <w:szCs w:val="24"/>
        </w:rPr>
        <w:t>a</w:t>
      </w:r>
      <w:r w:rsidRPr="00F463E6">
        <w:rPr>
          <w:rFonts w:eastAsia="Times New Roman" w:cs="Times New Roman"/>
          <w:szCs w:val="24"/>
        </w:rPr>
        <w:t xml:space="preserve"> meeting</w:t>
      </w:r>
      <w:r>
        <w:rPr>
          <w:rFonts w:eastAsia="Times New Roman" w:cs="Times New Roman"/>
          <w:szCs w:val="24"/>
        </w:rPr>
        <w:t xml:space="preserve"> of the board on an impaired title insurance company or agent</w:t>
      </w:r>
      <w:r w:rsidRPr="00F463E6">
        <w:rPr>
          <w:rFonts w:eastAsia="Times New Roman" w:cs="Times New Roman"/>
          <w:szCs w:val="24"/>
        </w:rPr>
        <w:t>.</w:t>
      </w:r>
    </w:p>
    <w:p w:rsidR="00572DCE" w:rsidRPr="00F463E6" w:rsidRDefault="00572DCE" w:rsidP="00AD0B2D">
      <w:pPr>
        <w:spacing w:after="0" w:line="240" w:lineRule="auto"/>
        <w:ind w:left="720"/>
        <w:jc w:val="both"/>
        <w:rPr>
          <w:rFonts w:eastAsia="Times New Roman" w:cs="Times New Roman"/>
          <w:szCs w:val="24"/>
        </w:rPr>
      </w:pPr>
    </w:p>
    <w:p w:rsidR="00572DCE" w:rsidRPr="005C2A78" w:rsidRDefault="00572DCE" w:rsidP="00AD0B2D">
      <w:pPr>
        <w:spacing w:after="0" w:line="240" w:lineRule="auto"/>
        <w:ind w:left="720"/>
        <w:jc w:val="both"/>
        <w:rPr>
          <w:rFonts w:eastAsia="Times New Roman" w:cs="Times New Roman"/>
          <w:szCs w:val="24"/>
        </w:rPr>
      </w:pPr>
      <w:r w:rsidRPr="00F463E6">
        <w:rPr>
          <w:rFonts w:eastAsia="Times New Roman" w:cs="Times New Roman"/>
          <w:szCs w:val="24"/>
        </w:rPr>
        <w:t xml:space="preserve">(c-1) </w:t>
      </w:r>
      <w:r>
        <w:rPr>
          <w:rFonts w:eastAsia="Times New Roman" w:cs="Times New Roman"/>
          <w:szCs w:val="24"/>
        </w:rPr>
        <w:t>Authorizes t</w:t>
      </w:r>
      <w:r w:rsidRPr="00F463E6">
        <w:rPr>
          <w:rFonts w:eastAsia="Times New Roman" w:cs="Times New Roman"/>
          <w:szCs w:val="24"/>
        </w:rPr>
        <w:t xml:space="preserve">he board </w:t>
      </w:r>
      <w:r>
        <w:rPr>
          <w:rFonts w:eastAsia="Times New Roman" w:cs="Times New Roman"/>
          <w:szCs w:val="24"/>
        </w:rPr>
        <w:t>to</w:t>
      </w:r>
      <w:r w:rsidRPr="00F463E6">
        <w:rPr>
          <w:rFonts w:eastAsia="Times New Roman" w:cs="Times New Roman"/>
          <w:szCs w:val="24"/>
        </w:rPr>
        <w:t xml:space="preserve"> subpoena the officers, directors, members, managers, employees, or partners of an impaired title agent to compel their attendance before the board to provide sworn testimony regarding the location and disposition of the assets, money, and books and records of the agent and to discuss the causes of any possible remedial action related to a title agent insolvency or impairment.</w:t>
      </w:r>
    </w:p>
    <w:p w:rsidR="00572DCE" w:rsidRPr="005C2A78" w:rsidRDefault="00572DCE" w:rsidP="00AD0B2D">
      <w:pPr>
        <w:spacing w:after="0" w:line="240" w:lineRule="auto"/>
        <w:jc w:val="both"/>
        <w:rPr>
          <w:rFonts w:eastAsia="Times New Roman" w:cs="Times New Roman"/>
          <w:szCs w:val="24"/>
        </w:rPr>
      </w:pPr>
    </w:p>
    <w:p w:rsidR="00572DCE" w:rsidRDefault="00572DCE" w:rsidP="00AD0B2D">
      <w:pPr>
        <w:spacing w:after="0" w:line="240" w:lineRule="auto"/>
        <w:jc w:val="both"/>
        <w:rPr>
          <w:rFonts w:eastAsia="Times New Roman" w:cs="Times New Roman"/>
          <w:szCs w:val="24"/>
        </w:rPr>
      </w:pPr>
      <w:r>
        <w:rPr>
          <w:rFonts w:eastAsia="Times New Roman" w:cs="Times New Roman"/>
          <w:szCs w:val="24"/>
        </w:rPr>
        <w:t>SECTION 14</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Section 2602.116, Insurance Code,</w:t>
      </w:r>
      <w:r>
        <w:rPr>
          <w:rFonts w:eastAsia="Times New Roman" w:cs="Times New Roman"/>
          <w:szCs w:val="24"/>
        </w:rPr>
        <w:t xml:space="preserve"> to make conforming changes.</w:t>
      </w:r>
    </w:p>
    <w:p w:rsidR="00572DCE" w:rsidRPr="005C2A78" w:rsidRDefault="00572DCE" w:rsidP="00AD0B2D">
      <w:pPr>
        <w:spacing w:after="0" w:line="240" w:lineRule="auto"/>
        <w:jc w:val="both"/>
        <w:rPr>
          <w:rFonts w:eastAsia="Times New Roman" w:cs="Times New Roman"/>
          <w:szCs w:val="24"/>
        </w:rPr>
      </w:pPr>
    </w:p>
    <w:p w:rsidR="00572DCE" w:rsidRDefault="00572DCE" w:rsidP="00AD0B2D">
      <w:pPr>
        <w:spacing w:after="0" w:line="240" w:lineRule="auto"/>
        <w:jc w:val="both"/>
        <w:rPr>
          <w:rFonts w:eastAsia="Times New Roman" w:cs="Times New Roman"/>
          <w:szCs w:val="24"/>
        </w:rPr>
      </w:pPr>
      <w:r>
        <w:rPr>
          <w:rFonts w:eastAsia="Times New Roman" w:cs="Times New Roman"/>
          <w:szCs w:val="24"/>
        </w:rPr>
        <w:t>SECTION 15</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Section 2602.153, Insurance Code, by amending Subsection (a) and adding Subsection (e)</w:t>
      </w:r>
      <w:r>
        <w:rPr>
          <w:rFonts w:eastAsia="Times New Roman" w:cs="Times New Roman"/>
          <w:szCs w:val="24"/>
        </w:rPr>
        <w:t>, as follows:</w:t>
      </w:r>
    </w:p>
    <w:p w:rsidR="00572DCE" w:rsidRDefault="00572DCE" w:rsidP="00AD0B2D">
      <w:pPr>
        <w:spacing w:after="0" w:line="240" w:lineRule="auto"/>
        <w:jc w:val="both"/>
        <w:rPr>
          <w:rFonts w:eastAsia="Times New Roman" w:cs="Times New Roman"/>
          <w:szCs w:val="24"/>
        </w:rPr>
      </w:pPr>
    </w:p>
    <w:p w:rsidR="00572DCE" w:rsidRPr="00F463E6" w:rsidRDefault="00572DCE" w:rsidP="00AD0B2D">
      <w:pPr>
        <w:spacing w:after="0" w:line="240" w:lineRule="auto"/>
        <w:ind w:left="720"/>
        <w:jc w:val="both"/>
        <w:rPr>
          <w:rFonts w:eastAsia="Times New Roman" w:cs="Times New Roman"/>
          <w:szCs w:val="24"/>
        </w:rPr>
      </w:pPr>
      <w:r w:rsidRPr="00F463E6">
        <w:rPr>
          <w:rFonts w:eastAsia="Times New Roman" w:cs="Times New Roman"/>
          <w:szCs w:val="24"/>
        </w:rPr>
        <w:t xml:space="preserve">(a) </w:t>
      </w:r>
      <w:r>
        <w:rPr>
          <w:rFonts w:eastAsia="Times New Roman" w:cs="Times New Roman"/>
          <w:szCs w:val="24"/>
        </w:rPr>
        <w:t>Requires t</w:t>
      </w:r>
      <w:r w:rsidRPr="00F463E6">
        <w:rPr>
          <w:rFonts w:eastAsia="Times New Roman" w:cs="Times New Roman"/>
          <w:szCs w:val="24"/>
        </w:rPr>
        <w:t xml:space="preserve">he association </w:t>
      </w:r>
      <w:r>
        <w:rPr>
          <w:rFonts w:eastAsia="Times New Roman" w:cs="Times New Roman"/>
          <w:szCs w:val="24"/>
        </w:rPr>
        <w:t>to</w:t>
      </w:r>
      <w:r w:rsidRPr="00F463E6">
        <w:rPr>
          <w:rFonts w:eastAsia="Times New Roman" w:cs="Times New Roman"/>
          <w:szCs w:val="24"/>
        </w:rPr>
        <w:t xml:space="preserve"> collect, receive, retain, disburse, and advance</w:t>
      </w:r>
      <w:r>
        <w:rPr>
          <w:rFonts w:eastAsia="Times New Roman" w:cs="Times New Roman"/>
          <w:szCs w:val="24"/>
        </w:rPr>
        <w:t xml:space="preserve">, rather than to </w:t>
      </w:r>
      <w:r w:rsidRPr="00F463E6">
        <w:rPr>
          <w:rFonts w:eastAsia="Times New Roman" w:cs="Times New Roman"/>
          <w:szCs w:val="24"/>
        </w:rPr>
        <w:t>collect, receive, retain,</w:t>
      </w:r>
      <w:r>
        <w:rPr>
          <w:rFonts w:eastAsia="Times New Roman" w:cs="Times New Roman"/>
          <w:szCs w:val="24"/>
        </w:rPr>
        <w:t xml:space="preserve"> and disburse,</w:t>
      </w:r>
      <w:r w:rsidRPr="00F463E6">
        <w:rPr>
          <w:rFonts w:eastAsia="Times New Roman" w:cs="Times New Roman"/>
          <w:szCs w:val="24"/>
        </w:rPr>
        <w:t xml:space="preserve"> the guaranty fees only as specifically provided by this chapter.</w:t>
      </w:r>
    </w:p>
    <w:p w:rsidR="00572DCE" w:rsidRPr="00F463E6" w:rsidRDefault="00572DCE" w:rsidP="00AD0B2D">
      <w:pPr>
        <w:spacing w:after="0" w:line="240" w:lineRule="auto"/>
        <w:ind w:left="720"/>
        <w:jc w:val="both"/>
        <w:rPr>
          <w:rFonts w:eastAsia="Times New Roman" w:cs="Times New Roman"/>
          <w:szCs w:val="24"/>
        </w:rPr>
      </w:pPr>
    </w:p>
    <w:p w:rsidR="00572DCE" w:rsidRPr="00F463E6" w:rsidRDefault="00572DCE" w:rsidP="00AD0B2D">
      <w:pPr>
        <w:spacing w:after="0" w:line="240" w:lineRule="auto"/>
        <w:ind w:left="720"/>
        <w:jc w:val="both"/>
        <w:rPr>
          <w:rFonts w:eastAsia="Times New Roman" w:cs="Times New Roman"/>
          <w:szCs w:val="24"/>
        </w:rPr>
      </w:pPr>
      <w:r w:rsidRPr="00F463E6">
        <w:rPr>
          <w:rFonts w:eastAsia="Times New Roman" w:cs="Times New Roman"/>
          <w:szCs w:val="24"/>
        </w:rPr>
        <w:t xml:space="preserve">(e) </w:t>
      </w:r>
      <w:r>
        <w:rPr>
          <w:rFonts w:eastAsia="Times New Roman" w:cs="Times New Roman"/>
          <w:szCs w:val="24"/>
        </w:rPr>
        <w:t>Authorizes t</w:t>
      </w:r>
      <w:r w:rsidRPr="00F463E6">
        <w:rPr>
          <w:rFonts w:eastAsia="Times New Roman" w:cs="Times New Roman"/>
          <w:szCs w:val="24"/>
        </w:rPr>
        <w:t xml:space="preserve">he association </w:t>
      </w:r>
      <w:r>
        <w:rPr>
          <w:rFonts w:eastAsia="Times New Roman" w:cs="Times New Roman"/>
          <w:szCs w:val="24"/>
        </w:rPr>
        <w:t>to</w:t>
      </w:r>
      <w:r w:rsidRPr="00F463E6">
        <w:rPr>
          <w:rFonts w:eastAsia="Times New Roman" w:cs="Times New Roman"/>
          <w:szCs w:val="24"/>
        </w:rPr>
        <w:t xml:space="preserve"> advance money from the guaranty fee account as the association considers necessary to provide for the payment of covered claims related to an impaired title insurance agent and administrative expenses related to the evaluation and payment of those claims. </w:t>
      </w:r>
      <w:r>
        <w:rPr>
          <w:rFonts w:eastAsia="Times New Roman" w:cs="Times New Roman"/>
          <w:szCs w:val="24"/>
        </w:rPr>
        <w:t>Requires t</w:t>
      </w:r>
      <w:r w:rsidRPr="00F463E6">
        <w:rPr>
          <w:rFonts w:eastAsia="Times New Roman" w:cs="Times New Roman"/>
          <w:szCs w:val="24"/>
        </w:rPr>
        <w:t xml:space="preserve">he advanced money </w:t>
      </w:r>
      <w:r>
        <w:rPr>
          <w:rFonts w:eastAsia="Times New Roman" w:cs="Times New Roman"/>
          <w:szCs w:val="24"/>
        </w:rPr>
        <w:t>to</w:t>
      </w:r>
      <w:r w:rsidRPr="00F463E6">
        <w:rPr>
          <w:rFonts w:eastAsia="Times New Roman" w:cs="Times New Roman"/>
          <w:szCs w:val="24"/>
        </w:rPr>
        <w:t xml:space="preserve"> be repaid to the guaranty fee account as soon as is practicable with money from guaranty fees or the estate of the impaired title insurance agent. </w:t>
      </w:r>
      <w:r>
        <w:rPr>
          <w:rFonts w:eastAsia="Times New Roman" w:cs="Times New Roman"/>
          <w:szCs w:val="24"/>
        </w:rPr>
        <w:t>Provides that n</w:t>
      </w:r>
      <w:r w:rsidRPr="00F463E6">
        <w:rPr>
          <w:rFonts w:eastAsia="Times New Roman" w:cs="Times New Roman"/>
          <w:szCs w:val="24"/>
        </w:rPr>
        <w:t xml:space="preserve">o interest </w:t>
      </w:r>
      <w:r>
        <w:rPr>
          <w:rFonts w:eastAsia="Times New Roman" w:cs="Times New Roman"/>
          <w:szCs w:val="24"/>
        </w:rPr>
        <w:t>is authorized to</w:t>
      </w:r>
      <w:r w:rsidRPr="00F463E6">
        <w:rPr>
          <w:rFonts w:eastAsia="Times New Roman" w:cs="Times New Roman"/>
          <w:szCs w:val="24"/>
        </w:rPr>
        <w:t xml:space="preserve"> accrue on the advanced money.</w:t>
      </w:r>
    </w:p>
    <w:p w:rsidR="00572DCE" w:rsidRDefault="00572DCE" w:rsidP="00AD0B2D">
      <w:pPr>
        <w:spacing w:after="0" w:line="240" w:lineRule="auto"/>
        <w:jc w:val="both"/>
        <w:rPr>
          <w:rFonts w:eastAsia="Times New Roman" w:cs="Times New Roman"/>
          <w:szCs w:val="24"/>
        </w:rPr>
      </w:pPr>
    </w:p>
    <w:p w:rsidR="00572DCE" w:rsidRPr="005C2A78" w:rsidRDefault="00572DCE" w:rsidP="00AD0B2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6</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 xml:space="preserve">Section 2602.201(a), Insurance Code, </w:t>
      </w:r>
      <w:r>
        <w:rPr>
          <w:rFonts w:eastAsia="Times New Roman" w:cs="Times New Roman"/>
          <w:szCs w:val="24"/>
        </w:rPr>
        <w:t xml:space="preserve">to require </w:t>
      </w:r>
      <w:r w:rsidRPr="00F463E6">
        <w:rPr>
          <w:rFonts w:eastAsia="Times New Roman" w:cs="Times New Roman"/>
          <w:szCs w:val="24"/>
        </w:rPr>
        <w:t>the association</w:t>
      </w:r>
      <w:r>
        <w:rPr>
          <w:rFonts w:eastAsia="Times New Roman" w:cs="Times New Roman"/>
          <w:szCs w:val="24"/>
        </w:rPr>
        <w:t>, i</w:t>
      </w:r>
      <w:r w:rsidRPr="00F463E6">
        <w:rPr>
          <w:rFonts w:eastAsia="Times New Roman" w:cs="Times New Roman"/>
          <w:szCs w:val="24"/>
        </w:rPr>
        <w:t xml:space="preserve">f the commissioner determines </w:t>
      </w:r>
      <w:r>
        <w:rPr>
          <w:rFonts w:eastAsia="Times New Roman" w:cs="Times New Roman"/>
          <w:szCs w:val="24"/>
        </w:rPr>
        <w:t>that a title insurance company, rather than a title insurance company or agent,</w:t>
      </w:r>
      <w:r w:rsidRPr="00F463E6">
        <w:rPr>
          <w:rFonts w:eastAsia="Times New Roman" w:cs="Times New Roman"/>
          <w:szCs w:val="24"/>
        </w:rPr>
        <w:t xml:space="preserve"> has become impaired, </w:t>
      </w:r>
      <w:r>
        <w:rPr>
          <w:rFonts w:eastAsia="Times New Roman" w:cs="Times New Roman"/>
          <w:szCs w:val="24"/>
        </w:rPr>
        <w:t xml:space="preserve">to </w:t>
      </w:r>
      <w:r w:rsidRPr="00F463E6">
        <w:rPr>
          <w:rFonts w:eastAsia="Times New Roman" w:cs="Times New Roman"/>
          <w:szCs w:val="24"/>
        </w:rPr>
        <w:t>promptly estimate the amount of additional money needed to supplement the assets of the im</w:t>
      </w:r>
      <w:r>
        <w:rPr>
          <w:rFonts w:eastAsia="Times New Roman" w:cs="Times New Roman"/>
          <w:szCs w:val="24"/>
        </w:rPr>
        <w:t xml:space="preserve">paired title insurance company, rather than the impaired </w:t>
      </w:r>
      <w:r w:rsidRPr="00F463E6">
        <w:rPr>
          <w:rFonts w:eastAsia="Times New Roman" w:cs="Times New Roman"/>
          <w:szCs w:val="24"/>
        </w:rPr>
        <w:t xml:space="preserve">title insurance company </w:t>
      </w:r>
      <w:r>
        <w:rPr>
          <w:rFonts w:eastAsia="Times New Roman" w:cs="Times New Roman"/>
          <w:szCs w:val="24"/>
        </w:rPr>
        <w:t>or agent,</w:t>
      </w:r>
      <w:r w:rsidRPr="00F463E6">
        <w:rPr>
          <w:rFonts w:eastAsia="Times New Roman" w:cs="Times New Roman"/>
          <w:szCs w:val="24"/>
        </w:rPr>
        <w:t xml:space="preserve"> to pay all covered claims and administrative expenses, including expenses related to processing and payment of the claims.</w:t>
      </w:r>
    </w:p>
    <w:p w:rsidR="00572DCE" w:rsidRPr="005C2A78" w:rsidRDefault="00572DCE" w:rsidP="00AD0B2D">
      <w:pPr>
        <w:spacing w:after="0" w:line="240" w:lineRule="auto"/>
        <w:jc w:val="both"/>
        <w:rPr>
          <w:rFonts w:eastAsia="Times New Roman" w:cs="Times New Roman"/>
          <w:szCs w:val="24"/>
        </w:rPr>
      </w:pPr>
    </w:p>
    <w:p w:rsidR="00572DCE" w:rsidRPr="005C2A78" w:rsidRDefault="00572DCE" w:rsidP="00AD0B2D">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17</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Section 2602.202(b), Insurance Code,</w:t>
      </w:r>
      <w:r>
        <w:rPr>
          <w:rFonts w:eastAsia="Times New Roman" w:cs="Times New Roman"/>
          <w:szCs w:val="24"/>
        </w:rPr>
        <w:t xml:space="preserve"> to authorize a</w:t>
      </w:r>
      <w:r w:rsidRPr="00F463E6">
        <w:rPr>
          <w:rFonts w:eastAsia="Times New Roman" w:cs="Times New Roman"/>
          <w:szCs w:val="24"/>
        </w:rPr>
        <w:t xml:space="preserve">ssessments and partial assessments </w:t>
      </w:r>
      <w:r>
        <w:rPr>
          <w:rFonts w:eastAsia="Times New Roman" w:cs="Times New Roman"/>
          <w:szCs w:val="24"/>
        </w:rPr>
        <w:t>to</w:t>
      </w:r>
      <w:r w:rsidRPr="00F463E6">
        <w:rPr>
          <w:rFonts w:eastAsia="Times New Roman" w:cs="Times New Roman"/>
          <w:szCs w:val="24"/>
        </w:rPr>
        <w:t xml:space="preserve"> be made in consecutive years until the association has collected an amount sufficient to pay the obligations and expenses described under Subsection (a)</w:t>
      </w:r>
      <w:r>
        <w:rPr>
          <w:rFonts w:eastAsia="Times New Roman" w:cs="Times New Roman"/>
          <w:szCs w:val="24"/>
        </w:rPr>
        <w:t xml:space="preserve"> (relating to authorizing the association to assess certain amounts)</w:t>
      </w:r>
      <w:r w:rsidRPr="00F463E6">
        <w:rPr>
          <w:rFonts w:eastAsia="Times New Roman" w:cs="Times New Roman"/>
          <w:szCs w:val="24"/>
        </w:rPr>
        <w:t>.</w:t>
      </w:r>
    </w:p>
    <w:p w:rsidR="00572DCE" w:rsidRPr="005C2A78" w:rsidRDefault="00572DCE" w:rsidP="00AD0B2D">
      <w:pPr>
        <w:spacing w:after="0" w:line="240" w:lineRule="auto"/>
        <w:jc w:val="both"/>
        <w:rPr>
          <w:rFonts w:eastAsia="Times New Roman" w:cs="Times New Roman"/>
          <w:szCs w:val="24"/>
        </w:rPr>
      </w:pPr>
    </w:p>
    <w:p w:rsidR="00572DCE" w:rsidRPr="00F463E6" w:rsidRDefault="00572DCE" w:rsidP="00AD0B2D">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18</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Section 2602.203, Insurance Code, as follows:</w:t>
      </w:r>
    </w:p>
    <w:p w:rsidR="00572DCE" w:rsidRPr="00F463E6" w:rsidRDefault="00572DCE" w:rsidP="00AD0B2D">
      <w:pPr>
        <w:spacing w:after="0" w:line="240" w:lineRule="auto"/>
        <w:jc w:val="both"/>
        <w:rPr>
          <w:rFonts w:eastAsia="Times New Roman" w:cs="Times New Roman"/>
          <w:szCs w:val="24"/>
        </w:rPr>
      </w:pPr>
    </w:p>
    <w:p w:rsidR="00572DCE" w:rsidRDefault="00572DCE" w:rsidP="00AD0B2D">
      <w:pPr>
        <w:spacing w:after="0" w:line="240" w:lineRule="auto"/>
        <w:ind w:left="720"/>
        <w:jc w:val="both"/>
        <w:rPr>
          <w:rFonts w:eastAsia="Times New Roman" w:cs="Times New Roman"/>
          <w:szCs w:val="24"/>
        </w:rPr>
      </w:pPr>
      <w:r w:rsidRPr="00F463E6">
        <w:rPr>
          <w:rFonts w:eastAsia="Times New Roman" w:cs="Times New Roman"/>
          <w:szCs w:val="24"/>
        </w:rPr>
        <w:t>Sec. 2</w:t>
      </w:r>
      <w:r>
        <w:rPr>
          <w:rFonts w:eastAsia="Times New Roman" w:cs="Times New Roman"/>
          <w:szCs w:val="24"/>
        </w:rPr>
        <w:t>602.203.</w:t>
      </w:r>
      <w:r w:rsidRPr="00F463E6">
        <w:rPr>
          <w:rFonts w:eastAsia="Times New Roman" w:cs="Times New Roman"/>
          <w:szCs w:val="24"/>
        </w:rPr>
        <w:t xml:space="preserve"> NOTICE AND PAYMENT. </w:t>
      </w:r>
      <w:r>
        <w:rPr>
          <w:rFonts w:eastAsia="Times New Roman" w:cs="Times New Roman"/>
          <w:szCs w:val="24"/>
        </w:rPr>
        <w:t xml:space="preserve">Deletes designation as Subsection (a). Requires the association to give all affected title insurance companies </w:t>
      </w:r>
      <w:r w:rsidRPr="00F463E6">
        <w:rPr>
          <w:rFonts w:eastAsia="Times New Roman" w:cs="Times New Roman"/>
          <w:szCs w:val="24"/>
        </w:rPr>
        <w:t>at least 90 days' written notice of the due date of an assessment</w:t>
      </w:r>
      <w:r>
        <w:rPr>
          <w:rFonts w:eastAsia="Times New Roman" w:cs="Times New Roman"/>
          <w:szCs w:val="24"/>
        </w:rPr>
        <w:t xml:space="preserve">, rather than requiring the association, not later than the </w:t>
      </w:r>
      <w:r w:rsidRPr="00F463E6">
        <w:rPr>
          <w:rFonts w:eastAsia="Times New Roman" w:cs="Times New Roman"/>
          <w:szCs w:val="24"/>
        </w:rPr>
        <w:t xml:space="preserve">30th day before the date an assessment is due, </w:t>
      </w:r>
      <w:r>
        <w:rPr>
          <w:rFonts w:eastAsia="Times New Roman" w:cs="Times New Roman"/>
          <w:szCs w:val="24"/>
        </w:rPr>
        <w:t xml:space="preserve">to notify the title insurance company. Deletes existing text of Subsection (b) requiring the title insurance company to pay the association the amount of the assessment not later than the 30th day after the assessment is made. </w:t>
      </w:r>
    </w:p>
    <w:p w:rsidR="00572DCE" w:rsidRDefault="00572DCE" w:rsidP="00AD0B2D">
      <w:pPr>
        <w:spacing w:after="0" w:line="240" w:lineRule="auto"/>
        <w:jc w:val="both"/>
        <w:rPr>
          <w:rFonts w:eastAsia="Times New Roman" w:cs="Times New Roman"/>
          <w:szCs w:val="24"/>
        </w:rPr>
      </w:pPr>
    </w:p>
    <w:p w:rsidR="00572DCE" w:rsidRDefault="00572DCE" w:rsidP="00AD0B2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9</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Section 2602.206(b), Insurance Code,</w:t>
      </w:r>
      <w:r>
        <w:rPr>
          <w:rFonts w:eastAsia="Times New Roman" w:cs="Times New Roman"/>
          <w:szCs w:val="24"/>
        </w:rPr>
        <w:t xml:space="preserve"> to provide that t</w:t>
      </w:r>
      <w:r w:rsidRPr="00F463E6">
        <w:rPr>
          <w:rFonts w:eastAsia="Times New Roman" w:cs="Times New Roman"/>
          <w:szCs w:val="24"/>
        </w:rPr>
        <w:t xml:space="preserve">he holder of the receipt is a general creditor of the impaired title insurance company, except that if the amount of assessments the association receives exceeds the amount paid for covered claims and administrative expenses, </w:t>
      </w:r>
      <w:r>
        <w:rPr>
          <w:rFonts w:eastAsia="Times New Roman" w:cs="Times New Roman"/>
          <w:szCs w:val="24"/>
        </w:rPr>
        <w:t xml:space="preserve">rather than for covered claims, </w:t>
      </w:r>
      <w:r w:rsidRPr="00F463E6">
        <w:rPr>
          <w:rFonts w:eastAsia="Times New Roman" w:cs="Times New Roman"/>
          <w:szCs w:val="24"/>
        </w:rPr>
        <w:t>the holders of participation receipts have preference over other general creditors to, and are entitled to share pro rata in, the excess.</w:t>
      </w:r>
    </w:p>
    <w:p w:rsidR="00572DCE" w:rsidRDefault="00572DCE" w:rsidP="00AD0B2D">
      <w:pPr>
        <w:spacing w:after="0" w:line="240" w:lineRule="auto"/>
        <w:jc w:val="both"/>
        <w:rPr>
          <w:rFonts w:eastAsia="Times New Roman" w:cs="Times New Roman"/>
          <w:szCs w:val="24"/>
        </w:rPr>
      </w:pPr>
    </w:p>
    <w:p w:rsidR="00572DCE" w:rsidRDefault="00572DCE" w:rsidP="00AD0B2D">
      <w:pPr>
        <w:spacing w:after="0" w:line="240" w:lineRule="auto"/>
        <w:jc w:val="both"/>
        <w:rPr>
          <w:rFonts w:eastAsia="Times New Roman" w:cs="Times New Roman"/>
          <w:szCs w:val="24"/>
        </w:rPr>
      </w:pPr>
      <w:r>
        <w:rPr>
          <w:rFonts w:eastAsia="Times New Roman" w:cs="Times New Roman"/>
          <w:szCs w:val="24"/>
        </w:rPr>
        <w:t xml:space="preserve">SECTION 20. Amends Section </w:t>
      </w:r>
      <w:r w:rsidRPr="00F463E6">
        <w:rPr>
          <w:rFonts w:eastAsia="Times New Roman" w:cs="Times New Roman"/>
          <w:szCs w:val="24"/>
        </w:rPr>
        <w:t>2602.208(a), Insurance Code,</w:t>
      </w:r>
      <w:r>
        <w:rPr>
          <w:rFonts w:eastAsia="Times New Roman" w:cs="Times New Roman"/>
          <w:szCs w:val="24"/>
        </w:rPr>
        <w:t xml:space="preserve"> to provide that money </w:t>
      </w:r>
      <w:r w:rsidRPr="00F463E6">
        <w:rPr>
          <w:rFonts w:eastAsia="Times New Roman" w:cs="Times New Roman"/>
          <w:szCs w:val="24"/>
        </w:rPr>
        <w:t>from assessments is considered to supplement the marshalling of an impaired title insurance company's assets to make payments of covered claims on the impaired title insurance company's behalf and to pay administrative expenses related to payment of covered claims.</w:t>
      </w:r>
    </w:p>
    <w:p w:rsidR="00572DCE" w:rsidRPr="005C2A78" w:rsidRDefault="00572DCE" w:rsidP="00AD0B2D">
      <w:pPr>
        <w:spacing w:after="0" w:line="240" w:lineRule="auto"/>
        <w:jc w:val="both"/>
        <w:rPr>
          <w:rFonts w:eastAsia="Times New Roman" w:cs="Times New Roman"/>
          <w:szCs w:val="24"/>
        </w:rPr>
      </w:pPr>
    </w:p>
    <w:p w:rsidR="00572DCE" w:rsidRDefault="00572DCE" w:rsidP="00AD0B2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1</w:t>
      </w:r>
      <w:r w:rsidRPr="005C2A78">
        <w:rPr>
          <w:rFonts w:eastAsia="Times New Roman" w:cs="Times New Roman"/>
          <w:szCs w:val="24"/>
        </w:rPr>
        <w:t>.</w:t>
      </w:r>
      <w:r>
        <w:rPr>
          <w:rFonts w:eastAsia="Times New Roman" w:cs="Times New Roman"/>
          <w:szCs w:val="24"/>
        </w:rPr>
        <w:t xml:space="preserve"> Amends Section 2602.210</w:t>
      </w:r>
      <w:r w:rsidRPr="00F463E6">
        <w:rPr>
          <w:rFonts w:eastAsia="Times New Roman" w:cs="Times New Roman"/>
          <w:szCs w:val="24"/>
        </w:rPr>
        <w:t>, Insurance Code,</w:t>
      </w:r>
      <w:r>
        <w:rPr>
          <w:rFonts w:eastAsia="Times New Roman" w:cs="Times New Roman"/>
          <w:szCs w:val="24"/>
        </w:rPr>
        <w:t xml:space="preserve"> </w:t>
      </w:r>
      <w:r w:rsidRPr="00F463E6">
        <w:rPr>
          <w:rFonts w:eastAsia="Times New Roman" w:cs="Times New Roman"/>
          <w:szCs w:val="24"/>
        </w:rPr>
        <w:t>by amending Subsection (a) and adding Subsection (d)</w:t>
      </w:r>
      <w:r>
        <w:rPr>
          <w:rFonts w:eastAsia="Times New Roman" w:cs="Times New Roman"/>
          <w:szCs w:val="24"/>
        </w:rPr>
        <w:t>,</w:t>
      </w:r>
      <w:r w:rsidRPr="00F463E6">
        <w:rPr>
          <w:rFonts w:eastAsia="Times New Roman" w:cs="Times New Roman"/>
          <w:szCs w:val="24"/>
        </w:rPr>
        <w:t xml:space="preserve"> </w:t>
      </w:r>
      <w:r>
        <w:rPr>
          <w:rFonts w:eastAsia="Times New Roman" w:cs="Times New Roman"/>
          <w:szCs w:val="24"/>
        </w:rPr>
        <w:t>as follows:</w:t>
      </w:r>
    </w:p>
    <w:p w:rsidR="00572DCE" w:rsidRDefault="00572DCE" w:rsidP="00AD0B2D">
      <w:pPr>
        <w:spacing w:after="0" w:line="240" w:lineRule="auto"/>
        <w:jc w:val="both"/>
        <w:rPr>
          <w:rFonts w:eastAsia="Times New Roman" w:cs="Times New Roman"/>
          <w:szCs w:val="24"/>
        </w:rPr>
      </w:pPr>
    </w:p>
    <w:p w:rsidR="00572DCE" w:rsidRDefault="00572DCE" w:rsidP="00AD0B2D">
      <w:pPr>
        <w:spacing w:after="0" w:line="240" w:lineRule="auto"/>
        <w:ind w:left="720"/>
        <w:jc w:val="both"/>
        <w:rPr>
          <w:rFonts w:eastAsia="Times New Roman" w:cs="Times New Roman"/>
          <w:szCs w:val="24"/>
        </w:rPr>
      </w:pPr>
      <w:r>
        <w:rPr>
          <w:rFonts w:eastAsia="Times New Roman" w:cs="Times New Roman"/>
          <w:szCs w:val="24"/>
        </w:rPr>
        <w:t xml:space="preserve">(a) Entitles a </w:t>
      </w:r>
      <w:r w:rsidRPr="00F463E6">
        <w:rPr>
          <w:rFonts w:eastAsia="Times New Roman" w:cs="Times New Roman"/>
          <w:szCs w:val="24"/>
        </w:rPr>
        <w:t>title insurance company to recover in its rate</w:t>
      </w:r>
      <w:r>
        <w:rPr>
          <w:rFonts w:eastAsia="Times New Roman" w:cs="Times New Roman"/>
          <w:szCs w:val="24"/>
        </w:rPr>
        <w:t xml:space="preserve">s for the succeeding 12 months, rather than for the </w:t>
      </w:r>
      <w:r w:rsidRPr="00F463E6">
        <w:rPr>
          <w:rFonts w:eastAsia="Times New Roman" w:cs="Times New Roman"/>
          <w:szCs w:val="24"/>
        </w:rPr>
        <w:t>cale</w:t>
      </w:r>
      <w:r>
        <w:rPr>
          <w:rFonts w:eastAsia="Times New Roman" w:cs="Times New Roman"/>
          <w:szCs w:val="24"/>
        </w:rPr>
        <w:t>ndar year,</w:t>
      </w:r>
      <w:r w:rsidRPr="00F463E6">
        <w:rPr>
          <w:rFonts w:eastAsia="Times New Roman" w:cs="Times New Roman"/>
          <w:szCs w:val="24"/>
        </w:rPr>
        <w:t xml:space="preserve"> amounts paid in assessments not to exceed one percent of the company's net direct written premiums.</w:t>
      </w:r>
    </w:p>
    <w:p w:rsidR="00572DCE" w:rsidRDefault="00572DCE" w:rsidP="00AD0B2D">
      <w:pPr>
        <w:spacing w:after="0" w:line="240" w:lineRule="auto"/>
        <w:ind w:left="720"/>
        <w:jc w:val="both"/>
        <w:rPr>
          <w:rFonts w:eastAsia="Times New Roman" w:cs="Times New Roman"/>
          <w:szCs w:val="24"/>
        </w:rPr>
      </w:pPr>
    </w:p>
    <w:p w:rsidR="00572DCE" w:rsidRPr="005C2A78" w:rsidRDefault="00572DCE" w:rsidP="00AD0B2D">
      <w:pPr>
        <w:spacing w:after="0" w:line="240" w:lineRule="auto"/>
        <w:ind w:left="720"/>
        <w:jc w:val="both"/>
        <w:rPr>
          <w:rFonts w:eastAsia="Times New Roman" w:cs="Times New Roman"/>
          <w:szCs w:val="24"/>
        </w:rPr>
      </w:pPr>
      <w:r>
        <w:rPr>
          <w:rFonts w:eastAsia="Times New Roman" w:cs="Times New Roman"/>
          <w:szCs w:val="24"/>
        </w:rPr>
        <w:t xml:space="preserve">(d) Requires </w:t>
      </w:r>
      <w:r w:rsidRPr="00F463E6">
        <w:rPr>
          <w:rFonts w:eastAsia="Times New Roman" w:cs="Times New Roman"/>
          <w:szCs w:val="24"/>
        </w:rPr>
        <w:t>the excess money</w:t>
      </w:r>
      <w:r>
        <w:rPr>
          <w:rFonts w:eastAsia="Times New Roman" w:cs="Times New Roman"/>
          <w:szCs w:val="24"/>
        </w:rPr>
        <w:t>, i</w:t>
      </w:r>
      <w:r w:rsidRPr="00F463E6">
        <w:rPr>
          <w:rFonts w:eastAsia="Times New Roman" w:cs="Times New Roman"/>
          <w:szCs w:val="24"/>
        </w:rPr>
        <w:t xml:space="preserve">f the association receives money related to a title insurance company receivership from any source, including payment of a claim made by the association against the estate of the title insurance company, that is in excess of the amount title insurance companies are entitled to recover under this section, </w:t>
      </w:r>
      <w:r>
        <w:rPr>
          <w:rFonts w:eastAsia="Times New Roman" w:cs="Times New Roman"/>
          <w:szCs w:val="24"/>
        </w:rPr>
        <w:t xml:space="preserve">to </w:t>
      </w:r>
      <w:r w:rsidRPr="00F463E6">
        <w:rPr>
          <w:rFonts w:eastAsia="Times New Roman" w:cs="Times New Roman"/>
          <w:szCs w:val="24"/>
        </w:rPr>
        <w:t>be held by the association in its title account to offset the amounts required for future assessments or administrative expenses of the association.</w:t>
      </w:r>
    </w:p>
    <w:p w:rsidR="00572DCE" w:rsidRPr="005C2A78" w:rsidRDefault="00572DCE" w:rsidP="00AD0B2D">
      <w:pPr>
        <w:spacing w:after="0" w:line="240" w:lineRule="auto"/>
        <w:jc w:val="both"/>
        <w:rPr>
          <w:rFonts w:eastAsia="Times New Roman" w:cs="Times New Roman"/>
          <w:szCs w:val="24"/>
        </w:rPr>
      </w:pPr>
    </w:p>
    <w:p w:rsidR="00572DCE" w:rsidRDefault="00572DCE" w:rsidP="00AD0B2D">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22</w:t>
      </w:r>
      <w:r w:rsidRPr="005C2A78">
        <w:rPr>
          <w:rFonts w:eastAsia="Times New Roman" w:cs="Times New Roman"/>
          <w:szCs w:val="24"/>
        </w:rPr>
        <w:t>.</w:t>
      </w:r>
      <w:r>
        <w:rPr>
          <w:rFonts w:eastAsia="Times New Roman" w:cs="Times New Roman"/>
          <w:szCs w:val="24"/>
        </w:rPr>
        <w:t xml:space="preserve"> Amends Section 2602.251, Insurance Code, to include a claim that arises ou</w:t>
      </w:r>
      <w:r w:rsidRPr="00F463E6">
        <w:rPr>
          <w:rFonts w:eastAsia="Times New Roman" w:cs="Times New Roman"/>
          <w:szCs w:val="24"/>
        </w:rPr>
        <w:t>t of the policy and is within the coverage and applicable limits of the policy, subject to all applicable policy provisions and defenses available unde</w:t>
      </w:r>
      <w:r>
        <w:rPr>
          <w:rFonts w:eastAsia="Times New Roman" w:cs="Times New Roman"/>
          <w:szCs w:val="24"/>
        </w:rPr>
        <w:t xml:space="preserve">r the policy and applicable law to a list of covered claims that are unpaid claims. </w:t>
      </w:r>
    </w:p>
    <w:p w:rsidR="00572DCE" w:rsidRDefault="00572DCE" w:rsidP="00AD0B2D">
      <w:pPr>
        <w:spacing w:after="0" w:line="240" w:lineRule="auto"/>
        <w:jc w:val="both"/>
        <w:rPr>
          <w:rFonts w:eastAsia="Times New Roman" w:cs="Times New Roman"/>
          <w:szCs w:val="24"/>
        </w:rPr>
      </w:pPr>
    </w:p>
    <w:p w:rsidR="00572DCE" w:rsidRPr="005C2A78" w:rsidRDefault="00572DCE" w:rsidP="00AD0B2D">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23</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Section 2602.252, Insurance Code</w:t>
      </w:r>
      <w:r>
        <w:rPr>
          <w:rFonts w:eastAsia="Times New Roman" w:cs="Times New Roman"/>
          <w:szCs w:val="24"/>
        </w:rPr>
        <w:t xml:space="preserve">, to provide that an unpaid claim is a covered claim if the claim </w:t>
      </w:r>
      <w:r w:rsidRPr="00F463E6">
        <w:rPr>
          <w:rFonts w:eastAsia="Times New Roman" w:cs="Times New Roman"/>
          <w:szCs w:val="24"/>
        </w:rPr>
        <w:t>i</w:t>
      </w:r>
      <w:r>
        <w:rPr>
          <w:rFonts w:eastAsia="Times New Roman" w:cs="Times New Roman"/>
          <w:szCs w:val="24"/>
        </w:rPr>
        <w:t xml:space="preserve">s </w:t>
      </w:r>
      <w:r w:rsidRPr="00F463E6">
        <w:rPr>
          <w:rFonts w:eastAsia="Times New Roman" w:cs="Times New Roman"/>
          <w:szCs w:val="24"/>
        </w:rPr>
        <w:t>against trust funds or an escrow account of an impaired titl</w:t>
      </w:r>
      <w:r>
        <w:rPr>
          <w:rFonts w:eastAsia="Times New Roman" w:cs="Times New Roman"/>
          <w:szCs w:val="24"/>
        </w:rPr>
        <w:t xml:space="preserve">e insurance company or agent or </w:t>
      </w:r>
      <w:r w:rsidRPr="00F463E6">
        <w:rPr>
          <w:rFonts w:eastAsia="Times New Roman" w:cs="Times New Roman"/>
          <w:szCs w:val="24"/>
        </w:rPr>
        <w:t>for money provided to an impaired title insurance company or the company's agent for deposit into t</w:t>
      </w:r>
      <w:r>
        <w:rPr>
          <w:rFonts w:eastAsia="Times New Roman" w:cs="Times New Roman"/>
          <w:szCs w:val="24"/>
        </w:rPr>
        <w:t>rust funds or an escrow account</w:t>
      </w:r>
      <w:r w:rsidRPr="00F463E6">
        <w:rPr>
          <w:rFonts w:eastAsia="Times New Roman" w:cs="Times New Roman"/>
          <w:szCs w:val="24"/>
        </w:rPr>
        <w:t xml:space="preserve"> and</w:t>
      </w:r>
      <w:r>
        <w:rPr>
          <w:rFonts w:eastAsia="Times New Roman" w:cs="Times New Roman"/>
          <w:szCs w:val="24"/>
        </w:rPr>
        <w:t xml:space="preserve"> </w:t>
      </w:r>
      <w:r w:rsidRPr="00F463E6">
        <w:rPr>
          <w:rFonts w:eastAsia="Times New Roman" w:cs="Times New Roman"/>
          <w:szCs w:val="24"/>
        </w:rPr>
        <w:t>is unpaid because of a shortage of those funds or in that account, including a shortage that exists because the money was not deposited by the impaired title insurance company or the company's agent in those funds or that account.</w:t>
      </w:r>
    </w:p>
    <w:p w:rsidR="00572DCE" w:rsidRPr="005C2A78" w:rsidRDefault="00572DCE" w:rsidP="00AD0B2D">
      <w:pPr>
        <w:spacing w:after="0" w:line="240" w:lineRule="auto"/>
        <w:jc w:val="both"/>
        <w:rPr>
          <w:rFonts w:eastAsia="Times New Roman" w:cs="Times New Roman"/>
          <w:szCs w:val="24"/>
        </w:rPr>
      </w:pPr>
    </w:p>
    <w:p w:rsidR="00572DCE" w:rsidRDefault="00572DCE" w:rsidP="00AD0B2D">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24</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Section 2602.255, Insurance Code,</w:t>
      </w:r>
      <w:r>
        <w:rPr>
          <w:rFonts w:eastAsia="Times New Roman" w:cs="Times New Roman"/>
          <w:szCs w:val="24"/>
        </w:rPr>
        <w:t xml:space="preserve"> as follows:</w:t>
      </w:r>
    </w:p>
    <w:p w:rsidR="00572DCE" w:rsidRDefault="00572DCE" w:rsidP="00AD0B2D">
      <w:pPr>
        <w:spacing w:after="0" w:line="240" w:lineRule="auto"/>
        <w:jc w:val="both"/>
        <w:rPr>
          <w:rFonts w:eastAsia="Times New Roman" w:cs="Times New Roman"/>
          <w:szCs w:val="24"/>
        </w:rPr>
      </w:pPr>
    </w:p>
    <w:p w:rsidR="00572DCE" w:rsidRDefault="00572DCE" w:rsidP="00AD0B2D">
      <w:pPr>
        <w:spacing w:after="0" w:line="240" w:lineRule="auto"/>
        <w:ind w:left="720"/>
        <w:jc w:val="both"/>
        <w:rPr>
          <w:rFonts w:eastAsia="Times New Roman" w:cs="Times New Roman"/>
          <w:szCs w:val="24"/>
        </w:rPr>
      </w:pPr>
      <w:r>
        <w:rPr>
          <w:rFonts w:eastAsia="Times New Roman" w:cs="Times New Roman"/>
          <w:szCs w:val="24"/>
        </w:rPr>
        <w:t>Sec. 2602.255. CLAIMS NOT COVERED. Provides that t</w:t>
      </w:r>
      <w:r w:rsidRPr="00F463E6">
        <w:rPr>
          <w:rFonts w:eastAsia="Times New Roman" w:cs="Times New Roman"/>
          <w:szCs w:val="24"/>
        </w:rPr>
        <w:t>he following are not covered claims:</w:t>
      </w:r>
    </w:p>
    <w:p w:rsidR="00572DCE" w:rsidRDefault="00572DCE" w:rsidP="00AD0B2D">
      <w:pPr>
        <w:spacing w:after="0" w:line="240" w:lineRule="auto"/>
        <w:ind w:left="720"/>
        <w:jc w:val="both"/>
        <w:rPr>
          <w:rFonts w:eastAsia="Times New Roman" w:cs="Times New Roman"/>
          <w:szCs w:val="24"/>
        </w:rPr>
      </w:pPr>
    </w:p>
    <w:p w:rsidR="00572DCE" w:rsidRDefault="00572DCE" w:rsidP="00AD0B2D">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572DCE" w:rsidRDefault="00572DCE" w:rsidP="00AD0B2D">
      <w:pPr>
        <w:spacing w:after="0" w:line="240" w:lineRule="auto"/>
        <w:ind w:left="1440"/>
        <w:jc w:val="both"/>
        <w:rPr>
          <w:rFonts w:eastAsia="Times New Roman" w:cs="Times New Roman"/>
          <w:szCs w:val="24"/>
        </w:rPr>
      </w:pPr>
    </w:p>
    <w:p w:rsidR="00572DCE" w:rsidRDefault="00572DCE" w:rsidP="00AD0B2D">
      <w:pPr>
        <w:spacing w:after="0" w:line="240" w:lineRule="auto"/>
        <w:ind w:left="1440"/>
        <w:jc w:val="both"/>
        <w:rPr>
          <w:rFonts w:eastAsia="Times New Roman" w:cs="Times New Roman"/>
          <w:szCs w:val="24"/>
        </w:rPr>
      </w:pPr>
      <w:r>
        <w:rPr>
          <w:rFonts w:eastAsia="Times New Roman" w:cs="Times New Roman"/>
          <w:szCs w:val="24"/>
        </w:rPr>
        <w:t xml:space="preserve">(2) </w:t>
      </w:r>
      <w:r w:rsidRPr="00F463E6">
        <w:rPr>
          <w:rFonts w:eastAsia="Times New Roman" w:cs="Times New Roman"/>
          <w:szCs w:val="24"/>
        </w:rPr>
        <w:t>a supplementary payment obligation incurred before a determination is made under this chapter that a title insurance company or agent is impaired, including:</w:t>
      </w:r>
    </w:p>
    <w:p w:rsidR="00572DCE" w:rsidRDefault="00572DCE" w:rsidP="00AD0B2D">
      <w:pPr>
        <w:spacing w:after="0" w:line="240" w:lineRule="auto"/>
        <w:ind w:left="1440"/>
        <w:jc w:val="both"/>
        <w:rPr>
          <w:rFonts w:eastAsia="Times New Roman" w:cs="Times New Roman"/>
          <w:szCs w:val="24"/>
        </w:rPr>
      </w:pPr>
    </w:p>
    <w:p w:rsidR="00572DCE" w:rsidRDefault="00572DCE" w:rsidP="00AD0B2D">
      <w:pPr>
        <w:spacing w:after="0" w:line="240" w:lineRule="auto"/>
        <w:ind w:left="2160"/>
        <w:jc w:val="both"/>
        <w:rPr>
          <w:rFonts w:eastAsia="Times New Roman" w:cs="Times New Roman"/>
          <w:szCs w:val="24"/>
        </w:rPr>
      </w:pPr>
      <w:r>
        <w:rPr>
          <w:rFonts w:eastAsia="Times New Roman" w:cs="Times New Roman"/>
          <w:szCs w:val="24"/>
        </w:rPr>
        <w:t xml:space="preserve">(A) through (D) makes no changes to these paragraphs; </w:t>
      </w:r>
    </w:p>
    <w:p w:rsidR="00572DCE" w:rsidRDefault="00572DCE" w:rsidP="00AD0B2D">
      <w:pPr>
        <w:spacing w:after="0" w:line="240" w:lineRule="auto"/>
        <w:ind w:left="2160"/>
        <w:jc w:val="both"/>
        <w:rPr>
          <w:rFonts w:eastAsia="Times New Roman" w:cs="Times New Roman"/>
          <w:szCs w:val="24"/>
        </w:rPr>
      </w:pPr>
    </w:p>
    <w:p w:rsidR="00572DCE" w:rsidRDefault="00572DCE" w:rsidP="00AD0B2D">
      <w:pPr>
        <w:spacing w:after="0" w:line="240" w:lineRule="auto"/>
        <w:ind w:left="2160"/>
        <w:jc w:val="both"/>
        <w:rPr>
          <w:rFonts w:eastAsia="Times New Roman" w:cs="Times New Roman"/>
          <w:szCs w:val="24"/>
        </w:rPr>
      </w:pPr>
      <w:r>
        <w:rPr>
          <w:rFonts w:eastAsia="Times New Roman" w:cs="Times New Roman"/>
          <w:szCs w:val="24"/>
        </w:rPr>
        <w:t xml:space="preserve">(E) </w:t>
      </w:r>
      <w:r w:rsidRPr="00F463E6">
        <w:rPr>
          <w:rFonts w:eastAsia="Times New Roman" w:cs="Times New Roman"/>
          <w:szCs w:val="24"/>
        </w:rPr>
        <w:t xml:space="preserve">enhanced damages, sought as a recovery against the insured, the impaired title insurance company or agent, or the association, that arise under Chapter 541 </w:t>
      </w:r>
      <w:r>
        <w:rPr>
          <w:rFonts w:eastAsia="Times New Roman" w:cs="Times New Roman"/>
          <w:szCs w:val="24"/>
        </w:rPr>
        <w:t xml:space="preserve">(Unfair Methods of Competition and Unfair or Deceptive Acts or Practices) </w:t>
      </w:r>
      <w:r w:rsidRPr="00F463E6">
        <w:rPr>
          <w:rFonts w:eastAsia="Times New Roman" w:cs="Times New Roman"/>
          <w:szCs w:val="24"/>
        </w:rPr>
        <w:t>of this code or Subchapter E</w:t>
      </w:r>
      <w:r>
        <w:rPr>
          <w:rFonts w:eastAsia="Times New Roman" w:cs="Times New Roman"/>
          <w:szCs w:val="24"/>
        </w:rPr>
        <w:t xml:space="preserve"> (Deceptive Trade Practices and Consumer Protection)</w:t>
      </w:r>
      <w:r w:rsidRPr="00F463E6">
        <w:rPr>
          <w:rFonts w:eastAsia="Times New Roman" w:cs="Times New Roman"/>
          <w:szCs w:val="24"/>
        </w:rPr>
        <w:t>, Chapter 17, Business &amp; Commerce Code, or a similar law of another state; and</w:t>
      </w:r>
    </w:p>
    <w:p w:rsidR="00572DCE" w:rsidRDefault="00572DCE" w:rsidP="00AD0B2D">
      <w:pPr>
        <w:spacing w:after="0" w:line="240" w:lineRule="auto"/>
        <w:ind w:left="2160"/>
        <w:jc w:val="both"/>
        <w:rPr>
          <w:rFonts w:eastAsia="Times New Roman" w:cs="Times New Roman"/>
          <w:szCs w:val="24"/>
        </w:rPr>
      </w:pPr>
    </w:p>
    <w:p w:rsidR="00572DCE" w:rsidRDefault="00572DCE" w:rsidP="00AD0B2D">
      <w:pPr>
        <w:spacing w:after="0" w:line="240" w:lineRule="auto"/>
        <w:ind w:left="2160"/>
        <w:jc w:val="both"/>
        <w:rPr>
          <w:rFonts w:eastAsia="Times New Roman" w:cs="Times New Roman"/>
          <w:szCs w:val="24"/>
        </w:rPr>
      </w:pPr>
      <w:r>
        <w:rPr>
          <w:rFonts w:eastAsia="Times New Roman" w:cs="Times New Roman"/>
          <w:szCs w:val="24"/>
        </w:rPr>
        <w:t>(F) makes no changes to this paragraph;</w:t>
      </w:r>
    </w:p>
    <w:p w:rsidR="00572DCE" w:rsidRDefault="00572DCE" w:rsidP="00AD0B2D">
      <w:pPr>
        <w:spacing w:after="0" w:line="240" w:lineRule="auto"/>
        <w:ind w:left="2160"/>
        <w:jc w:val="both"/>
        <w:rPr>
          <w:rFonts w:eastAsia="Times New Roman" w:cs="Times New Roman"/>
          <w:szCs w:val="24"/>
        </w:rPr>
      </w:pPr>
    </w:p>
    <w:p w:rsidR="00572DCE" w:rsidRDefault="00572DCE" w:rsidP="00AD0B2D">
      <w:pPr>
        <w:spacing w:after="0" w:line="240" w:lineRule="auto"/>
        <w:ind w:left="1440"/>
        <w:jc w:val="both"/>
        <w:rPr>
          <w:rFonts w:eastAsia="Times New Roman" w:cs="Times New Roman"/>
          <w:szCs w:val="24"/>
        </w:rPr>
      </w:pPr>
      <w:r>
        <w:rPr>
          <w:rFonts w:eastAsia="Times New Roman" w:cs="Times New Roman"/>
          <w:szCs w:val="24"/>
        </w:rPr>
        <w:t>(3)–(5) makes no changes to these subdivisions;</w:t>
      </w:r>
    </w:p>
    <w:p w:rsidR="00572DCE" w:rsidRDefault="00572DCE" w:rsidP="00AD0B2D">
      <w:pPr>
        <w:spacing w:after="0" w:line="240" w:lineRule="auto"/>
        <w:ind w:left="1440"/>
        <w:jc w:val="both"/>
        <w:rPr>
          <w:rFonts w:eastAsia="Times New Roman" w:cs="Times New Roman"/>
          <w:szCs w:val="24"/>
        </w:rPr>
      </w:pPr>
    </w:p>
    <w:p w:rsidR="00572DCE" w:rsidRDefault="00572DCE" w:rsidP="00AD0B2D">
      <w:pPr>
        <w:spacing w:after="0" w:line="240" w:lineRule="auto"/>
        <w:ind w:left="1440"/>
        <w:jc w:val="both"/>
        <w:rPr>
          <w:rFonts w:eastAsia="Times New Roman" w:cs="Times New Roman"/>
          <w:szCs w:val="24"/>
        </w:rPr>
      </w:pPr>
      <w:r>
        <w:rPr>
          <w:rFonts w:eastAsia="Times New Roman" w:cs="Times New Roman"/>
          <w:szCs w:val="24"/>
        </w:rPr>
        <w:t xml:space="preserve">(6) </w:t>
      </w:r>
      <w:r w:rsidRPr="00F463E6">
        <w:rPr>
          <w:rFonts w:eastAsia="Times New Roman" w:cs="Times New Roman"/>
          <w:szCs w:val="24"/>
        </w:rPr>
        <w:t>a claim under Section 2602.251</w:t>
      </w:r>
      <w:r>
        <w:rPr>
          <w:rFonts w:eastAsia="Times New Roman" w:cs="Times New Roman"/>
          <w:szCs w:val="24"/>
        </w:rPr>
        <w:t xml:space="preserve"> (Covered Claims in General)</w:t>
      </w:r>
      <w:r w:rsidRPr="00F463E6">
        <w:rPr>
          <w:rFonts w:eastAsia="Times New Roman" w:cs="Times New Roman"/>
          <w:szCs w:val="24"/>
        </w:rPr>
        <w:t>, 2602.252, or 2602.253 by a claimant who caused or substantially contributed to the claimant's loss by the claimant's action or omission, as determined by the association or the association's agent; and</w:t>
      </w:r>
    </w:p>
    <w:p w:rsidR="00572DCE" w:rsidRDefault="00572DCE" w:rsidP="00AD0B2D">
      <w:pPr>
        <w:spacing w:after="0" w:line="240" w:lineRule="auto"/>
        <w:ind w:left="1440"/>
        <w:jc w:val="both"/>
        <w:rPr>
          <w:rFonts w:eastAsia="Times New Roman" w:cs="Times New Roman"/>
          <w:szCs w:val="24"/>
        </w:rPr>
      </w:pPr>
    </w:p>
    <w:p w:rsidR="00572DCE" w:rsidRDefault="00572DCE" w:rsidP="00AD0B2D">
      <w:pPr>
        <w:spacing w:after="0" w:line="240" w:lineRule="auto"/>
        <w:ind w:left="1440"/>
        <w:jc w:val="both"/>
        <w:rPr>
          <w:rFonts w:eastAsia="Times New Roman" w:cs="Times New Roman"/>
          <w:szCs w:val="24"/>
        </w:rPr>
      </w:pPr>
      <w:r>
        <w:rPr>
          <w:rFonts w:eastAsia="Times New Roman" w:cs="Times New Roman"/>
          <w:szCs w:val="24"/>
        </w:rPr>
        <w:t xml:space="preserve">(7) </w:t>
      </w:r>
      <w:r w:rsidRPr="00F463E6">
        <w:rPr>
          <w:rFonts w:eastAsia="Times New Roman" w:cs="Times New Roman"/>
          <w:szCs w:val="24"/>
        </w:rPr>
        <w:t>a claim filed with the association after the final date set by the commissioner or court</w:t>
      </w:r>
      <w:r>
        <w:rPr>
          <w:rFonts w:eastAsia="Times New Roman" w:cs="Times New Roman"/>
          <w:szCs w:val="24"/>
        </w:rPr>
        <w:t>, rather than the court,</w:t>
      </w:r>
      <w:r w:rsidRPr="00F463E6">
        <w:rPr>
          <w:rFonts w:eastAsia="Times New Roman" w:cs="Times New Roman"/>
          <w:szCs w:val="24"/>
        </w:rPr>
        <w:t xml:space="preserve"> for the filing of claims against a receiver of an impaired title insurance company or agent.</w:t>
      </w:r>
    </w:p>
    <w:p w:rsidR="00572DCE" w:rsidRDefault="00572DCE" w:rsidP="00AD0B2D">
      <w:pPr>
        <w:spacing w:after="0" w:line="240" w:lineRule="auto"/>
        <w:jc w:val="both"/>
        <w:rPr>
          <w:rFonts w:eastAsia="Times New Roman" w:cs="Times New Roman"/>
          <w:szCs w:val="24"/>
        </w:rPr>
      </w:pPr>
    </w:p>
    <w:p w:rsidR="00572DCE" w:rsidRPr="00F463E6" w:rsidRDefault="00572DCE" w:rsidP="00AD0B2D">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25</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Section 2602.256, Insurance Code,</w:t>
      </w:r>
      <w:r>
        <w:rPr>
          <w:rFonts w:eastAsia="Times New Roman" w:cs="Times New Roman"/>
          <w:szCs w:val="24"/>
        </w:rPr>
        <w:t xml:space="preserve"> to prohibit a covered claim under certain sections from exceeding the lesser of $500,000 for each claimant or $500,000 for each policy, rather than $250,000 for each claimant or $25</w:t>
      </w:r>
      <w:r w:rsidRPr="00F463E6">
        <w:rPr>
          <w:rFonts w:eastAsia="Times New Roman" w:cs="Times New Roman"/>
          <w:szCs w:val="24"/>
        </w:rPr>
        <w:t xml:space="preserve">0,000 </w:t>
      </w:r>
      <w:r>
        <w:rPr>
          <w:rFonts w:eastAsia="Times New Roman" w:cs="Times New Roman"/>
          <w:szCs w:val="24"/>
        </w:rPr>
        <w:t>for each policy.</w:t>
      </w:r>
    </w:p>
    <w:p w:rsidR="00572DCE" w:rsidRPr="005C2A78" w:rsidRDefault="00572DCE" w:rsidP="00AD0B2D">
      <w:pPr>
        <w:spacing w:after="0" w:line="240" w:lineRule="auto"/>
        <w:jc w:val="both"/>
        <w:rPr>
          <w:rFonts w:eastAsia="Times New Roman" w:cs="Times New Roman"/>
          <w:szCs w:val="24"/>
        </w:rPr>
      </w:pPr>
    </w:p>
    <w:p w:rsidR="00572DCE" w:rsidRDefault="00572DCE" w:rsidP="00AD0B2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6</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 xml:space="preserve">Section 2602.259(c), Insurance Code, </w:t>
      </w:r>
      <w:r>
        <w:rPr>
          <w:rFonts w:eastAsia="Times New Roman" w:cs="Times New Roman"/>
          <w:szCs w:val="24"/>
        </w:rPr>
        <w:t>as follows:</w:t>
      </w:r>
    </w:p>
    <w:p w:rsidR="00572DCE" w:rsidRDefault="00572DCE" w:rsidP="00AD0B2D">
      <w:pPr>
        <w:spacing w:after="0" w:line="240" w:lineRule="auto"/>
        <w:jc w:val="both"/>
        <w:rPr>
          <w:rFonts w:eastAsia="Times New Roman" w:cs="Times New Roman"/>
          <w:szCs w:val="24"/>
        </w:rPr>
      </w:pPr>
    </w:p>
    <w:p w:rsidR="00572DCE" w:rsidRDefault="00572DCE" w:rsidP="00AD0B2D">
      <w:pPr>
        <w:spacing w:after="0" w:line="240" w:lineRule="auto"/>
        <w:ind w:left="720"/>
        <w:jc w:val="both"/>
        <w:rPr>
          <w:rFonts w:eastAsia="Times New Roman" w:cs="Times New Roman"/>
          <w:szCs w:val="24"/>
        </w:rPr>
      </w:pPr>
      <w:r>
        <w:rPr>
          <w:rFonts w:eastAsia="Times New Roman" w:cs="Times New Roman"/>
          <w:szCs w:val="24"/>
        </w:rPr>
        <w:t>(c) Provides that i</w:t>
      </w:r>
      <w:r w:rsidRPr="00F463E6">
        <w:rPr>
          <w:rFonts w:eastAsia="Times New Roman" w:cs="Times New Roman"/>
          <w:szCs w:val="24"/>
        </w:rPr>
        <w:t>n a proceeding considering a covered claim, a judgment against an insured taken after the date the delinquency proceeding or supervision</w:t>
      </w:r>
      <w:r>
        <w:rPr>
          <w:rFonts w:eastAsia="Times New Roman" w:cs="Times New Roman"/>
          <w:szCs w:val="24"/>
        </w:rPr>
        <w:t xml:space="preserve">, rather than </w:t>
      </w:r>
      <w:r w:rsidRPr="00F463E6">
        <w:rPr>
          <w:rFonts w:eastAsia="Times New Roman" w:cs="Times New Roman"/>
          <w:szCs w:val="24"/>
        </w:rPr>
        <w:t>delinquency proceeding</w:t>
      </w:r>
      <w:r>
        <w:rPr>
          <w:rFonts w:eastAsia="Times New Roman" w:cs="Times New Roman"/>
          <w:szCs w:val="24"/>
        </w:rPr>
        <w:t>,</w:t>
      </w:r>
      <w:r w:rsidRPr="00F463E6">
        <w:rPr>
          <w:rFonts w:eastAsia="Times New Roman" w:cs="Times New Roman"/>
          <w:szCs w:val="24"/>
        </w:rPr>
        <w:t xml:space="preserve"> begins or a conservator is appointed is not evidence of liability or of the amount of damages, and a default or consent judgment against an insured or the impaired title insurance company or a settlement, release, or judgment entered into by the insured or the impaired title insurance company does not bind the association and is not evidence of liability or of the amount of damages in connection with a claim brought against the association or another party under this chapter.</w:t>
      </w:r>
    </w:p>
    <w:p w:rsidR="00572DCE" w:rsidRPr="005C2A78" w:rsidRDefault="00572DCE" w:rsidP="00AD0B2D">
      <w:pPr>
        <w:spacing w:after="0" w:line="240" w:lineRule="auto"/>
        <w:jc w:val="both"/>
        <w:rPr>
          <w:rFonts w:eastAsia="Times New Roman" w:cs="Times New Roman"/>
          <w:szCs w:val="24"/>
        </w:rPr>
      </w:pPr>
    </w:p>
    <w:p w:rsidR="00572DCE" w:rsidRDefault="00572DCE" w:rsidP="00AD0B2D">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27</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Section 2602.260, Insurance Code,</w:t>
      </w:r>
      <w:r>
        <w:rPr>
          <w:rFonts w:eastAsia="Times New Roman" w:cs="Times New Roman"/>
          <w:szCs w:val="24"/>
        </w:rPr>
        <w:t xml:space="preserve"> as follows: </w:t>
      </w:r>
    </w:p>
    <w:p w:rsidR="00572DCE" w:rsidRDefault="00572DCE" w:rsidP="00AD0B2D">
      <w:pPr>
        <w:spacing w:after="0" w:line="240" w:lineRule="auto"/>
        <w:jc w:val="both"/>
        <w:rPr>
          <w:rFonts w:eastAsia="Times New Roman" w:cs="Times New Roman"/>
          <w:szCs w:val="24"/>
        </w:rPr>
      </w:pPr>
    </w:p>
    <w:p w:rsidR="00572DCE" w:rsidRDefault="00572DCE" w:rsidP="00AD0B2D">
      <w:pPr>
        <w:spacing w:after="0" w:line="240" w:lineRule="auto"/>
        <w:ind w:left="720"/>
        <w:jc w:val="both"/>
        <w:rPr>
          <w:rFonts w:eastAsia="Times New Roman" w:cs="Times New Roman"/>
          <w:szCs w:val="24"/>
        </w:rPr>
      </w:pPr>
      <w:r>
        <w:rPr>
          <w:rFonts w:eastAsia="Times New Roman" w:cs="Times New Roman"/>
          <w:szCs w:val="24"/>
        </w:rPr>
        <w:t xml:space="preserve">Sec. 2602.260. </w:t>
      </w:r>
      <w:r w:rsidRPr="00F463E6">
        <w:rPr>
          <w:rFonts w:eastAsia="Times New Roman" w:cs="Times New Roman"/>
          <w:szCs w:val="24"/>
        </w:rPr>
        <w:t xml:space="preserve">ADMISSIBILITY OF PAYMENT. </w:t>
      </w:r>
      <w:r>
        <w:rPr>
          <w:rFonts w:eastAsia="Times New Roman" w:cs="Times New Roman"/>
          <w:szCs w:val="24"/>
        </w:rPr>
        <w:t>Provides that i</w:t>
      </w:r>
      <w:r w:rsidRPr="00F463E6">
        <w:rPr>
          <w:rFonts w:eastAsia="Times New Roman" w:cs="Times New Roman"/>
          <w:szCs w:val="24"/>
        </w:rPr>
        <w:t>n a lawsuit brought by a conservator, supervisor, or receiver</w:t>
      </w:r>
      <w:r>
        <w:rPr>
          <w:rFonts w:eastAsia="Times New Roman" w:cs="Times New Roman"/>
          <w:szCs w:val="24"/>
        </w:rPr>
        <w:t xml:space="preserve">, rather than </w:t>
      </w:r>
      <w:r w:rsidRPr="00F463E6">
        <w:rPr>
          <w:rFonts w:eastAsia="Times New Roman" w:cs="Times New Roman"/>
          <w:szCs w:val="24"/>
        </w:rPr>
        <w:t>a conservator</w:t>
      </w:r>
      <w:r>
        <w:rPr>
          <w:rFonts w:eastAsia="Times New Roman" w:cs="Times New Roman"/>
          <w:szCs w:val="24"/>
        </w:rPr>
        <w:t xml:space="preserve"> </w:t>
      </w:r>
      <w:r w:rsidRPr="00F463E6">
        <w:rPr>
          <w:rFonts w:eastAsia="Times New Roman" w:cs="Times New Roman"/>
          <w:szCs w:val="24"/>
        </w:rPr>
        <w:t>or receiver</w:t>
      </w:r>
      <w:r>
        <w:rPr>
          <w:rFonts w:eastAsia="Times New Roman" w:cs="Times New Roman"/>
          <w:szCs w:val="24"/>
        </w:rPr>
        <w:t>,</w:t>
      </w:r>
      <w:r w:rsidRPr="00F463E6">
        <w:rPr>
          <w:rFonts w:eastAsia="Times New Roman" w:cs="Times New Roman"/>
          <w:szCs w:val="24"/>
        </w:rPr>
        <w:t xml:space="preserve"> of an impaired title insurance company or agent to recover assets of the company or agent, the fact that a claim against the company or agent has been or will be paid under this chapter is not admissible and </w:t>
      </w:r>
      <w:r>
        <w:rPr>
          <w:rFonts w:eastAsia="Times New Roman" w:cs="Times New Roman"/>
          <w:szCs w:val="24"/>
        </w:rPr>
        <w:t>is prohibited from</w:t>
      </w:r>
      <w:r w:rsidRPr="00F463E6">
        <w:rPr>
          <w:rFonts w:eastAsia="Times New Roman" w:cs="Times New Roman"/>
          <w:szCs w:val="24"/>
        </w:rPr>
        <w:t xml:space="preserve"> be</w:t>
      </w:r>
      <w:r>
        <w:rPr>
          <w:rFonts w:eastAsia="Times New Roman" w:cs="Times New Roman"/>
          <w:szCs w:val="24"/>
        </w:rPr>
        <w:t>ing</w:t>
      </w:r>
      <w:r w:rsidRPr="00F463E6">
        <w:rPr>
          <w:rFonts w:eastAsia="Times New Roman" w:cs="Times New Roman"/>
          <w:szCs w:val="24"/>
        </w:rPr>
        <w:t xml:space="preserve"> placed before a jury by evidence, argument, or reference.</w:t>
      </w:r>
    </w:p>
    <w:p w:rsidR="00572DCE" w:rsidRDefault="00572DCE" w:rsidP="00AD0B2D">
      <w:pPr>
        <w:spacing w:after="0" w:line="240" w:lineRule="auto"/>
        <w:jc w:val="both"/>
        <w:rPr>
          <w:rFonts w:eastAsia="Times New Roman" w:cs="Times New Roman"/>
          <w:szCs w:val="24"/>
        </w:rPr>
      </w:pPr>
    </w:p>
    <w:p w:rsidR="00572DCE" w:rsidRPr="00F463E6" w:rsidRDefault="00572DCE" w:rsidP="00AD0B2D">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28</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 xml:space="preserve">Subchapter F, Chapter 2602, Insurance Code, </w:t>
      </w:r>
      <w:r>
        <w:rPr>
          <w:rFonts w:eastAsia="Times New Roman" w:cs="Times New Roman"/>
          <w:szCs w:val="24"/>
        </w:rPr>
        <w:t xml:space="preserve">by adding Section 2602.261, </w:t>
      </w:r>
      <w:r w:rsidRPr="00F463E6">
        <w:rPr>
          <w:rFonts w:eastAsia="Times New Roman" w:cs="Times New Roman"/>
          <w:szCs w:val="24"/>
        </w:rPr>
        <w:t>as follows:</w:t>
      </w:r>
    </w:p>
    <w:p w:rsidR="00572DCE" w:rsidRPr="00F463E6" w:rsidRDefault="00572DCE" w:rsidP="00AD0B2D">
      <w:pPr>
        <w:spacing w:after="0" w:line="240" w:lineRule="auto"/>
        <w:jc w:val="both"/>
        <w:rPr>
          <w:rFonts w:eastAsia="Times New Roman" w:cs="Times New Roman"/>
          <w:szCs w:val="24"/>
        </w:rPr>
      </w:pPr>
    </w:p>
    <w:p w:rsidR="00572DCE" w:rsidRPr="005C2A78" w:rsidRDefault="00572DCE" w:rsidP="00AD0B2D">
      <w:pPr>
        <w:spacing w:after="0" w:line="240" w:lineRule="auto"/>
        <w:ind w:left="720"/>
        <w:jc w:val="both"/>
        <w:rPr>
          <w:rFonts w:eastAsia="Times New Roman" w:cs="Times New Roman"/>
          <w:szCs w:val="24"/>
        </w:rPr>
      </w:pPr>
      <w:r>
        <w:rPr>
          <w:rFonts w:eastAsia="Times New Roman" w:cs="Times New Roman"/>
          <w:szCs w:val="24"/>
        </w:rPr>
        <w:t xml:space="preserve">Sec. 2602.261. </w:t>
      </w:r>
      <w:r w:rsidRPr="00F463E6">
        <w:rPr>
          <w:rFonts w:eastAsia="Times New Roman" w:cs="Times New Roman"/>
          <w:szCs w:val="24"/>
        </w:rPr>
        <w:t xml:space="preserve">APPEAL OF CLAIM DETERMINATION. </w:t>
      </w:r>
      <w:r>
        <w:rPr>
          <w:rFonts w:eastAsia="Times New Roman" w:cs="Times New Roman"/>
          <w:szCs w:val="24"/>
        </w:rPr>
        <w:t>Provides that a</w:t>
      </w:r>
      <w:r w:rsidRPr="00F463E6">
        <w:rPr>
          <w:rFonts w:eastAsia="Times New Roman" w:cs="Times New Roman"/>
          <w:szCs w:val="24"/>
        </w:rPr>
        <w:t xml:space="preserve"> claimant's right of appeal with respect to a claim determination by the association is governed by the association's plan of operation. </w:t>
      </w:r>
      <w:r>
        <w:rPr>
          <w:rFonts w:eastAsia="Times New Roman" w:cs="Times New Roman"/>
          <w:szCs w:val="24"/>
        </w:rPr>
        <w:t>Requires a</w:t>
      </w:r>
      <w:r w:rsidRPr="00F463E6">
        <w:rPr>
          <w:rFonts w:eastAsia="Times New Roman" w:cs="Times New Roman"/>
          <w:szCs w:val="24"/>
        </w:rPr>
        <w:t xml:space="preserve"> claimant </w:t>
      </w:r>
      <w:r>
        <w:rPr>
          <w:rFonts w:eastAsia="Times New Roman" w:cs="Times New Roman"/>
          <w:szCs w:val="24"/>
        </w:rPr>
        <w:t>to</w:t>
      </w:r>
      <w:r w:rsidRPr="00F463E6">
        <w:rPr>
          <w:rFonts w:eastAsia="Times New Roman" w:cs="Times New Roman"/>
          <w:szCs w:val="24"/>
        </w:rPr>
        <w:t xml:space="preserve"> bring an action, including an action for declaratory relief, challenging denial of a claim not later than one year after the date the claim was denied.</w:t>
      </w:r>
    </w:p>
    <w:p w:rsidR="00572DCE" w:rsidRPr="005C2A78" w:rsidRDefault="00572DCE" w:rsidP="00AD0B2D">
      <w:pPr>
        <w:spacing w:after="0" w:line="240" w:lineRule="auto"/>
        <w:jc w:val="both"/>
        <w:rPr>
          <w:rFonts w:eastAsia="Times New Roman" w:cs="Times New Roman"/>
          <w:szCs w:val="24"/>
        </w:rPr>
      </w:pPr>
    </w:p>
    <w:p w:rsidR="00572DCE" w:rsidRPr="00F463E6" w:rsidRDefault="00572DCE" w:rsidP="00AD0B2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9</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Section 2602.302, Insurance Code, by adding Subs</w:t>
      </w:r>
      <w:r>
        <w:rPr>
          <w:rFonts w:eastAsia="Times New Roman" w:cs="Times New Roman"/>
          <w:szCs w:val="24"/>
        </w:rPr>
        <w:t xml:space="preserve">ections (b-1), (b-2), and (b-3), </w:t>
      </w:r>
      <w:r w:rsidRPr="00F463E6">
        <w:rPr>
          <w:rFonts w:eastAsia="Times New Roman" w:cs="Times New Roman"/>
          <w:szCs w:val="24"/>
        </w:rPr>
        <w:t>as follows:</w:t>
      </w:r>
    </w:p>
    <w:p w:rsidR="00572DCE" w:rsidRPr="00F463E6" w:rsidRDefault="00572DCE" w:rsidP="00AD0B2D">
      <w:pPr>
        <w:spacing w:after="0" w:line="240" w:lineRule="auto"/>
        <w:jc w:val="both"/>
        <w:rPr>
          <w:rFonts w:eastAsia="Times New Roman" w:cs="Times New Roman"/>
          <w:szCs w:val="24"/>
        </w:rPr>
      </w:pPr>
    </w:p>
    <w:p w:rsidR="00572DCE" w:rsidRPr="00F463E6" w:rsidRDefault="00572DCE" w:rsidP="00AD0B2D">
      <w:pPr>
        <w:spacing w:after="0" w:line="240" w:lineRule="auto"/>
        <w:ind w:left="720"/>
        <w:jc w:val="both"/>
        <w:rPr>
          <w:rFonts w:eastAsia="Times New Roman" w:cs="Times New Roman"/>
          <w:szCs w:val="24"/>
        </w:rPr>
      </w:pPr>
      <w:r w:rsidRPr="00F463E6">
        <w:rPr>
          <w:rFonts w:eastAsia="Times New Roman" w:cs="Times New Roman"/>
          <w:szCs w:val="24"/>
        </w:rPr>
        <w:t xml:space="preserve">(b-1) </w:t>
      </w:r>
      <w:r>
        <w:rPr>
          <w:rFonts w:eastAsia="Times New Roman" w:cs="Times New Roman"/>
          <w:szCs w:val="24"/>
        </w:rPr>
        <w:t>Authorizes</w:t>
      </w:r>
      <w:r w:rsidRPr="00F463E6">
        <w:rPr>
          <w:rFonts w:eastAsia="Times New Roman" w:cs="Times New Roman"/>
          <w:szCs w:val="24"/>
        </w:rPr>
        <w:t xml:space="preserve"> the court in which the receivership proceedings are pending</w:t>
      </w:r>
      <w:r>
        <w:rPr>
          <w:rFonts w:eastAsia="Times New Roman" w:cs="Times New Roman"/>
          <w:szCs w:val="24"/>
        </w:rPr>
        <w:t>,</w:t>
      </w:r>
      <w:r w:rsidRPr="00F463E6">
        <w:rPr>
          <w:rFonts w:eastAsia="Times New Roman" w:cs="Times New Roman"/>
          <w:szCs w:val="24"/>
        </w:rPr>
        <w:t xml:space="preserve"> </w:t>
      </w:r>
      <w:r>
        <w:rPr>
          <w:rFonts w:eastAsia="Times New Roman" w:cs="Times New Roman"/>
          <w:szCs w:val="24"/>
        </w:rPr>
        <w:t>o</w:t>
      </w:r>
      <w:r w:rsidRPr="00F463E6">
        <w:rPr>
          <w:rFonts w:eastAsia="Times New Roman" w:cs="Times New Roman"/>
          <w:szCs w:val="24"/>
        </w:rPr>
        <w:t xml:space="preserve">n good cause shown by the association or the commissioner, </w:t>
      </w:r>
      <w:r>
        <w:rPr>
          <w:rFonts w:eastAsia="Times New Roman" w:cs="Times New Roman"/>
          <w:szCs w:val="24"/>
        </w:rPr>
        <w:t>to</w:t>
      </w:r>
      <w:r w:rsidRPr="00F463E6">
        <w:rPr>
          <w:rFonts w:eastAsia="Times New Roman" w:cs="Times New Roman"/>
          <w:szCs w:val="24"/>
        </w:rPr>
        <w:t xml:space="preserve"> extend a cancellation date or deadline imposed under Subsection (b) </w:t>
      </w:r>
      <w:r>
        <w:rPr>
          <w:rFonts w:eastAsia="Times New Roman" w:cs="Times New Roman"/>
          <w:szCs w:val="24"/>
        </w:rPr>
        <w:t xml:space="preserve">(relating to a date of cancellation of a title insurance company's policies or the claim deadline for covered claims set by the court) </w:t>
      </w:r>
      <w:r w:rsidRPr="00F463E6">
        <w:rPr>
          <w:rFonts w:eastAsia="Times New Roman" w:cs="Times New Roman"/>
          <w:szCs w:val="24"/>
        </w:rPr>
        <w:t>for a period not to exceed one year.</w:t>
      </w:r>
    </w:p>
    <w:p w:rsidR="00572DCE" w:rsidRPr="00F463E6" w:rsidRDefault="00572DCE" w:rsidP="00AD0B2D">
      <w:pPr>
        <w:spacing w:after="0" w:line="240" w:lineRule="auto"/>
        <w:ind w:left="720"/>
        <w:jc w:val="both"/>
        <w:rPr>
          <w:rFonts w:eastAsia="Times New Roman" w:cs="Times New Roman"/>
          <w:szCs w:val="24"/>
        </w:rPr>
      </w:pPr>
    </w:p>
    <w:p w:rsidR="00572DCE" w:rsidRPr="00F463E6" w:rsidRDefault="00572DCE" w:rsidP="00AD0B2D">
      <w:pPr>
        <w:spacing w:after="0" w:line="240" w:lineRule="auto"/>
        <w:ind w:left="720"/>
        <w:jc w:val="both"/>
        <w:rPr>
          <w:rFonts w:eastAsia="Times New Roman" w:cs="Times New Roman"/>
          <w:szCs w:val="24"/>
        </w:rPr>
      </w:pPr>
      <w:r w:rsidRPr="00F463E6">
        <w:rPr>
          <w:rFonts w:eastAsia="Times New Roman" w:cs="Times New Roman"/>
          <w:szCs w:val="24"/>
        </w:rPr>
        <w:t xml:space="preserve">(b-2) </w:t>
      </w:r>
      <w:r>
        <w:rPr>
          <w:rFonts w:eastAsia="Times New Roman" w:cs="Times New Roman"/>
          <w:szCs w:val="24"/>
        </w:rPr>
        <w:t>Requires</w:t>
      </w:r>
      <w:r w:rsidRPr="00F463E6">
        <w:rPr>
          <w:rFonts w:eastAsia="Times New Roman" w:cs="Times New Roman"/>
          <w:szCs w:val="24"/>
        </w:rPr>
        <w:t xml:space="preserve"> the commissioner</w:t>
      </w:r>
      <w:r>
        <w:rPr>
          <w:rFonts w:eastAsia="Times New Roman" w:cs="Times New Roman"/>
          <w:szCs w:val="24"/>
        </w:rPr>
        <w:t>, i</w:t>
      </w:r>
      <w:r w:rsidRPr="00F463E6">
        <w:rPr>
          <w:rFonts w:eastAsia="Times New Roman" w:cs="Times New Roman"/>
          <w:szCs w:val="24"/>
        </w:rPr>
        <w:t xml:space="preserve">f an impaired title insurance company or agent is not in receivership in this state, </w:t>
      </w:r>
      <w:r>
        <w:rPr>
          <w:rFonts w:eastAsia="Times New Roman" w:cs="Times New Roman"/>
          <w:szCs w:val="24"/>
        </w:rPr>
        <w:t xml:space="preserve">to </w:t>
      </w:r>
      <w:r w:rsidRPr="00F463E6">
        <w:rPr>
          <w:rFonts w:eastAsia="Times New Roman" w:cs="Times New Roman"/>
          <w:szCs w:val="24"/>
        </w:rPr>
        <w:t xml:space="preserve">set a claim deadline, which </w:t>
      </w:r>
      <w:r>
        <w:rPr>
          <w:rFonts w:eastAsia="Times New Roman" w:cs="Times New Roman"/>
          <w:szCs w:val="24"/>
        </w:rPr>
        <w:t>is prohibited from</w:t>
      </w:r>
      <w:r w:rsidRPr="00F463E6">
        <w:rPr>
          <w:rFonts w:eastAsia="Times New Roman" w:cs="Times New Roman"/>
          <w:szCs w:val="24"/>
        </w:rPr>
        <w:t xml:space="preserve"> be</w:t>
      </w:r>
      <w:r>
        <w:rPr>
          <w:rFonts w:eastAsia="Times New Roman" w:cs="Times New Roman"/>
          <w:szCs w:val="24"/>
        </w:rPr>
        <w:t>ing</w:t>
      </w:r>
      <w:r w:rsidRPr="00F463E6">
        <w:rPr>
          <w:rFonts w:eastAsia="Times New Roman" w:cs="Times New Roman"/>
          <w:szCs w:val="24"/>
        </w:rPr>
        <w:t xml:space="preserve"> later than the first anniversary of the date of the determination of impairment.</w:t>
      </w:r>
    </w:p>
    <w:p w:rsidR="00572DCE" w:rsidRPr="00F463E6" w:rsidRDefault="00572DCE" w:rsidP="00AD0B2D">
      <w:pPr>
        <w:spacing w:after="0" w:line="240" w:lineRule="auto"/>
        <w:ind w:left="720"/>
        <w:jc w:val="both"/>
        <w:rPr>
          <w:rFonts w:eastAsia="Times New Roman" w:cs="Times New Roman"/>
          <w:szCs w:val="24"/>
        </w:rPr>
      </w:pPr>
    </w:p>
    <w:p w:rsidR="00572DCE" w:rsidRPr="005C2A78" w:rsidRDefault="00572DCE" w:rsidP="00AD0B2D">
      <w:pPr>
        <w:spacing w:after="0" w:line="240" w:lineRule="auto"/>
        <w:ind w:left="720"/>
        <w:jc w:val="both"/>
        <w:rPr>
          <w:rFonts w:eastAsia="Times New Roman" w:cs="Times New Roman"/>
          <w:szCs w:val="24"/>
        </w:rPr>
      </w:pPr>
      <w:r w:rsidRPr="00F463E6">
        <w:rPr>
          <w:rFonts w:eastAsia="Times New Roman" w:cs="Times New Roman"/>
          <w:szCs w:val="24"/>
        </w:rPr>
        <w:t xml:space="preserve">(b-3) </w:t>
      </w:r>
      <w:r>
        <w:rPr>
          <w:rFonts w:eastAsia="Times New Roman" w:cs="Times New Roman"/>
          <w:szCs w:val="24"/>
        </w:rPr>
        <w:t>Provides that o</w:t>
      </w:r>
      <w:r w:rsidRPr="00F463E6">
        <w:rPr>
          <w:rFonts w:eastAsia="Times New Roman" w:cs="Times New Roman"/>
          <w:szCs w:val="24"/>
        </w:rPr>
        <w:t>n payment of the last timely filed covered claim or accepted late filed claim, the association is discharged from the association's obligations under this chapter and the estate of the impaired insurer or agent is closed.</w:t>
      </w:r>
    </w:p>
    <w:p w:rsidR="00572DCE" w:rsidRPr="005C2A78" w:rsidRDefault="00572DCE" w:rsidP="00AD0B2D">
      <w:pPr>
        <w:spacing w:after="0" w:line="240" w:lineRule="auto"/>
        <w:jc w:val="both"/>
        <w:rPr>
          <w:rFonts w:eastAsia="Times New Roman" w:cs="Times New Roman"/>
          <w:szCs w:val="24"/>
        </w:rPr>
      </w:pPr>
    </w:p>
    <w:p w:rsidR="00572DCE" w:rsidRDefault="00572DCE" w:rsidP="00AD0B2D">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0</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Section 2602.452(b), Insurance Code,</w:t>
      </w:r>
      <w:r>
        <w:rPr>
          <w:rFonts w:eastAsia="Times New Roman" w:cs="Times New Roman"/>
          <w:szCs w:val="24"/>
        </w:rPr>
        <w:t xml:space="preserve"> to authorize the association to employ or retain a person or </w:t>
      </w:r>
      <w:r w:rsidRPr="00F463E6">
        <w:rPr>
          <w:rFonts w:eastAsia="Times New Roman" w:cs="Times New Roman"/>
          <w:szCs w:val="24"/>
        </w:rPr>
        <w:t>persons to perform any action required under Subsection (a)</w:t>
      </w:r>
      <w:r>
        <w:rPr>
          <w:rFonts w:eastAsia="Times New Roman" w:cs="Times New Roman"/>
          <w:szCs w:val="24"/>
        </w:rPr>
        <w:t xml:space="preserve"> (</w:t>
      </w:r>
      <w:r w:rsidRPr="002B323A">
        <w:rPr>
          <w:rFonts w:eastAsia="Times New Roman" w:cs="Times New Roman"/>
          <w:szCs w:val="24"/>
        </w:rPr>
        <w:t>relating to certain actions taken on behalf of an impaired agent),</w:t>
      </w:r>
      <w:r w:rsidRPr="00F463E6">
        <w:rPr>
          <w:rFonts w:eastAsia="Times New Roman" w:cs="Times New Roman"/>
          <w:szCs w:val="24"/>
        </w:rPr>
        <w:t xml:space="preserve"> in accordance with Section 2602.103(a)</w:t>
      </w:r>
      <w:r>
        <w:rPr>
          <w:rFonts w:eastAsia="Times New Roman" w:cs="Times New Roman"/>
          <w:szCs w:val="24"/>
        </w:rPr>
        <w:t xml:space="preserve"> (relating to authorizing the association to employ agents, including persons necessary to handle the association's financial transactions)</w:t>
      </w:r>
      <w:r w:rsidRPr="00F463E6">
        <w:rPr>
          <w:rFonts w:eastAsia="Times New Roman" w:cs="Times New Roman"/>
          <w:szCs w:val="24"/>
        </w:rPr>
        <w:t>.</w:t>
      </w:r>
    </w:p>
    <w:p w:rsidR="00572DCE" w:rsidRDefault="00572DCE" w:rsidP="00AD0B2D">
      <w:pPr>
        <w:spacing w:after="0" w:line="240" w:lineRule="auto"/>
        <w:jc w:val="both"/>
        <w:rPr>
          <w:rFonts w:eastAsia="Times New Roman" w:cs="Times New Roman"/>
          <w:szCs w:val="24"/>
        </w:rPr>
      </w:pPr>
    </w:p>
    <w:p w:rsidR="00572DCE" w:rsidRPr="005C2A78" w:rsidRDefault="00572DCE" w:rsidP="00AD0B2D">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3</w:t>
      </w:r>
      <w:r w:rsidRPr="005C2A78">
        <w:rPr>
          <w:rFonts w:eastAsia="Times New Roman" w:cs="Times New Roman"/>
          <w:szCs w:val="24"/>
        </w:rPr>
        <w:t>1.</w:t>
      </w:r>
      <w:r>
        <w:rPr>
          <w:rFonts w:eastAsia="Times New Roman" w:cs="Times New Roman"/>
          <w:szCs w:val="24"/>
        </w:rPr>
        <w:t xml:space="preserve"> Repealer: </w:t>
      </w:r>
      <w:r w:rsidRPr="00F463E6">
        <w:rPr>
          <w:rFonts w:eastAsia="Times New Roman" w:cs="Times New Roman"/>
          <w:szCs w:val="24"/>
        </w:rPr>
        <w:t>Section 2602.103(d)</w:t>
      </w:r>
      <w:r>
        <w:rPr>
          <w:rFonts w:eastAsia="Times New Roman" w:cs="Times New Roman"/>
          <w:szCs w:val="24"/>
        </w:rPr>
        <w:t xml:space="preserve"> (relating to compensation and reimbursement from the guaranty fee account for certain retained agents)</w:t>
      </w:r>
      <w:r w:rsidRPr="00F463E6">
        <w:rPr>
          <w:rFonts w:eastAsia="Times New Roman" w:cs="Times New Roman"/>
          <w:szCs w:val="24"/>
        </w:rPr>
        <w:t>, Insura</w:t>
      </w:r>
      <w:r>
        <w:rPr>
          <w:rFonts w:eastAsia="Times New Roman" w:cs="Times New Roman"/>
          <w:szCs w:val="24"/>
        </w:rPr>
        <w:t>nce Code.</w:t>
      </w:r>
    </w:p>
    <w:p w:rsidR="00572DCE" w:rsidRPr="005C2A78" w:rsidRDefault="00572DCE" w:rsidP="00AD0B2D">
      <w:pPr>
        <w:spacing w:after="0" w:line="240" w:lineRule="auto"/>
        <w:jc w:val="both"/>
        <w:rPr>
          <w:rFonts w:eastAsia="Times New Roman" w:cs="Times New Roman"/>
          <w:szCs w:val="24"/>
        </w:rPr>
      </w:pPr>
    </w:p>
    <w:p w:rsidR="00572DCE" w:rsidRPr="005C2A78" w:rsidRDefault="00572DCE" w:rsidP="00AD0B2D">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3</w:t>
      </w:r>
      <w:r w:rsidRPr="005C2A78">
        <w:rPr>
          <w:rFonts w:eastAsia="Times New Roman" w:cs="Times New Roman"/>
          <w:szCs w:val="24"/>
        </w:rPr>
        <w:t>2.</w:t>
      </w:r>
      <w:r>
        <w:rPr>
          <w:rFonts w:eastAsia="Times New Roman" w:cs="Times New Roman"/>
          <w:szCs w:val="24"/>
        </w:rPr>
        <w:t xml:space="preserve"> Makes application of this Act prospective. </w:t>
      </w:r>
    </w:p>
    <w:p w:rsidR="00572DCE" w:rsidRDefault="00572DCE" w:rsidP="00AD0B2D">
      <w:pPr>
        <w:spacing w:after="0" w:line="240" w:lineRule="auto"/>
        <w:jc w:val="both"/>
        <w:rPr>
          <w:rFonts w:eastAsia="Times New Roman" w:cs="Times New Roman"/>
          <w:szCs w:val="24"/>
        </w:rPr>
      </w:pPr>
    </w:p>
    <w:p w:rsidR="00572DCE" w:rsidRPr="00C8671F" w:rsidRDefault="00572DCE" w:rsidP="00AD0B2D">
      <w:pPr>
        <w:spacing w:after="0" w:line="240" w:lineRule="auto"/>
        <w:jc w:val="both"/>
        <w:rPr>
          <w:rFonts w:eastAsia="Times New Roman" w:cs="Times New Roman"/>
          <w:szCs w:val="24"/>
        </w:rPr>
      </w:pPr>
      <w:r>
        <w:rPr>
          <w:rFonts w:eastAsia="Times New Roman" w:cs="Times New Roman"/>
          <w:szCs w:val="24"/>
        </w:rPr>
        <w:t>SECTION 33. Effective date: September 1, 2019.</w:t>
      </w:r>
    </w:p>
    <w:sectPr w:rsidR="00572DC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5CD" w:rsidRDefault="004605CD" w:rsidP="000F1DF9">
      <w:pPr>
        <w:spacing w:after="0" w:line="240" w:lineRule="auto"/>
      </w:pPr>
      <w:r>
        <w:separator/>
      </w:r>
    </w:p>
  </w:endnote>
  <w:endnote w:type="continuationSeparator" w:id="0">
    <w:p w:rsidR="004605CD" w:rsidRDefault="004605C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605C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72DCE">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72DCE">
                <w:rPr>
                  <w:sz w:val="20"/>
                  <w:szCs w:val="20"/>
                </w:rPr>
                <w:t>S.B. 2333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72DC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605C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72DC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72DCE">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5CD" w:rsidRDefault="004605CD" w:rsidP="000F1DF9">
      <w:pPr>
        <w:spacing w:after="0" w:line="240" w:lineRule="auto"/>
      </w:pPr>
      <w:r>
        <w:separator/>
      </w:r>
    </w:p>
  </w:footnote>
  <w:footnote w:type="continuationSeparator" w:id="0">
    <w:p w:rsidR="004605CD" w:rsidRDefault="004605C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605CD"/>
    <w:rsid w:val="00503AD0"/>
    <w:rsid w:val="005320AA"/>
    <w:rsid w:val="00544B9F"/>
    <w:rsid w:val="00572DCE"/>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DADF9"/>
  <w15:docId w15:val="{91C515FE-E14E-4FAF-8E4D-E7F143FF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72DC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874288">
      <w:bodyDiv w:val="1"/>
      <w:marLeft w:val="0"/>
      <w:marRight w:val="0"/>
      <w:marTop w:val="0"/>
      <w:marBottom w:val="0"/>
      <w:divBdr>
        <w:top w:val="none" w:sz="0" w:space="0" w:color="auto"/>
        <w:left w:val="none" w:sz="0" w:space="0" w:color="auto"/>
        <w:bottom w:val="none" w:sz="0" w:space="0" w:color="auto"/>
        <w:right w:val="none" w:sz="0" w:space="0" w:color="auto"/>
      </w:divBdr>
    </w:div>
    <w:div w:id="212672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E0B8E" w:rsidP="003E0B8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A4F604DB7D2428DA4567C04B3F63B3C"/>
        <w:category>
          <w:name w:val="General"/>
          <w:gallery w:val="placeholder"/>
        </w:category>
        <w:types>
          <w:type w:val="bbPlcHdr"/>
        </w:types>
        <w:behaviors>
          <w:behavior w:val="content"/>
        </w:behaviors>
        <w:guid w:val="{C7D53737-A068-46CB-9C10-45FD067E041E}"/>
      </w:docPartPr>
      <w:docPartBody>
        <w:p w:rsidR="00000000" w:rsidRDefault="007370D4"/>
      </w:docPartBody>
    </w:docPart>
    <w:docPart>
      <w:docPartPr>
        <w:name w:val="82CA587A605D4376B5ED7C267AEAAB94"/>
        <w:category>
          <w:name w:val="General"/>
          <w:gallery w:val="placeholder"/>
        </w:category>
        <w:types>
          <w:type w:val="bbPlcHdr"/>
        </w:types>
        <w:behaviors>
          <w:behavior w:val="content"/>
        </w:behaviors>
        <w:guid w:val="{29701376-E1E1-4F92-8A25-D244E9BF74C4}"/>
      </w:docPartPr>
      <w:docPartBody>
        <w:p w:rsidR="00000000" w:rsidRDefault="007370D4"/>
      </w:docPartBody>
    </w:docPart>
    <w:docPart>
      <w:docPartPr>
        <w:name w:val="566100CD63984B6C9A0F8E6E8E35590D"/>
        <w:category>
          <w:name w:val="General"/>
          <w:gallery w:val="placeholder"/>
        </w:category>
        <w:types>
          <w:type w:val="bbPlcHdr"/>
        </w:types>
        <w:behaviors>
          <w:behavior w:val="content"/>
        </w:behaviors>
        <w:guid w:val="{B5EDDF28-1F23-4226-8056-A33E6AF70B3C}"/>
      </w:docPartPr>
      <w:docPartBody>
        <w:p w:rsidR="00000000" w:rsidRDefault="007370D4"/>
      </w:docPartBody>
    </w:docPart>
    <w:docPart>
      <w:docPartPr>
        <w:name w:val="226EB0DD8E2A4CADB159D04B5BE37EBB"/>
        <w:category>
          <w:name w:val="General"/>
          <w:gallery w:val="placeholder"/>
        </w:category>
        <w:types>
          <w:type w:val="bbPlcHdr"/>
        </w:types>
        <w:behaviors>
          <w:behavior w:val="content"/>
        </w:behaviors>
        <w:guid w:val="{F6D7C128-944F-4517-A5C8-8A86CD30916B}"/>
      </w:docPartPr>
      <w:docPartBody>
        <w:p w:rsidR="00000000" w:rsidRDefault="007370D4"/>
      </w:docPartBody>
    </w:docPart>
    <w:docPart>
      <w:docPartPr>
        <w:name w:val="FFCD3713C6FF44D5812DCC51BEA4B4B2"/>
        <w:category>
          <w:name w:val="General"/>
          <w:gallery w:val="placeholder"/>
        </w:category>
        <w:types>
          <w:type w:val="bbPlcHdr"/>
        </w:types>
        <w:behaviors>
          <w:behavior w:val="content"/>
        </w:behaviors>
        <w:guid w:val="{A5686AAB-929D-4BEF-8409-D8F55EF12D80}"/>
      </w:docPartPr>
      <w:docPartBody>
        <w:p w:rsidR="00000000" w:rsidRDefault="007370D4"/>
      </w:docPartBody>
    </w:docPart>
    <w:docPart>
      <w:docPartPr>
        <w:name w:val="3325B63529964E64B8844F375A090C11"/>
        <w:category>
          <w:name w:val="General"/>
          <w:gallery w:val="placeholder"/>
        </w:category>
        <w:types>
          <w:type w:val="bbPlcHdr"/>
        </w:types>
        <w:behaviors>
          <w:behavior w:val="content"/>
        </w:behaviors>
        <w:guid w:val="{43E2F4BD-9F25-463E-AA84-5FD6608651D0}"/>
      </w:docPartPr>
      <w:docPartBody>
        <w:p w:rsidR="00000000" w:rsidRDefault="007370D4"/>
      </w:docPartBody>
    </w:docPart>
    <w:docPart>
      <w:docPartPr>
        <w:name w:val="EF3FF6FD277E4DBFBAA468859E29038F"/>
        <w:category>
          <w:name w:val="General"/>
          <w:gallery w:val="placeholder"/>
        </w:category>
        <w:types>
          <w:type w:val="bbPlcHdr"/>
        </w:types>
        <w:behaviors>
          <w:behavior w:val="content"/>
        </w:behaviors>
        <w:guid w:val="{D7D9345C-02D5-4F60-89A1-6C9733FBF663}"/>
      </w:docPartPr>
      <w:docPartBody>
        <w:p w:rsidR="00000000" w:rsidRDefault="007370D4"/>
      </w:docPartBody>
    </w:docPart>
    <w:docPart>
      <w:docPartPr>
        <w:name w:val="B6DC2B6AE2D644D2815206B89CDA0A02"/>
        <w:category>
          <w:name w:val="General"/>
          <w:gallery w:val="placeholder"/>
        </w:category>
        <w:types>
          <w:type w:val="bbPlcHdr"/>
        </w:types>
        <w:behaviors>
          <w:behavior w:val="content"/>
        </w:behaviors>
        <w:guid w:val="{57D6DD7E-EDAB-4785-ADD9-88AE0F8036A3}"/>
      </w:docPartPr>
      <w:docPartBody>
        <w:p w:rsidR="00000000" w:rsidRDefault="007370D4"/>
      </w:docPartBody>
    </w:docPart>
    <w:docPart>
      <w:docPartPr>
        <w:name w:val="E41B6B0C9B9A4455AC8601A5DE91FD3A"/>
        <w:category>
          <w:name w:val="General"/>
          <w:gallery w:val="placeholder"/>
        </w:category>
        <w:types>
          <w:type w:val="bbPlcHdr"/>
        </w:types>
        <w:behaviors>
          <w:behavior w:val="content"/>
        </w:behaviors>
        <w:guid w:val="{9A8E8E74-2A97-4D78-93AE-E3EEBBDCE03F}"/>
      </w:docPartPr>
      <w:docPartBody>
        <w:p w:rsidR="00000000" w:rsidRDefault="003E0B8E" w:rsidP="003E0B8E">
          <w:pPr>
            <w:pStyle w:val="E41B6B0C9B9A4455AC8601A5DE91FD3A"/>
          </w:pPr>
          <w:r w:rsidRPr="00A30DD1">
            <w:rPr>
              <w:rStyle w:val="PlaceholderText"/>
            </w:rPr>
            <w:t>Click here to enter a date.</w:t>
          </w:r>
        </w:p>
      </w:docPartBody>
    </w:docPart>
    <w:docPart>
      <w:docPartPr>
        <w:name w:val="1A184A9F0D72433ABCFC6DC400A2B72C"/>
        <w:category>
          <w:name w:val="General"/>
          <w:gallery w:val="placeholder"/>
        </w:category>
        <w:types>
          <w:type w:val="bbPlcHdr"/>
        </w:types>
        <w:behaviors>
          <w:behavior w:val="content"/>
        </w:behaviors>
        <w:guid w:val="{67C48320-9C9A-4B6C-9902-0FC64439D19F}"/>
      </w:docPartPr>
      <w:docPartBody>
        <w:p w:rsidR="00000000" w:rsidRDefault="007370D4"/>
      </w:docPartBody>
    </w:docPart>
    <w:docPart>
      <w:docPartPr>
        <w:name w:val="921EA79FF78E476F995922780DE31A2A"/>
        <w:category>
          <w:name w:val="General"/>
          <w:gallery w:val="placeholder"/>
        </w:category>
        <w:types>
          <w:type w:val="bbPlcHdr"/>
        </w:types>
        <w:behaviors>
          <w:behavior w:val="content"/>
        </w:behaviors>
        <w:guid w:val="{7DA3E500-6912-40B7-9DF0-CEA8742D4217}"/>
      </w:docPartPr>
      <w:docPartBody>
        <w:p w:rsidR="00000000" w:rsidRDefault="007370D4"/>
      </w:docPartBody>
    </w:docPart>
    <w:docPart>
      <w:docPartPr>
        <w:name w:val="4A8DD30F44574ADAADBED9EAD90EB980"/>
        <w:category>
          <w:name w:val="General"/>
          <w:gallery w:val="placeholder"/>
        </w:category>
        <w:types>
          <w:type w:val="bbPlcHdr"/>
        </w:types>
        <w:behaviors>
          <w:behavior w:val="content"/>
        </w:behaviors>
        <w:guid w:val="{5E79C1E7-C370-4295-9BF7-021D3DCE1DCD}"/>
      </w:docPartPr>
      <w:docPartBody>
        <w:p w:rsidR="00000000" w:rsidRDefault="003E0B8E" w:rsidP="003E0B8E">
          <w:pPr>
            <w:pStyle w:val="4A8DD30F44574ADAADBED9EAD90EB980"/>
          </w:pPr>
          <w:r>
            <w:rPr>
              <w:rFonts w:eastAsia="Times New Roman" w:cs="Times New Roman"/>
              <w:bCs/>
              <w:szCs w:val="24"/>
            </w:rPr>
            <w:t xml:space="preserve"> </w:t>
          </w:r>
        </w:p>
      </w:docPartBody>
    </w:docPart>
    <w:docPart>
      <w:docPartPr>
        <w:name w:val="787EEFB6B748478296B7D1CD7CEC2EF3"/>
        <w:category>
          <w:name w:val="General"/>
          <w:gallery w:val="placeholder"/>
        </w:category>
        <w:types>
          <w:type w:val="bbPlcHdr"/>
        </w:types>
        <w:behaviors>
          <w:behavior w:val="content"/>
        </w:behaviors>
        <w:guid w:val="{011A1EA0-7861-42BC-9558-2BE4CC59A2DD}"/>
      </w:docPartPr>
      <w:docPartBody>
        <w:p w:rsidR="00000000" w:rsidRDefault="007370D4"/>
      </w:docPartBody>
    </w:docPart>
    <w:docPart>
      <w:docPartPr>
        <w:name w:val="72985DD123834768BDBB1A79F018C225"/>
        <w:category>
          <w:name w:val="General"/>
          <w:gallery w:val="placeholder"/>
        </w:category>
        <w:types>
          <w:type w:val="bbPlcHdr"/>
        </w:types>
        <w:behaviors>
          <w:behavior w:val="content"/>
        </w:behaviors>
        <w:guid w:val="{1C2C9E71-AD6E-4DB8-A258-70FC54B7CD21}"/>
      </w:docPartPr>
      <w:docPartBody>
        <w:p w:rsidR="00000000" w:rsidRDefault="007370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E0B8E"/>
    <w:rsid w:val="004816E8"/>
    <w:rsid w:val="00493D6D"/>
    <w:rsid w:val="00576003"/>
    <w:rsid w:val="005B408E"/>
    <w:rsid w:val="005D31F2"/>
    <w:rsid w:val="00635291"/>
    <w:rsid w:val="006959CC"/>
    <w:rsid w:val="00696675"/>
    <w:rsid w:val="006B0016"/>
    <w:rsid w:val="007370D4"/>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B8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E0B8E"/>
    <w:rPr>
      <w:rFonts w:ascii="Times New Roman" w:hAnsi="Times New Roman"/>
      <w:sz w:val="24"/>
    </w:rPr>
  </w:style>
  <w:style w:type="paragraph" w:customStyle="1" w:styleId="487D89B4F8B34DB4967D41FE18F7F88D9">
    <w:name w:val="487D89B4F8B34DB4967D41FE18F7F88D9"/>
    <w:rsid w:val="003E0B8E"/>
    <w:rPr>
      <w:rFonts w:ascii="Times New Roman" w:hAnsi="Times New Roman"/>
      <w:sz w:val="24"/>
    </w:rPr>
  </w:style>
  <w:style w:type="paragraph" w:customStyle="1" w:styleId="AE2570ED5D764CD7AF9686706F550F4622">
    <w:name w:val="AE2570ED5D764CD7AF9686706F550F4622"/>
    <w:rsid w:val="003E0B8E"/>
    <w:pPr>
      <w:tabs>
        <w:tab w:val="center" w:pos="4680"/>
        <w:tab w:val="right" w:pos="9360"/>
      </w:tabs>
      <w:spacing w:after="0" w:line="240" w:lineRule="auto"/>
    </w:pPr>
    <w:rPr>
      <w:rFonts w:ascii="Times New Roman" w:hAnsi="Times New Roman"/>
      <w:sz w:val="24"/>
    </w:rPr>
  </w:style>
  <w:style w:type="paragraph" w:customStyle="1" w:styleId="E41B6B0C9B9A4455AC8601A5DE91FD3A">
    <w:name w:val="E41B6B0C9B9A4455AC8601A5DE91FD3A"/>
    <w:rsid w:val="003E0B8E"/>
    <w:pPr>
      <w:spacing w:after="160" w:line="259" w:lineRule="auto"/>
    </w:pPr>
  </w:style>
  <w:style w:type="paragraph" w:customStyle="1" w:styleId="4A8DD30F44574ADAADBED9EAD90EB980">
    <w:name w:val="4A8DD30F44574ADAADBED9EAD90EB980"/>
    <w:rsid w:val="003E0B8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17AD982-7B64-4591-A7FB-9DB32C453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2910</Words>
  <Characters>16590</Characters>
  <Application>Microsoft Office Word</Application>
  <DocSecurity>0</DocSecurity>
  <Lines>138</Lines>
  <Paragraphs>38</Paragraphs>
  <ScaleCrop>false</ScaleCrop>
  <Company>Texas Legislative Council</Company>
  <LinksUpToDate>false</LinksUpToDate>
  <CharactersWithSpaces>19462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2019-04-03T14:26:00Z</cp:lastPrinted>
  <dcterms:created xsi:type="dcterms:W3CDTF">2015-05-29T14:24:00Z</dcterms:created>
  <dcterms:modified xsi:type="dcterms:W3CDTF">2019-04-03T14:26:00Z</dcterms:modified>
</cp:coreProperties>
</file>

<file path=docProps/custom.xml><?xml version="1.0" encoding="utf-8"?>
<op:Properties xmlns:vt="http://schemas.openxmlformats.org/officeDocument/2006/docPropsVTypes" xmlns:op="http://schemas.openxmlformats.org/officeDocument/2006/custom-properties"/>
</file>