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6EA" w:rsidRDefault="004046E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1BC77B6DF8E4B1182237D642F905FA0"/>
          </w:placeholder>
        </w:sdtPr>
        <w:sdtContent>
          <w:r w:rsidRPr="005C2A78">
            <w:rPr>
              <w:rFonts w:cs="Times New Roman"/>
              <w:b/>
              <w:szCs w:val="24"/>
              <w:u w:val="single"/>
            </w:rPr>
            <w:t>BILL ANALYSIS</w:t>
          </w:r>
        </w:sdtContent>
      </w:sdt>
    </w:p>
    <w:p w:rsidR="004046EA" w:rsidRPr="00585C31" w:rsidRDefault="004046EA" w:rsidP="000F1DF9">
      <w:pPr>
        <w:spacing w:after="0" w:line="240" w:lineRule="auto"/>
        <w:rPr>
          <w:rFonts w:cs="Times New Roman"/>
          <w:szCs w:val="24"/>
        </w:rPr>
      </w:pPr>
    </w:p>
    <w:p w:rsidR="004046EA" w:rsidRPr="00585C31" w:rsidRDefault="004046E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046EA" w:rsidTr="000F1DF9">
        <w:tc>
          <w:tcPr>
            <w:tcW w:w="2718" w:type="dxa"/>
          </w:tcPr>
          <w:p w:rsidR="004046EA" w:rsidRPr="005C2A78" w:rsidRDefault="004046EA" w:rsidP="006D756B">
            <w:pPr>
              <w:rPr>
                <w:rFonts w:cs="Times New Roman"/>
                <w:szCs w:val="24"/>
              </w:rPr>
            </w:pPr>
            <w:sdt>
              <w:sdtPr>
                <w:rPr>
                  <w:rFonts w:cs="Times New Roman"/>
                  <w:szCs w:val="24"/>
                </w:rPr>
                <w:alias w:val="Agency Title"/>
                <w:tag w:val="AgencyTitleContentControl"/>
                <w:id w:val="1920747753"/>
                <w:lock w:val="sdtContentLocked"/>
                <w:placeholder>
                  <w:docPart w:val="C11DB32E371045E09C6D7789297A110A"/>
                </w:placeholder>
              </w:sdtPr>
              <w:sdtEndPr>
                <w:rPr>
                  <w:rFonts w:cstheme="minorBidi"/>
                  <w:szCs w:val="22"/>
                </w:rPr>
              </w:sdtEndPr>
              <w:sdtContent>
                <w:r>
                  <w:rPr>
                    <w:rFonts w:cs="Times New Roman"/>
                    <w:szCs w:val="24"/>
                  </w:rPr>
                  <w:t>Senate Research Center</w:t>
                </w:r>
              </w:sdtContent>
            </w:sdt>
          </w:p>
        </w:tc>
        <w:tc>
          <w:tcPr>
            <w:tcW w:w="6858" w:type="dxa"/>
          </w:tcPr>
          <w:p w:rsidR="004046EA" w:rsidRPr="00FF6471" w:rsidRDefault="004046EA" w:rsidP="000F1DF9">
            <w:pPr>
              <w:jc w:val="right"/>
              <w:rPr>
                <w:rFonts w:cs="Times New Roman"/>
                <w:szCs w:val="24"/>
              </w:rPr>
            </w:pPr>
            <w:sdt>
              <w:sdtPr>
                <w:rPr>
                  <w:rFonts w:cs="Times New Roman"/>
                  <w:szCs w:val="24"/>
                </w:rPr>
                <w:alias w:val="Bill Number"/>
                <w:tag w:val="BillNumberOne"/>
                <w:id w:val="-410784069"/>
                <w:lock w:val="sdtContentLocked"/>
                <w:placeholder>
                  <w:docPart w:val="5394190D026045998EE6AAB4BBA845D4"/>
                </w:placeholder>
              </w:sdtPr>
              <w:sdtContent>
                <w:r>
                  <w:rPr>
                    <w:rFonts w:cs="Times New Roman"/>
                    <w:szCs w:val="24"/>
                  </w:rPr>
                  <w:t>S.B. 2381</w:t>
                </w:r>
              </w:sdtContent>
            </w:sdt>
          </w:p>
        </w:tc>
      </w:tr>
      <w:tr w:rsidR="004046EA" w:rsidTr="000F1DF9">
        <w:sdt>
          <w:sdtPr>
            <w:rPr>
              <w:rFonts w:cs="Times New Roman"/>
              <w:szCs w:val="24"/>
            </w:rPr>
            <w:alias w:val="TLCNumber"/>
            <w:tag w:val="TLCNumber"/>
            <w:id w:val="-542600604"/>
            <w:lock w:val="sdtLocked"/>
            <w:placeholder>
              <w:docPart w:val="DF4C999FECC148708C1FEE16804BE36A"/>
            </w:placeholder>
          </w:sdtPr>
          <w:sdtContent>
            <w:tc>
              <w:tcPr>
                <w:tcW w:w="2718" w:type="dxa"/>
              </w:tcPr>
              <w:p w:rsidR="004046EA" w:rsidRPr="000F1DF9" w:rsidRDefault="004046EA" w:rsidP="00C65088">
                <w:pPr>
                  <w:rPr>
                    <w:rFonts w:cs="Times New Roman"/>
                    <w:szCs w:val="24"/>
                  </w:rPr>
                </w:pPr>
                <w:r>
                  <w:rPr>
                    <w:rFonts w:cs="Times New Roman"/>
                    <w:szCs w:val="24"/>
                  </w:rPr>
                  <w:t>86R13642 JRR-F</w:t>
                </w:r>
              </w:p>
            </w:tc>
          </w:sdtContent>
        </w:sdt>
        <w:tc>
          <w:tcPr>
            <w:tcW w:w="6858" w:type="dxa"/>
          </w:tcPr>
          <w:p w:rsidR="004046EA" w:rsidRPr="005C2A78" w:rsidRDefault="004046EA" w:rsidP="006D756B">
            <w:pPr>
              <w:jc w:val="right"/>
              <w:rPr>
                <w:rFonts w:cs="Times New Roman"/>
                <w:szCs w:val="24"/>
              </w:rPr>
            </w:pPr>
            <w:sdt>
              <w:sdtPr>
                <w:rPr>
                  <w:rFonts w:cs="Times New Roman"/>
                  <w:szCs w:val="24"/>
                </w:rPr>
                <w:alias w:val="Author Label"/>
                <w:tag w:val="By"/>
                <w:id w:val="72399597"/>
                <w:lock w:val="sdtLocked"/>
                <w:placeholder>
                  <w:docPart w:val="59969F2090034A3483EBDEF6DF79D0F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EC9D17161EB492686496E6F44DB4B8B"/>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C8884142422040BC896B60FC4F622F31"/>
                </w:placeholder>
                <w:showingPlcHdr/>
              </w:sdtPr>
              <w:sdtContent/>
            </w:sdt>
          </w:p>
        </w:tc>
      </w:tr>
      <w:tr w:rsidR="004046EA" w:rsidTr="000F1DF9">
        <w:tc>
          <w:tcPr>
            <w:tcW w:w="2718" w:type="dxa"/>
          </w:tcPr>
          <w:p w:rsidR="004046EA" w:rsidRPr="00BC7495" w:rsidRDefault="004046EA" w:rsidP="000F1DF9">
            <w:pPr>
              <w:rPr>
                <w:rFonts w:cs="Times New Roman"/>
                <w:szCs w:val="24"/>
              </w:rPr>
            </w:pPr>
          </w:p>
        </w:tc>
        <w:sdt>
          <w:sdtPr>
            <w:rPr>
              <w:rFonts w:cs="Times New Roman"/>
              <w:szCs w:val="24"/>
            </w:rPr>
            <w:alias w:val="Committee"/>
            <w:tag w:val="Committee"/>
            <w:id w:val="1914272295"/>
            <w:lock w:val="sdtContentLocked"/>
            <w:placeholder>
              <w:docPart w:val="21A9942BC28E4531A428F250A04A433F"/>
            </w:placeholder>
          </w:sdtPr>
          <w:sdtContent>
            <w:tc>
              <w:tcPr>
                <w:tcW w:w="6858" w:type="dxa"/>
              </w:tcPr>
              <w:p w:rsidR="004046EA" w:rsidRPr="00FF6471" w:rsidRDefault="004046EA" w:rsidP="000F1DF9">
                <w:pPr>
                  <w:jc w:val="right"/>
                  <w:rPr>
                    <w:rFonts w:cs="Times New Roman"/>
                    <w:szCs w:val="24"/>
                  </w:rPr>
                </w:pPr>
                <w:r>
                  <w:rPr>
                    <w:rFonts w:cs="Times New Roman"/>
                    <w:szCs w:val="24"/>
                  </w:rPr>
                  <w:t>Criminal Justice</w:t>
                </w:r>
              </w:p>
            </w:tc>
          </w:sdtContent>
        </w:sdt>
      </w:tr>
      <w:tr w:rsidR="004046EA" w:rsidTr="000F1DF9">
        <w:tc>
          <w:tcPr>
            <w:tcW w:w="2718" w:type="dxa"/>
          </w:tcPr>
          <w:p w:rsidR="004046EA" w:rsidRPr="00BC7495" w:rsidRDefault="004046EA" w:rsidP="000F1DF9">
            <w:pPr>
              <w:rPr>
                <w:rFonts w:cs="Times New Roman"/>
                <w:szCs w:val="24"/>
              </w:rPr>
            </w:pPr>
          </w:p>
        </w:tc>
        <w:sdt>
          <w:sdtPr>
            <w:rPr>
              <w:rFonts w:cs="Times New Roman"/>
              <w:szCs w:val="24"/>
            </w:rPr>
            <w:alias w:val="Date"/>
            <w:tag w:val="DateContentControl"/>
            <w:id w:val="1178081906"/>
            <w:lock w:val="sdtLocked"/>
            <w:placeholder>
              <w:docPart w:val="2D3154A44C464A72B35E0F961A6A6DB7"/>
            </w:placeholder>
            <w:date w:fullDate="2019-04-07T00:00:00Z">
              <w:dateFormat w:val="M/d/yyyy"/>
              <w:lid w:val="en-US"/>
              <w:storeMappedDataAs w:val="dateTime"/>
              <w:calendar w:val="gregorian"/>
            </w:date>
          </w:sdtPr>
          <w:sdtContent>
            <w:tc>
              <w:tcPr>
                <w:tcW w:w="6858" w:type="dxa"/>
              </w:tcPr>
              <w:p w:rsidR="004046EA" w:rsidRPr="00FF6471" w:rsidRDefault="004046EA" w:rsidP="000F1DF9">
                <w:pPr>
                  <w:jc w:val="right"/>
                  <w:rPr>
                    <w:rFonts w:cs="Times New Roman"/>
                    <w:szCs w:val="24"/>
                  </w:rPr>
                </w:pPr>
                <w:r>
                  <w:rPr>
                    <w:rFonts w:cs="Times New Roman"/>
                    <w:szCs w:val="24"/>
                  </w:rPr>
                  <w:t>4/7/2019</w:t>
                </w:r>
              </w:p>
            </w:tc>
          </w:sdtContent>
        </w:sdt>
      </w:tr>
      <w:tr w:rsidR="004046EA" w:rsidTr="000F1DF9">
        <w:tc>
          <w:tcPr>
            <w:tcW w:w="2718" w:type="dxa"/>
          </w:tcPr>
          <w:p w:rsidR="004046EA" w:rsidRPr="00BC7495" w:rsidRDefault="004046EA" w:rsidP="000F1DF9">
            <w:pPr>
              <w:rPr>
                <w:rFonts w:cs="Times New Roman"/>
                <w:szCs w:val="24"/>
              </w:rPr>
            </w:pPr>
          </w:p>
        </w:tc>
        <w:sdt>
          <w:sdtPr>
            <w:rPr>
              <w:rFonts w:cs="Times New Roman"/>
              <w:szCs w:val="24"/>
            </w:rPr>
            <w:alias w:val="BA Version"/>
            <w:tag w:val="BAVersion"/>
            <w:id w:val="-1685590809"/>
            <w:lock w:val="sdtContentLocked"/>
            <w:placeholder>
              <w:docPart w:val="E9D728A1358940DF9D69AEAFCA3D5058"/>
            </w:placeholder>
          </w:sdtPr>
          <w:sdtContent>
            <w:tc>
              <w:tcPr>
                <w:tcW w:w="6858" w:type="dxa"/>
              </w:tcPr>
              <w:p w:rsidR="004046EA" w:rsidRPr="00FF6471" w:rsidRDefault="004046EA" w:rsidP="000F1DF9">
                <w:pPr>
                  <w:jc w:val="right"/>
                  <w:rPr>
                    <w:rFonts w:cs="Times New Roman"/>
                    <w:szCs w:val="24"/>
                  </w:rPr>
                </w:pPr>
                <w:r>
                  <w:rPr>
                    <w:rFonts w:cs="Times New Roman"/>
                    <w:szCs w:val="24"/>
                  </w:rPr>
                  <w:t>As Filed</w:t>
                </w:r>
              </w:p>
            </w:tc>
          </w:sdtContent>
        </w:sdt>
      </w:tr>
    </w:tbl>
    <w:p w:rsidR="004046EA" w:rsidRPr="00FF6471" w:rsidRDefault="004046EA" w:rsidP="000F1DF9">
      <w:pPr>
        <w:spacing w:after="0" w:line="240" w:lineRule="auto"/>
        <w:rPr>
          <w:rFonts w:cs="Times New Roman"/>
          <w:szCs w:val="24"/>
        </w:rPr>
      </w:pPr>
    </w:p>
    <w:p w:rsidR="004046EA" w:rsidRPr="00FF6471" w:rsidRDefault="004046EA" w:rsidP="000F1DF9">
      <w:pPr>
        <w:spacing w:after="0" w:line="240" w:lineRule="auto"/>
        <w:rPr>
          <w:rFonts w:cs="Times New Roman"/>
          <w:szCs w:val="24"/>
        </w:rPr>
      </w:pPr>
    </w:p>
    <w:p w:rsidR="004046EA" w:rsidRPr="00FF6471" w:rsidRDefault="004046E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F2272E3B5584E76AB54114A9AB7E155"/>
        </w:placeholder>
      </w:sdtPr>
      <w:sdtContent>
        <w:p w:rsidR="004046EA" w:rsidRDefault="004046E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FD0787A3E694B3781228FB1C8590FA3"/>
        </w:placeholder>
      </w:sdtPr>
      <w:sdtContent>
        <w:p w:rsidR="004046EA" w:rsidRPr="008B76B7" w:rsidRDefault="004046EA" w:rsidP="004046EA">
          <w:pPr>
            <w:pStyle w:val="NormalWeb"/>
            <w:spacing w:before="0" w:beforeAutospacing="0" w:after="0" w:afterAutospacing="0"/>
            <w:jc w:val="both"/>
            <w:divId w:val="2141066772"/>
            <w:rPr>
              <w:rFonts w:eastAsia="Times New Roman"/>
              <w:bCs/>
            </w:rPr>
          </w:pPr>
        </w:p>
        <w:p w:rsidR="004046EA" w:rsidRDefault="004046EA" w:rsidP="004046EA">
          <w:pPr>
            <w:pStyle w:val="NormalWeb"/>
            <w:spacing w:before="0" w:beforeAutospacing="0" w:after="0" w:afterAutospacing="0"/>
            <w:jc w:val="both"/>
            <w:divId w:val="2141066772"/>
            <w:rPr>
              <w:color w:val="000000"/>
            </w:rPr>
          </w:pPr>
          <w:r w:rsidRPr="00262AFB">
            <w:rPr>
              <w:color w:val="000000"/>
            </w:rPr>
            <w:t>The 85th Legislature passed H</w:t>
          </w:r>
          <w:r>
            <w:rPr>
              <w:color w:val="000000"/>
            </w:rPr>
            <w:t>.</w:t>
          </w:r>
          <w:r w:rsidRPr="00262AFB">
            <w:rPr>
              <w:color w:val="000000"/>
            </w:rPr>
            <w:t>B</w:t>
          </w:r>
          <w:r>
            <w:rPr>
              <w:color w:val="000000"/>
            </w:rPr>
            <w:t xml:space="preserve">. </w:t>
          </w:r>
          <w:r w:rsidRPr="00262AFB">
            <w:rPr>
              <w:color w:val="000000"/>
            </w:rPr>
            <w:t>1935</w:t>
          </w:r>
          <w:r>
            <w:rPr>
              <w:color w:val="000000"/>
            </w:rPr>
            <w:t>, which removed</w:t>
          </w:r>
          <w:r w:rsidRPr="00262AFB">
            <w:rPr>
              <w:color w:val="000000"/>
            </w:rPr>
            <w:t xml:space="preserve"> antiquated restrictions on certain knives that were listed in the statute with no definitions. It also created a new class of</w:t>
          </w:r>
          <w:r>
            <w:rPr>
              <w:color w:val="000000"/>
            </w:rPr>
            <w:t xml:space="preserve"> knife called a "location-restricted knife."</w:t>
          </w:r>
          <w:r w:rsidRPr="00262AFB">
            <w:rPr>
              <w:color w:val="000000"/>
            </w:rPr>
            <w:t xml:space="preserve"> </w:t>
          </w:r>
        </w:p>
        <w:p w:rsidR="004046EA" w:rsidRPr="00262AFB" w:rsidRDefault="004046EA" w:rsidP="004046EA">
          <w:pPr>
            <w:pStyle w:val="NormalWeb"/>
            <w:spacing w:before="0" w:beforeAutospacing="0" w:after="0" w:afterAutospacing="0"/>
            <w:jc w:val="both"/>
            <w:divId w:val="2141066772"/>
            <w:rPr>
              <w:color w:val="000000"/>
            </w:rPr>
          </w:pPr>
        </w:p>
        <w:p w:rsidR="004046EA" w:rsidRDefault="004046EA" w:rsidP="004046EA">
          <w:pPr>
            <w:pStyle w:val="NormalWeb"/>
            <w:spacing w:before="0" w:beforeAutospacing="0" w:after="0" w:afterAutospacing="0"/>
            <w:jc w:val="both"/>
            <w:divId w:val="2141066772"/>
            <w:rPr>
              <w:color w:val="000000"/>
            </w:rPr>
          </w:pPr>
          <w:r w:rsidRPr="00262AFB">
            <w:rPr>
              <w:color w:val="000000"/>
            </w:rPr>
            <w:t>The stated purpose was to rest</w:t>
          </w:r>
          <w:r>
            <w:rPr>
              <w:color w:val="000000"/>
            </w:rPr>
            <w:t>rict knives with blades over 5</w:t>
          </w:r>
          <w:r w:rsidRPr="00262AFB">
            <w:rPr>
              <w:color w:val="000000"/>
            </w:rPr>
            <w:t>½ inches long from the same places where firearms are restricted. This has created an unintended consequence. Three of the places where these knives are restricted engage in food service</w:t>
          </w:r>
          <w:r>
            <w:rPr>
              <w:color w:val="000000"/>
            </w:rPr>
            <w:t>: 51 percent establishments</w:t>
          </w:r>
          <w:r w:rsidRPr="00262AFB">
            <w:rPr>
              <w:color w:val="000000"/>
            </w:rPr>
            <w:t xml:space="preserve"> (where</w:t>
          </w:r>
          <w:r>
            <w:rPr>
              <w:color w:val="000000"/>
            </w:rPr>
            <w:t xml:space="preserve"> a business derives at least 51 percent</w:t>
          </w:r>
          <w:r w:rsidRPr="00262AFB">
            <w:rPr>
              <w:color w:val="000000"/>
            </w:rPr>
            <w:t xml:space="preserve"> of its income from alcohol consumed on the premises), amusement parks, and religious institutions. </w:t>
          </w:r>
        </w:p>
        <w:p w:rsidR="004046EA" w:rsidRPr="00262AFB" w:rsidRDefault="004046EA" w:rsidP="004046EA">
          <w:pPr>
            <w:pStyle w:val="NormalWeb"/>
            <w:spacing w:before="0" w:beforeAutospacing="0" w:after="0" w:afterAutospacing="0"/>
            <w:jc w:val="both"/>
            <w:divId w:val="2141066772"/>
            <w:rPr>
              <w:color w:val="000000"/>
            </w:rPr>
          </w:pPr>
        </w:p>
        <w:p w:rsidR="004046EA" w:rsidRPr="00262AFB" w:rsidRDefault="004046EA" w:rsidP="004046EA">
          <w:pPr>
            <w:pStyle w:val="NormalWeb"/>
            <w:spacing w:before="0" w:beforeAutospacing="0" w:after="0" w:afterAutospacing="0"/>
            <w:jc w:val="both"/>
            <w:divId w:val="2141066772"/>
            <w:rPr>
              <w:color w:val="000000"/>
            </w:rPr>
          </w:pPr>
          <w:r w:rsidRPr="00262AFB">
            <w:rPr>
              <w:color w:val="000000"/>
            </w:rPr>
            <w:t>All of these places have food service and workers may need to possess these knives. Workers are currently, and without criminal intent, possessing these tools in these places in violation of the statute. S</w:t>
          </w:r>
          <w:r>
            <w:rPr>
              <w:color w:val="000000"/>
            </w:rPr>
            <w:t>.</w:t>
          </w:r>
          <w:r w:rsidRPr="00262AFB">
            <w:rPr>
              <w:color w:val="000000"/>
            </w:rPr>
            <w:t>B</w:t>
          </w:r>
          <w:r>
            <w:rPr>
              <w:color w:val="000000"/>
            </w:rPr>
            <w:t>.</w:t>
          </w:r>
          <w:r w:rsidRPr="00262AFB">
            <w:rPr>
              <w:color w:val="000000"/>
            </w:rPr>
            <w:t xml:space="preserve"> 2381 is</w:t>
          </w:r>
          <w:r>
            <w:rPr>
              <w:color w:val="000000"/>
            </w:rPr>
            <w:t xml:space="preserve"> created</w:t>
          </w:r>
          <w:r w:rsidRPr="00262AFB">
            <w:rPr>
              <w:color w:val="000000"/>
            </w:rPr>
            <w:t xml:space="preserve"> to allow the carrying of chef knives in these locations.</w:t>
          </w:r>
        </w:p>
        <w:p w:rsidR="004046EA" w:rsidRPr="00D70925" w:rsidRDefault="004046EA" w:rsidP="004046EA">
          <w:pPr>
            <w:spacing w:after="0" w:line="240" w:lineRule="auto"/>
            <w:jc w:val="both"/>
            <w:rPr>
              <w:rFonts w:eastAsia="Times New Roman" w:cs="Times New Roman"/>
              <w:bCs/>
              <w:szCs w:val="24"/>
            </w:rPr>
          </w:pPr>
        </w:p>
      </w:sdtContent>
    </w:sdt>
    <w:p w:rsidR="004046EA" w:rsidRDefault="004046E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2381 </w:t>
      </w:r>
      <w:bookmarkStart w:id="1" w:name="AmendsCurrentLaw"/>
      <w:bookmarkEnd w:id="1"/>
      <w:r>
        <w:rPr>
          <w:rFonts w:cs="Times New Roman"/>
          <w:szCs w:val="24"/>
        </w:rPr>
        <w:t>amends current law relating to the places where certain knives are prohibited.</w:t>
      </w:r>
    </w:p>
    <w:p w:rsidR="004046EA" w:rsidRPr="00262AFB" w:rsidRDefault="004046EA" w:rsidP="000F1DF9">
      <w:pPr>
        <w:spacing w:after="0" w:line="240" w:lineRule="auto"/>
        <w:jc w:val="both"/>
        <w:rPr>
          <w:rFonts w:eastAsia="Times New Roman" w:cs="Times New Roman"/>
          <w:szCs w:val="24"/>
        </w:rPr>
      </w:pPr>
    </w:p>
    <w:p w:rsidR="004046EA" w:rsidRPr="005C2A78" w:rsidRDefault="004046E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301DA1EFD6E4B45916F8D31B3685C54"/>
          </w:placeholder>
        </w:sdtPr>
        <w:sdtContent>
          <w:r>
            <w:rPr>
              <w:rFonts w:eastAsia="Times New Roman" w:cs="Times New Roman"/>
              <w:b/>
              <w:szCs w:val="24"/>
              <w:u w:val="single"/>
            </w:rPr>
            <w:t>RULEMAKING AUTHORITY</w:t>
          </w:r>
        </w:sdtContent>
      </w:sdt>
    </w:p>
    <w:p w:rsidR="004046EA" w:rsidRPr="006529C4" w:rsidRDefault="004046EA" w:rsidP="00774EC7">
      <w:pPr>
        <w:spacing w:after="0" w:line="240" w:lineRule="auto"/>
        <w:jc w:val="both"/>
        <w:rPr>
          <w:rFonts w:cs="Times New Roman"/>
          <w:szCs w:val="24"/>
        </w:rPr>
      </w:pPr>
    </w:p>
    <w:p w:rsidR="004046EA" w:rsidRPr="006529C4" w:rsidRDefault="004046E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046EA" w:rsidRPr="006529C4" w:rsidRDefault="004046EA" w:rsidP="00774EC7">
      <w:pPr>
        <w:spacing w:after="0" w:line="240" w:lineRule="auto"/>
        <w:jc w:val="both"/>
        <w:rPr>
          <w:rFonts w:cs="Times New Roman"/>
          <w:szCs w:val="24"/>
        </w:rPr>
      </w:pPr>
    </w:p>
    <w:p w:rsidR="004046EA" w:rsidRPr="005C2A78" w:rsidRDefault="004046E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010AE2955BE4B30A46C96B4E1A22153"/>
          </w:placeholder>
        </w:sdtPr>
        <w:sdtContent>
          <w:r>
            <w:rPr>
              <w:rFonts w:eastAsia="Times New Roman" w:cs="Times New Roman"/>
              <w:b/>
              <w:szCs w:val="24"/>
              <w:u w:val="single"/>
            </w:rPr>
            <w:t>SECTION BY SECTION ANALYSIS</w:t>
          </w:r>
        </w:sdtContent>
      </w:sdt>
    </w:p>
    <w:p w:rsidR="004046EA" w:rsidRPr="005C2A78" w:rsidRDefault="004046EA" w:rsidP="000F1DF9">
      <w:pPr>
        <w:spacing w:after="0" w:line="240" w:lineRule="auto"/>
        <w:jc w:val="both"/>
        <w:rPr>
          <w:rFonts w:eastAsia="Times New Roman" w:cs="Times New Roman"/>
          <w:szCs w:val="24"/>
        </w:rPr>
      </w:pPr>
    </w:p>
    <w:p w:rsidR="004046EA" w:rsidRDefault="004046EA" w:rsidP="008B76B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46.03(a-1), Penal Code, as follows: </w:t>
      </w:r>
    </w:p>
    <w:p w:rsidR="004046EA" w:rsidRDefault="004046EA" w:rsidP="008B76B7">
      <w:pPr>
        <w:spacing w:after="0" w:line="240" w:lineRule="auto"/>
        <w:jc w:val="both"/>
        <w:rPr>
          <w:rFonts w:eastAsia="Times New Roman" w:cs="Times New Roman"/>
          <w:szCs w:val="24"/>
        </w:rPr>
      </w:pPr>
    </w:p>
    <w:p w:rsidR="004046EA" w:rsidRDefault="004046EA" w:rsidP="008B76B7">
      <w:pPr>
        <w:spacing w:line="240" w:lineRule="auto"/>
        <w:ind w:left="720"/>
        <w:jc w:val="both"/>
        <w:rPr>
          <w:rFonts w:eastAsia="Times New Roman" w:cs="Times New Roman"/>
          <w:szCs w:val="24"/>
        </w:rPr>
      </w:pPr>
      <w:r>
        <w:rPr>
          <w:rFonts w:eastAsia="Times New Roman" w:cs="Times New Roman"/>
          <w:szCs w:val="24"/>
        </w:rPr>
        <w:t xml:space="preserve">(a-1)  Deletes existing text providing that a </w:t>
      </w:r>
      <w:r w:rsidRPr="00262AFB">
        <w:rPr>
          <w:rFonts w:eastAsia="Times New Roman" w:cs="Times New Roman"/>
          <w:szCs w:val="24"/>
        </w:rPr>
        <w:t>person commits an offense if the person intentionally, knowingly, or recklessly possesses or goes w</w:t>
      </w:r>
      <w:r>
        <w:rPr>
          <w:rFonts w:eastAsia="Times New Roman" w:cs="Times New Roman"/>
          <w:szCs w:val="24"/>
        </w:rPr>
        <w:t xml:space="preserve">ith a location-restricted knife </w:t>
      </w:r>
      <w:r w:rsidRPr="00262AFB">
        <w:rPr>
          <w:rFonts w:eastAsia="Times New Roman" w:cs="Times New Roman"/>
          <w:szCs w:val="24"/>
        </w:rPr>
        <w:t>on the premises of a business that has a permit or license issued under Chapter 25</w:t>
      </w:r>
      <w:r>
        <w:rPr>
          <w:rFonts w:eastAsia="Times New Roman" w:cs="Times New Roman"/>
          <w:szCs w:val="24"/>
        </w:rPr>
        <w:t xml:space="preserve"> (Offenses Against the Family)</w:t>
      </w:r>
      <w:r w:rsidRPr="00262AFB">
        <w:rPr>
          <w:rFonts w:eastAsia="Times New Roman" w:cs="Times New Roman"/>
          <w:szCs w:val="24"/>
        </w:rPr>
        <w:t>, 28</w:t>
      </w:r>
      <w:r>
        <w:rPr>
          <w:rFonts w:eastAsia="Times New Roman" w:cs="Times New Roman"/>
          <w:szCs w:val="24"/>
        </w:rPr>
        <w:t xml:space="preserve"> (Arson, Criminal Mischief, and Other Property Damage or Destruction)</w:t>
      </w:r>
      <w:r w:rsidRPr="00262AFB">
        <w:rPr>
          <w:rFonts w:eastAsia="Times New Roman" w:cs="Times New Roman"/>
          <w:szCs w:val="24"/>
        </w:rPr>
        <w:t>, 32</w:t>
      </w:r>
      <w:r>
        <w:rPr>
          <w:rFonts w:eastAsia="Times New Roman" w:cs="Times New Roman"/>
          <w:szCs w:val="24"/>
        </w:rPr>
        <w:t xml:space="preserve"> (Fraud)</w:t>
      </w:r>
      <w:r w:rsidRPr="00262AFB">
        <w:rPr>
          <w:rFonts w:eastAsia="Times New Roman" w:cs="Times New Roman"/>
          <w:szCs w:val="24"/>
        </w:rPr>
        <w:t>, 69</w:t>
      </w:r>
      <w:r>
        <w:rPr>
          <w:rFonts w:eastAsia="Times New Roman" w:cs="Times New Roman"/>
          <w:szCs w:val="24"/>
        </w:rPr>
        <w:t xml:space="preserve"> (Retail Dealer's On-Premise License)</w:t>
      </w:r>
      <w:r w:rsidRPr="00262AFB">
        <w:rPr>
          <w:rFonts w:eastAsia="Times New Roman" w:cs="Times New Roman"/>
          <w:szCs w:val="24"/>
        </w:rPr>
        <w:t>, or 74</w:t>
      </w:r>
      <w:r>
        <w:rPr>
          <w:rFonts w:eastAsia="Times New Roman" w:cs="Times New Roman"/>
          <w:szCs w:val="24"/>
        </w:rPr>
        <w:t xml:space="preserve"> (Brewpub License)</w:t>
      </w:r>
      <w:r w:rsidRPr="00262AFB">
        <w:rPr>
          <w:rFonts w:eastAsia="Times New Roman" w:cs="Times New Roman"/>
          <w:szCs w:val="24"/>
        </w:rPr>
        <w:t xml:space="preserve">, Alcoholic Beverage Code, if the business derives 51 percent or more of its income from the sale or service of alcoholic beverages for on-premises consumption, as determined by the Texas Alcoholic Beverage Commission under Section </w:t>
      </w:r>
      <w:r>
        <w:rPr>
          <w:rFonts w:eastAsia="Times New Roman" w:cs="Times New Roman"/>
          <w:szCs w:val="24"/>
        </w:rPr>
        <w:t xml:space="preserve">104.06 (Monitoring of Gross Receipts), Alcoholic Beverage Code.  </w:t>
      </w:r>
    </w:p>
    <w:p w:rsidR="004046EA" w:rsidRDefault="004046EA" w:rsidP="008B76B7">
      <w:pPr>
        <w:spacing w:line="240" w:lineRule="auto"/>
        <w:ind w:left="720"/>
        <w:jc w:val="both"/>
        <w:rPr>
          <w:rFonts w:eastAsia="Times New Roman" w:cs="Times New Roman"/>
          <w:szCs w:val="24"/>
        </w:rPr>
      </w:pPr>
      <w:r>
        <w:rPr>
          <w:rFonts w:eastAsia="Times New Roman" w:cs="Times New Roman"/>
          <w:szCs w:val="24"/>
        </w:rPr>
        <w:t xml:space="preserve">Renumbers Subdivisions (2)–(5) as Subdivisions (1)–(4). </w:t>
      </w:r>
    </w:p>
    <w:p w:rsidR="004046EA" w:rsidRDefault="004046EA" w:rsidP="008B76B7">
      <w:pPr>
        <w:spacing w:line="240" w:lineRule="auto"/>
        <w:ind w:left="1440"/>
        <w:jc w:val="both"/>
        <w:rPr>
          <w:rFonts w:eastAsia="Times New Roman" w:cs="Times New Roman"/>
          <w:szCs w:val="24"/>
        </w:rPr>
      </w:pPr>
      <w:r>
        <w:rPr>
          <w:rFonts w:eastAsia="Times New Roman" w:cs="Times New Roman"/>
          <w:szCs w:val="24"/>
        </w:rPr>
        <w:t xml:space="preserve">(1)–(4) Makes no changes to these subdivisions.  </w:t>
      </w:r>
    </w:p>
    <w:p w:rsidR="004046EA" w:rsidRDefault="004046EA" w:rsidP="008B76B7">
      <w:pPr>
        <w:spacing w:line="240" w:lineRule="auto"/>
        <w:ind w:left="720"/>
        <w:jc w:val="both"/>
        <w:rPr>
          <w:rFonts w:eastAsia="Times New Roman" w:cs="Times New Roman"/>
          <w:szCs w:val="24"/>
        </w:rPr>
      </w:pPr>
      <w:r>
        <w:rPr>
          <w:rFonts w:eastAsia="Times New Roman" w:cs="Times New Roman"/>
          <w:szCs w:val="24"/>
        </w:rPr>
        <w:t xml:space="preserve">Deletes existing text providing that a </w:t>
      </w:r>
      <w:r w:rsidRPr="00262AFB">
        <w:rPr>
          <w:rFonts w:eastAsia="Times New Roman" w:cs="Times New Roman"/>
          <w:szCs w:val="24"/>
        </w:rPr>
        <w:t>person commits an offense if the person intentionally, knowingly, or recklessly possesses or goes w</w:t>
      </w:r>
      <w:r>
        <w:rPr>
          <w:rFonts w:eastAsia="Times New Roman" w:cs="Times New Roman"/>
          <w:szCs w:val="24"/>
        </w:rPr>
        <w:t xml:space="preserve">ith a location-restricted knife in an amusement park or on the premises of a church, synagogue, or other established place of religious worship.  </w:t>
      </w:r>
    </w:p>
    <w:p w:rsidR="004046EA" w:rsidRDefault="004046EA" w:rsidP="008B76B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46.03(c)(2), Penal Code, to define "premises" to have the meaning assigned by Section 46.035 (Unlawful Carrying of Handgun by License Holder). </w:t>
      </w:r>
    </w:p>
    <w:p w:rsidR="004046EA" w:rsidRPr="005C2A78" w:rsidRDefault="004046EA" w:rsidP="008B76B7">
      <w:pPr>
        <w:spacing w:after="0" w:line="240" w:lineRule="auto"/>
        <w:ind w:left="720"/>
        <w:jc w:val="both"/>
        <w:rPr>
          <w:rFonts w:eastAsia="Times New Roman" w:cs="Times New Roman"/>
          <w:szCs w:val="24"/>
        </w:rPr>
      </w:pPr>
    </w:p>
    <w:p w:rsidR="004046EA" w:rsidRDefault="004046EA" w:rsidP="008B76B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Makes application of this Act prospective. </w:t>
      </w:r>
    </w:p>
    <w:p w:rsidR="004046EA" w:rsidRPr="00C8671F" w:rsidRDefault="004046EA" w:rsidP="008B76B7">
      <w:pPr>
        <w:spacing w:after="0" w:line="240" w:lineRule="auto"/>
        <w:jc w:val="both"/>
        <w:rPr>
          <w:rFonts w:eastAsia="Times New Roman" w:cs="Times New Roman"/>
          <w:szCs w:val="24"/>
        </w:rPr>
      </w:pPr>
      <w:r>
        <w:rPr>
          <w:rFonts w:eastAsia="Times New Roman" w:cs="Times New Roman"/>
          <w:szCs w:val="24"/>
        </w:rPr>
        <w:t xml:space="preserve">SECTION 4. Effective date: September 1, 2019.  </w:t>
      </w:r>
    </w:p>
    <w:sectPr w:rsidR="004046E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7E7" w:rsidRDefault="002747E7" w:rsidP="000F1DF9">
      <w:pPr>
        <w:spacing w:after="0" w:line="240" w:lineRule="auto"/>
      </w:pPr>
      <w:r>
        <w:separator/>
      </w:r>
    </w:p>
  </w:endnote>
  <w:endnote w:type="continuationSeparator" w:id="0">
    <w:p w:rsidR="002747E7" w:rsidRDefault="002747E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747E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046EA">
                <w:rPr>
                  <w:sz w:val="20"/>
                  <w:szCs w:val="20"/>
                </w:rPr>
                <w:t>KJH, 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046EA">
                <w:rPr>
                  <w:sz w:val="20"/>
                  <w:szCs w:val="20"/>
                </w:rPr>
                <w:t>S.B. 2381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046E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747E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046E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046E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7E7" w:rsidRDefault="002747E7" w:rsidP="000F1DF9">
      <w:pPr>
        <w:spacing w:after="0" w:line="240" w:lineRule="auto"/>
      </w:pPr>
      <w:r>
        <w:separator/>
      </w:r>
    </w:p>
  </w:footnote>
  <w:footnote w:type="continuationSeparator" w:id="0">
    <w:p w:rsidR="002747E7" w:rsidRDefault="002747E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747E7"/>
    <w:rsid w:val="00305C27"/>
    <w:rsid w:val="00330BDA"/>
    <w:rsid w:val="0034346C"/>
    <w:rsid w:val="00376DD2"/>
    <w:rsid w:val="00382704"/>
    <w:rsid w:val="003A2368"/>
    <w:rsid w:val="003D3676"/>
    <w:rsid w:val="004046EA"/>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DFBFB"/>
  <w15:docId w15:val="{4C25AF34-28D7-4305-8A2A-B5B2C1B91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046E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06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F1A7E" w:rsidP="00BF1A7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1BC77B6DF8E4B1182237D642F905FA0"/>
        <w:category>
          <w:name w:val="General"/>
          <w:gallery w:val="placeholder"/>
        </w:category>
        <w:types>
          <w:type w:val="bbPlcHdr"/>
        </w:types>
        <w:behaviors>
          <w:behavior w:val="content"/>
        </w:behaviors>
        <w:guid w:val="{632AC481-65D8-45E9-8507-C4388160B971}"/>
      </w:docPartPr>
      <w:docPartBody>
        <w:p w:rsidR="00000000" w:rsidRDefault="00E13ACD"/>
      </w:docPartBody>
    </w:docPart>
    <w:docPart>
      <w:docPartPr>
        <w:name w:val="C11DB32E371045E09C6D7789297A110A"/>
        <w:category>
          <w:name w:val="General"/>
          <w:gallery w:val="placeholder"/>
        </w:category>
        <w:types>
          <w:type w:val="bbPlcHdr"/>
        </w:types>
        <w:behaviors>
          <w:behavior w:val="content"/>
        </w:behaviors>
        <w:guid w:val="{FC465F30-59C1-4BDB-998E-7B9A2F637B70}"/>
      </w:docPartPr>
      <w:docPartBody>
        <w:p w:rsidR="00000000" w:rsidRDefault="00E13ACD"/>
      </w:docPartBody>
    </w:docPart>
    <w:docPart>
      <w:docPartPr>
        <w:name w:val="5394190D026045998EE6AAB4BBA845D4"/>
        <w:category>
          <w:name w:val="General"/>
          <w:gallery w:val="placeholder"/>
        </w:category>
        <w:types>
          <w:type w:val="bbPlcHdr"/>
        </w:types>
        <w:behaviors>
          <w:behavior w:val="content"/>
        </w:behaviors>
        <w:guid w:val="{31A4FF84-AE2A-4E73-8D90-B72024F15358}"/>
      </w:docPartPr>
      <w:docPartBody>
        <w:p w:rsidR="00000000" w:rsidRDefault="00E13ACD"/>
      </w:docPartBody>
    </w:docPart>
    <w:docPart>
      <w:docPartPr>
        <w:name w:val="DF4C999FECC148708C1FEE16804BE36A"/>
        <w:category>
          <w:name w:val="General"/>
          <w:gallery w:val="placeholder"/>
        </w:category>
        <w:types>
          <w:type w:val="bbPlcHdr"/>
        </w:types>
        <w:behaviors>
          <w:behavior w:val="content"/>
        </w:behaviors>
        <w:guid w:val="{792535B3-1B45-419C-BD7D-5D13F588ED1A}"/>
      </w:docPartPr>
      <w:docPartBody>
        <w:p w:rsidR="00000000" w:rsidRDefault="00E13ACD"/>
      </w:docPartBody>
    </w:docPart>
    <w:docPart>
      <w:docPartPr>
        <w:name w:val="59969F2090034A3483EBDEF6DF79D0FF"/>
        <w:category>
          <w:name w:val="General"/>
          <w:gallery w:val="placeholder"/>
        </w:category>
        <w:types>
          <w:type w:val="bbPlcHdr"/>
        </w:types>
        <w:behaviors>
          <w:behavior w:val="content"/>
        </w:behaviors>
        <w:guid w:val="{2B915DCC-A3F2-4D50-A40C-B3A2DB3E45AA}"/>
      </w:docPartPr>
      <w:docPartBody>
        <w:p w:rsidR="00000000" w:rsidRDefault="00E13ACD"/>
      </w:docPartBody>
    </w:docPart>
    <w:docPart>
      <w:docPartPr>
        <w:name w:val="8EC9D17161EB492686496E6F44DB4B8B"/>
        <w:category>
          <w:name w:val="General"/>
          <w:gallery w:val="placeholder"/>
        </w:category>
        <w:types>
          <w:type w:val="bbPlcHdr"/>
        </w:types>
        <w:behaviors>
          <w:behavior w:val="content"/>
        </w:behaviors>
        <w:guid w:val="{86909EAC-18A1-481F-9D38-7F01730FEB47}"/>
      </w:docPartPr>
      <w:docPartBody>
        <w:p w:rsidR="00000000" w:rsidRDefault="00E13ACD"/>
      </w:docPartBody>
    </w:docPart>
    <w:docPart>
      <w:docPartPr>
        <w:name w:val="C8884142422040BC896B60FC4F622F31"/>
        <w:category>
          <w:name w:val="General"/>
          <w:gallery w:val="placeholder"/>
        </w:category>
        <w:types>
          <w:type w:val="bbPlcHdr"/>
        </w:types>
        <w:behaviors>
          <w:behavior w:val="content"/>
        </w:behaviors>
        <w:guid w:val="{42C198DB-E9F9-4324-A53E-B2F2D178451E}"/>
      </w:docPartPr>
      <w:docPartBody>
        <w:p w:rsidR="00000000" w:rsidRDefault="00E13ACD"/>
      </w:docPartBody>
    </w:docPart>
    <w:docPart>
      <w:docPartPr>
        <w:name w:val="21A9942BC28E4531A428F250A04A433F"/>
        <w:category>
          <w:name w:val="General"/>
          <w:gallery w:val="placeholder"/>
        </w:category>
        <w:types>
          <w:type w:val="bbPlcHdr"/>
        </w:types>
        <w:behaviors>
          <w:behavior w:val="content"/>
        </w:behaviors>
        <w:guid w:val="{A020D493-F1BE-4ABB-A85A-13CA42F60FA1}"/>
      </w:docPartPr>
      <w:docPartBody>
        <w:p w:rsidR="00000000" w:rsidRDefault="00E13ACD"/>
      </w:docPartBody>
    </w:docPart>
    <w:docPart>
      <w:docPartPr>
        <w:name w:val="2D3154A44C464A72B35E0F961A6A6DB7"/>
        <w:category>
          <w:name w:val="General"/>
          <w:gallery w:val="placeholder"/>
        </w:category>
        <w:types>
          <w:type w:val="bbPlcHdr"/>
        </w:types>
        <w:behaviors>
          <w:behavior w:val="content"/>
        </w:behaviors>
        <w:guid w:val="{9DC05403-7506-4321-8AE8-3B409C4E90CC}"/>
      </w:docPartPr>
      <w:docPartBody>
        <w:p w:rsidR="00000000" w:rsidRDefault="00BF1A7E" w:rsidP="00BF1A7E">
          <w:pPr>
            <w:pStyle w:val="2D3154A44C464A72B35E0F961A6A6DB7"/>
          </w:pPr>
          <w:r w:rsidRPr="00A30DD1">
            <w:rPr>
              <w:rStyle w:val="PlaceholderText"/>
            </w:rPr>
            <w:t>Click here to enter a date.</w:t>
          </w:r>
        </w:p>
      </w:docPartBody>
    </w:docPart>
    <w:docPart>
      <w:docPartPr>
        <w:name w:val="E9D728A1358940DF9D69AEAFCA3D5058"/>
        <w:category>
          <w:name w:val="General"/>
          <w:gallery w:val="placeholder"/>
        </w:category>
        <w:types>
          <w:type w:val="bbPlcHdr"/>
        </w:types>
        <w:behaviors>
          <w:behavior w:val="content"/>
        </w:behaviors>
        <w:guid w:val="{C4F30CA1-CDD6-4DBA-93B0-97B1CDB13F82}"/>
      </w:docPartPr>
      <w:docPartBody>
        <w:p w:rsidR="00000000" w:rsidRDefault="00E13ACD"/>
      </w:docPartBody>
    </w:docPart>
    <w:docPart>
      <w:docPartPr>
        <w:name w:val="FF2272E3B5584E76AB54114A9AB7E155"/>
        <w:category>
          <w:name w:val="General"/>
          <w:gallery w:val="placeholder"/>
        </w:category>
        <w:types>
          <w:type w:val="bbPlcHdr"/>
        </w:types>
        <w:behaviors>
          <w:behavior w:val="content"/>
        </w:behaviors>
        <w:guid w:val="{3BD71BD1-622C-4E89-A0BE-D3C82962FB1A}"/>
      </w:docPartPr>
      <w:docPartBody>
        <w:p w:rsidR="00000000" w:rsidRDefault="00E13ACD"/>
      </w:docPartBody>
    </w:docPart>
    <w:docPart>
      <w:docPartPr>
        <w:name w:val="4FD0787A3E694B3781228FB1C8590FA3"/>
        <w:category>
          <w:name w:val="General"/>
          <w:gallery w:val="placeholder"/>
        </w:category>
        <w:types>
          <w:type w:val="bbPlcHdr"/>
        </w:types>
        <w:behaviors>
          <w:behavior w:val="content"/>
        </w:behaviors>
        <w:guid w:val="{8D62C098-01E8-4687-97C4-1229FA98EB1A}"/>
      </w:docPartPr>
      <w:docPartBody>
        <w:p w:rsidR="00000000" w:rsidRDefault="00BF1A7E" w:rsidP="00BF1A7E">
          <w:pPr>
            <w:pStyle w:val="4FD0787A3E694B3781228FB1C8590FA3"/>
          </w:pPr>
          <w:r>
            <w:rPr>
              <w:rFonts w:eastAsia="Times New Roman" w:cs="Times New Roman"/>
              <w:bCs/>
              <w:szCs w:val="24"/>
            </w:rPr>
            <w:t xml:space="preserve"> </w:t>
          </w:r>
        </w:p>
      </w:docPartBody>
    </w:docPart>
    <w:docPart>
      <w:docPartPr>
        <w:name w:val="7301DA1EFD6E4B45916F8D31B3685C54"/>
        <w:category>
          <w:name w:val="General"/>
          <w:gallery w:val="placeholder"/>
        </w:category>
        <w:types>
          <w:type w:val="bbPlcHdr"/>
        </w:types>
        <w:behaviors>
          <w:behavior w:val="content"/>
        </w:behaviors>
        <w:guid w:val="{5A2C7313-ABBE-4108-9AA3-08A39A1B88BD}"/>
      </w:docPartPr>
      <w:docPartBody>
        <w:p w:rsidR="00000000" w:rsidRDefault="00E13ACD"/>
      </w:docPartBody>
    </w:docPart>
    <w:docPart>
      <w:docPartPr>
        <w:name w:val="1010AE2955BE4B30A46C96B4E1A22153"/>
        <w:category>
          <w:name w:val="General"/>
          <w:gallery w:val="placeholder"/>
        </w:category>
        <w:types>
          <w:type w:val="bbPlcHdr"/>
        </w:types>
        <w:behaviors>
          <w:behavior w:val="content"/>
        </w:behaviors>
        <w:guid w:val="{BDC24DE9-F6E7-4B03-A4AB-2001A53036FC}"/>
      </w:docPartPr>
      <w:docPartBody>
        <w:p w:rsidR="00000000" w:rsidRDefault="00E13A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F1A7E"/>
    <w:rsid w:val="00C129E8"/>
    <w:rsid w:val="00C968BA"/>
    <w:rsid w:val="00D63E87"/>
    <w:rsid w:val="00D705C9"/>
    <w:rsid w:val="00E11D0C"/>
    <w:rsid w:val="00E13ACD"/>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1A7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F1A7E"/>
    <w:rPr>
      <w:rFonts w:ascii="Times New Roman" w:hAnsi="Times New Roman"/>
      <w:sz w:val="24"/>
    </w:rPr>
  </w:style>
  <w:style w:type="paragraph" w:customStyle="1" w:styleId="487D89B4F8B34DB4967D41FE18F7F88D9">
    <w:name w:val="487D89B4F8B34DB4967D41FE18F7F88D9"/>
    <w:rsid w:val="00BF1A7E"/>
    <w:rPr>
      <w:rFonts w:ascii="Times New Roman" w:hAnsi="Times New Roman"/>
      <w:sz w:val="24"/>
    </w:rPr>
  </w:style>
  <w:style w:type="paragraph" w:customStyle="1" w:styleId="AE2570ED5D764CD7AF9686706F550F4622">
    <w:name w:val="AE2570ED5D764CD7AF9686706F550F4622"/>
    <w:rsid w:val="00BF1A7E"/>
    <w:pPr>
      <w:tabs>
        <w:tab w:val="center" w:pos="4680"/>
        <w:tab w:val="right" w:pos="9360"/>
      </w:tabs>
      <w:spacing w:after="0" w:line="240" w:lineRule="auto"/>
    </w:pPr>
    <w:rPr>
      <w:rFonts w:ascii="Times New Roman" w:hAnsi="Times New Roman"/>
      <w:sz w:val="24"/>
    </w:rPr>
  </w:style>
  <w:style w:type="paragraph" w:customStyle="1" w:styleId="2D3154A44C464A72B35E0F961A6A6DB7">
    <w:name w:val="2D3154A44C464A72B35E0F961A6A6DB7"/>
    <w:rsid w:val="00BF1A7E"/>
    <w:pPr>
      <w:spacing w:after="160" w:line="259" w:lineRule="auto"/>
    </w:pPr>
  </w:style>
  <w:style w:type="paragraph" w:customStyle="1" w:styleId="4FD0787A3E694B3781228FB1C8590FA3">
    <w:name w:val="4FD0787A3E694B3781228FB1C8590FA3"/>
    <w:rsid w:val="00BF1A7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2236F09-F2A0-4C88-B9CC-C4C704F09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426</Words>
  <Characters>2432</Characters>
  <Application>Microsoft Office Word</Application>
  <DocSecurity>0</DocSecurity>
  <Lines>20</Lines>
  <Paragraphs>5</Paragraphs>
  <ScaleCrop>false</ScaleCrop>
  <Company>Texas Legislative Council</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2019-04-08T02:28:00Z</cp:lastPrinted>
  <dcterms:created xsi:type="dcterms:W3CDTF">2015-05-29T14:24:00Z</dcterms:created>
  <dcterms:modified xsi:type="dcterms:W3CDTF">2019-04-08T02:28:00Z</dcterms:modified>
</cp:coreProperties>
</file>

<file path=docProps/custom.xml><?xml version="1.0" encoding="utf-8"?>
<op:Properties xmlns:vt="http://schemas.openxmlformats.org/officeDocument/2006/docPropsVTypes" xmlns:op="http://schemas.openxmlformats.org/officeDocument/2006/custom-properties"/>
</file>