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4F48" w:rsidTr="00345119">
        <w:tc>
          <w:tcPr>
            <w:tcW w:w="9576" w:type="dxa"/>
            <w:noWrap/>
          </w:tcPr>
          <w:p w:rsidR="008423E4" w:rsidRPr="0022177D" w:rsidRDefault="00262F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2F5D" w:rsidP="008423E4">
      <w:pPr>
        <w:jc w:val="center"/>
      </w:pPr>
    </w:p>
    <w:p w:rsidR="008423E4" w:rsidRPr="00B31F0E" w:rsidRDefault="00262F5D" w:rsidP="008423E4"/>
    <w:p w:rsidR="008423E4" w:rsidRPr="00742794" w:rsidRDefault="00262F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4F48" w:rsidTr="00345119">
        <w:tc>
          <w:tcPr>
            <w:tcW w:w="9576" w:type="dxa"/>
          </w:tcPr>
          <w:p w:rsidR="008423E4" w:rsidRPr="00861995" w:rsidRDefault="00262F5D" w:rsidP="00345119">
            <w:pPr>
              <w:jc w:val="right"/>
            </w:pPr>
            <w:r>
              <w:t>S.B. 2527</w:t>
            </w:r>
          </w:p>
        </w:tc>
      </w:tr>
      <w:tr w:rsidR="009C4F48" w:rsidTr="00345119">
        <w:tc>
          <w:tcPr>
            <w:tcW w:w="9576" w:type="dxa"/>
          </w:tcPr>
          <w:p w:rsidR="008423E4" w:rsidRPr="00861995" w:rsidRDefault="00262F5D" w:rsidP="008432D9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9C4F48" w:rsidTr="00345119">
        <w:tc>
          <w:tcPr>
            <w:tcW w:w="9576" w:type="dxa"/>
          </w:tcPr>
          <w:p w:rsidR="008423E4" w:rsidRPr="00861995" w:rsidRDefault="00262F5D" w:rsidP="00345119">
            <w:pPr>
              <w:jc w:val="right"/>
            </w:pPr>
            <w:r>
              <w:t>Land &amp; Resource Management</w:t>
            </w:r>
          </w:p>
        </w:tc>
      </w:tr>
      <w:tr w:rsidR="009C4F48" w:rsidTr="00345119">
        <w:tc>
          <w:tcPr>
            <w:tcW w:w="9576" w:type="dxa"/>
          </w:tcPr>
          <w:p w:rsidR="008423E4" w:rsidRDefault="00262F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2F5D" w:rsidP="008423E4">
      <w:pPr>
        <w:tabs>
          <w:tab w:val="right" w:pos="9360"/>
        </w:tabs>
      </w:pPr>
    </w:p>
    <w:p w:rsidR="008423E4" w:rsidRDefault="00262F5D" w:rsidP="008423E4"/>
    <w:p w:rsidR="008423E4" w:rsidRDefault="00262F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4F48" w:rsidTr="00345119">
        <w:tc>
          <w:tcPr>
            <w:tcW w:w="9576" w:type="dxa"/>
          </w:tcPr>
          <w:p w:rsidR="008423E4" w:rsidRPr="00A8133F" w:rsidRDefault="00262F5D" w:rsidP="00A15B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2F5D" w:rsidP="00A15B36"/>
          <w:p w:rsidR="008423E4" w:rsidRDefault="00262F5D" w:rsidP="00A15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CB04E1">
              <w:t xml:space="preserve"> that the enabling legislation for the Liberty Public Utility District is outdated and that the needs of the district have changed. </w:t>
            </w:r>
            <w:r>
              <w:t>S.B. 2527</w:t>
            </w:r>
            <w:r w:rsidRPr="00CB04E1">
              <w:t xml:space="preserve"> seeks to address these issues by converting the district to </w:t>
            </w:r>
            <w:r>
              <w:t xml:space="preserve">the </w:t>
            </w:r>
            <w:r w:rsidRPr="00CB04E1">
              <w:t>Liberty County Municipal Utility District No. 7 an</w:t>
            </w:r>
            <w:r w:rsidRPr="00CB04E1">
              <w:t xml:space="preserve">d </w:t>
            </w:r>
            <w:r>
              <w:t>codifying and amending the powers and duties of the district</w:t>
            </w:r>
            <w:r w:rsidRPr="00CB04E1">
              <w:t>.</w:t>
            </w:r>
          </w:p>
          <w:p w:rsidR="008423E4" w:rsidRPr="00E26B13" w:rsidRDefault="00262F5D" w:rsidP="00A15B36">
            <w:pPr>
              <w:rPr>
                <w:b/>
              </w:rPr>
            </w:pPr>
          </w:p>
        </w:tc>
      </w:tr>
      <w:tr w:rsidR="009C4F48" w:rsidTr="00345119">
        <w:tc>
          <w:tcPr>
            <w:tcW w:w="9576" w:type="dxa"/>
          </w:tcPr>
          <w:p w:rsidR="0017725B" w:rsidRDefault="00262F5D" w:rsidP="00A15B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2F5D" w:rsidP="00A15B36">
            <w:pPr>
              <w:rPr>
                <w:b/>
                <w:u w:val="single"/>
              </w:rPr>
            </w:pPr>
          </w:p>
          <w:p w:rsidR="00BD3A7E" w:rsidRPr="00BD3A7E" w:rsidRDefault="00262F5D" w:rsidP="00A15B3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262F5D" w:rsidP="00A15B36">
            <w:pPr>
              <w:rPr>
                <w:b/>
                <w:u w:val="single"/>
              </w:rPr>
            </w:pPr>
          </w:p>
        </w:tc>
      </w:tr>
      <w:tr w:rsidR="009C4F48" w:rsidTr="00345119">
        <w:tc>
          <w:tcPr>
            <w:tcW w:w="9576" w:type="dxa"/>
          </w:tcPr>
          <w:p w:rsidR="008423E4" w:rsidRPr="00A8133F" w:rsidRDefault="00262F5D" w:rsidP="00A15B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2F5D" w:rsidP="00A15B36"/>
          <w:p w:rsidR="00BD3A7E" w:rsidRDefault="00262F5D" w:rsidP="00A15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262F5D" w:rsidP="00A15B36">
            <w:pPr>
              <w:rPr>
                <w:b/>
              </w:rPr>
            </w:pPr>
          </w:p>
        </w:tc>
      </w:tr>
      <w:tr w:rsidR="009C4F48" w:rsidTr="00345119">
        <w:tc>
          <w:tcPr>
            <w:tcW w:w="9576" w:type="dxa"/>
          </w:tcPr>
          <w:p w:rsidR="008423E4" w:rsidRPr="00A8133F" w:rsidRDefault="00262F5D" w:rsidP="00A15B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2F5D" w:rsidP="00A15B36"/>
          <w:p w:rsidR="008423E4" w:rsidRDefault="00262F5D" w:rsidP="00A15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2527</w:t>
            </w:r>
            <w:r>
              <w:t xml:space="preserve"> </w:t>
            </w:r>
            <w:r w:rsidRPr="006D2355">
              <w:t xml:space="preserve">amends the Special District Local Laws Code to </w:t>
            </w:r>
            <w:r>
              <w:t>convert</w:t>
            </w:r>
            <w:r w:rsidRPr="006D2355">
              <w:t xml:space="preserve"> </w:t>
            </w:r>
            <w:r>
              <w:t>t</w:t>
            </w:r>
            <w:r w:rsidRPr="006D2355">
              <w:t>he Liberty Public Utility District</w:t>
            </w:r>
            <w:r>
              <w:t xml:space="preserve"> to the </w:t>
            </w:r>
            <w:r w:rsidRPr="006D2355">
              <w:t>Liberty County Municipal Utility District No. 7</w:t>
            </w:r>
            <w:r>
              <w:t>.</w:t>
            </w:r>
            <w:r w:rsidRPr="006D2355">
              <w:t xml:space="preserve"> The bill grants the district the power</w:t>
            </w:r>
            <w:r w:rsidRPr="006D2355">
              <w:t xml:space="preserve"> to undertake certain road projects </w:t>
            </w:r>
            <w:r>
              <w:t>and provides for the division of the district</w:t>
            </w:r>
            <w:r>
              <w:t>.</w:t>
            </w:r>
            <w:r w:rsidRPr="006D2355">
              <w:t xml:space="preserve"> The bill authorizes the district, subject to certain requirements, to issue obligations and impose property, operation and maintenance, and contract taxes. The bill expressl</w:t>
            </w:r>
            <w:r w:rsidRPr="006D2355">
              <w:t>y prohibits the district from exercising the power of eminent domain if the bill does not receive a two-thirds vote of all the members elected to each house.</w:t>
            </w:r>
            <w:r>
              <w:t xml:space="preserve"> The bill </w:t>
            </w:r>
            <w:r w:rsidRPr="00C53E96">
              <w:t>establishes that the district retains all rights, powers, privileges, authorit</w:t>
            </w:r>
            <w:r>
              <w:t>y</w:t>
            </w:r>
            <w:r w:rsidRPr="00C53E96">
              <w:t xml:space="preserve">, duties, </w:t>
            </w:r>
            <w:r w:rsidRPr="00C53E96">
              <w:t>and functions that it had before the bill's effective date. The bill provides for the validation and confirmation of certain district actions and proceedings taken before the bill's effective date.</w:t>
            </w:r>
          </w:p>
          <w:p w:rsidR="00BD3A7E" w:rsidRDefault="00262F5D" w:rsidP="00A15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D3A7E" w:rsidRDefault="00262F5D" w:rsidP="00A15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2527 repeals </w:t>
            </w:r>
            <w:r w:rsidRPr="00BD3A7E">
              <w:t>Chapter 623, Acts of the 62nd Legislatu</w:t>
            </w:r>
            <w:r w:rsidRPr="00BD3A7E">
              <w:t>re, Regular Session, 1971</w:t>
            </w:r>
            <w:r>
              <w:t xml:space="preserve">. </w:t>
            </w:r>
          </w:p>
          <w:p w:rsidR="008423E4" w:rsidRPr="00835628" w:rsidRDefault="00262F5D" w:rsidP="00A15B36">
            <w:pPr>
              <w:rPr>
                <w:b/>
              </w:rPr>
            </w:pPr>
          </w:p>
        </w:tc>
      </w:tr>
      <w:tr w:rsidR="009C4F48" w:rsidTr="00345119">
        <w:tc>
          <w:tcPr>
            <w:tcW w:w="9576" w:type="dxa"/>
          </w:tcPr>
          <w:p w:rsidR="008423E4" w:rsidRPr="00A8133F" w:rsidRDefault="00262F5D" w:rsidP="00A15B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2F5D" w:rsidP="00A15B36"/>
          <w:p w:rsidR="008423E4" w:rsidRPr="003624F2" w:rsidRDefault="00262F5D" w:rsidP="00A15B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62F5D" w:rsidP="00A15B36">
            <w:pPr>
              <w:rPr>
                <w:b/>
              </w:rPr>
            </w:pPr>
          </w:p>
        </w:tc>
      </w:tr>
    </w:tbl>
    <w:p w:rsidR="008423E4" w:rsidRPr="00BE0E75" w:rsidRDefault="00262F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2F5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2F5D">
      <w:r>
        <w:separator/>
      </w:r>
    </w:p>
  </w:endnote>
  <w:endnote w:type="continuationSeparator" w:id="0">
    <w:p w:rsidR="00000000" w:rsidRDefault="0026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4F48" w:rsidTr="009C1E9A">
      <w:trPr>
        <w:cantSplit/>
      </w:trPr>
      <w:tc>
        <w:tcPr>
          <w:tcW w:w="0" w:type="pct"/>
        </w:tcPr>
        <w:p w:rsidR="00137D90" w:rsidRDefault="00262F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2F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2F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2F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2F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F48" w:rsidTr="009C1E9A">
      <w:trPr>
        <w:cantSplit/>
      </w:trPr>
      <w:tc>
        <w:tcPr>
          <w:tcW w:w="0" w:type="pct"/>
        </w:tcPr>
        <w:p w:rsidR="00EC379B" w:rsidRDefault="00262F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2F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31818</w:t>
          </w:r>
        </w:p>
      </w:tc>
      <w:tc>
        <w:tcPr>
          <w:tcW w:w="2453" w:type="pct"/>
        </w:tcPr>
        <w:p w:rsidR="00EC379B" w:rsidRDefault="00262F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19.123.1213</w:t>
          </w:r>
          <w:r>
            <w:fldChar w:fldCharType="end"/>
          </w:r>
        </w:p>
      </w:tc>
    </w:tr>
    <w:tr w:rsidR="009C4F48" w:rsidTr="009C1E9A">
      <w:trPr>
        <w:cantSplit/>
      </w:trPr>
      <w:tc>
        <w:tcPr>
          <w:tcW w:w="0" w:type="pct"/>
        </w:tcPr>
        <w:p w:rsidR="00EC379B" w:rsidRDefault="00262F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2F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2F5D" w:rsidP="006D504F">
          <w:pPr>
            <w:pStyle w:val="Footer"/>
            <w:rPr>
              <w:rStyle w:val="PageNumber"/>
            </w:rPr>
          </w:pPr>
        </w:p>
        <w:p w:rsidR="00EC379B" w:rsidRDefault="00262F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F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2F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2F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2F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2F5D">
      <w:r>
        <w:separator/>
      </w:r>
    </w:p>
  </w:footnote>
  <w:footnote w:type="continuationSeparator" w:id="0">
    <w:p w:rsidR="00000000" w:rsidRDefault="0026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2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8"/>
    <w:rsid w:val="00262F5D"/>
    <w:rsid w:val="009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66E6E6-29A7-45AC-B9F5-CD81FE6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3A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3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3A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SB02527 (Committee Report (Unamended))</vt:lpstr>
    </vt:vector>
  </TitlesOfParts>
  <Company>State of Texas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31818</dc:subject>
  <dc:creator>State of Texas</dc:creator>
  <dc:description>SB 2527 by Nichols-(H)Land &amp; Resource Management</dc:description>
  <cp:lastModifiedBy>Scotty Wimberley</cp:lastModifiedBy>
  <cp:revision>2</cp:revision>
  <cp:lastPrinted>2003-11-26T17:21:00Z</cp:lastPrinted>
  <dcterms:created xsi:type="dcterms:W3CDTF">2019-05-05T20:29:00Z</dcterms:created>
  <dcterms:modified xsi:type="dcterms:W3CDTF">2019-05-05T20:29:00Z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19.123.1213</vt:lpwstr>
  </property>
</Properties>
</file>