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51" w:rsidRDefault="00C410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6D1E7D03D847DD96AF8CCD5114C4B1"/>
          </w:placeholder>
        </w:sdtPr>
        <w:sdtContent>
          <w:r w:rsidRPr="005C2A78">
            <w:rPr>
              <w:rFonts w:cs="Times New Roman"/>
              <w:b/>
              <w:szCs w:val="24"/>
              <w:u w:val="single"/>
            </w:rPr>
            <w:t>BILL ANALYSIS</w:t>
          </w:r>
        </w:sdtContent>
      </w:sdt>
    </w:p>
    <w:p w:rsidR="00C41051" w:rsidRPr="00585C31" w:rsidRDefault="00C41051" w:rsidP="000F1DF9">
      <w:pPr>
        <w:spacing w:after="0" w:line="240" w:lineRule="auto"/>
        <w:rPr>
          <w:rFonts w:cs="Times New Roman"/>
          <w:szCs w:val="24"/>
        </w:rPr>
      </w:pPr>
    </w:p>
    <w:p w:rsidR="00C41051" w:rsidRPr="00585C31" w:rsidRDefault="00C410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1051" w:rsidTr="000F1DF9">
        <w:tc>
          <w:tcPr>
            <w:tcW w:w="2718" w:type="dxa"/>
          </w:tcPr>
          <w:p w:rsidR="00C41051" w:rsidRPr="005C2A78" w:rsidRDefault="00C41051" w:rsidP="006D756B">
            <w:pPr>
              <w:rPr>
                <w:rFonts w:cs="Times New Roman"/>
                <w:szCs w:val="24"/>
              </w:rPr>
            </w:pPr>
            <w:sdt>
              <w:sdtPr>
                <w:rPr>
                  <w:rFonts w:cs="Times New Roman"/>
                  <w:szCs w:val="24"/>
                </w:rPr>
                <w:alias w:val="Agency Title"/>
                <w:tag w:val="AgencyTitleContentControl"/>
                <w:id w:val="1920747753"/>
                <w:lock w:val="sdtContentLocked"/>
                <w:placeholder>
                  <w:docPart w:val="B9ED5FADD63047A4B7205CB086D242BA"/>
                </w:placeholder>
              </w:sdtPr>
              <w:sdtEndPr>
                <w:rPr>
                  <w:rFonts w:cstheme="minorBidi"/>
                  <w:szCs w:val="22"/>
                </w:rPr>
              </w:sdtEndPr>
              <w:sdtContent>
                <w:r>
                  <w:rPr>
                    <w:rFonts w:cs="Times New Roman"/>
                    <w:szCs w:val="24"/>
                  </w:rPr>
                  <w:t>Senate Research Center</w:t>
                </w:r>
              </w:sdtContent>
            </w:sdt>
          </w:p>
        </w:tc>
        <w:tc>
          <w:tcPr>
            <w:tcW w:w="6858" w:type="dxa"/>
          </w:tcPr>
          <w:p w:rsidR="00C41051" w:rsidRPr="00FF6471" w:rsidRDefault="00C41051" w:rsidP="000F1DF9">
            <w:pPr>
              <w:jc w:val="right"/>
              <w:rPr>
                <w:rFonts w:cs="Times New Roman"/>
                <w:szCs w:val="24"/>
              </w:rPr>
            </w:pPr>
            <w:sdt>
              <w:sdtPr>
                <w:rPr>
                  <w:rFonts w:cs="Times New Roman"/>
                  <w:szCs w:val="24"/>
                </w:rPr>
                <w:alias w:val="Bill Number"/>
                <w:tag w:val="BillNumberOne"/>
                <w:id w:val="-410784069"/>
                <w:lock w:val="sdtContentLocked"/>
                <w:placeholder>
                  <w:docPart w:val="A370BC0EC9AB49D687B3121B99C3B94B"/>
                </w:placeholder>
              </w:sdtPr>
              <w:sdtContent>
                <w:r>
                  <w:rPr>
                    <w:rFonts w:cs="Times New Roman"/>
                    <w:szCs w:val="24"/>
                  </w:rPr>
                  <w:t>S.C.R. 58</w:t>
                </w:r>
              </w:sdtContent>
            </w:sdt>
          </w:p>
        </w:tc>
      </w:tr>
      <w:tr w:rsidR="00C41051" w:rsidTr="000F1DF9">
        <w:sdt>
          <w:sdtPr>
            <w:rPr>
              <w:rFonts w:cs="Times New Roman"/>
              <w:szCs w:val="24"/>
            </w:rPr>
            <w:alias w:val="TLCNumber"/>
            <w:tag w:val="TLCNumber"/>
            <w:id w:val="-542600604"/>
            <w:lock w:val="sdtLocked"/>
            <w:placeholder>
              <w:docPart w:val="0A4B09B0DBA9439790B377424B4EF5E5"/>
            </w:placeholder>
            <w:showingPlcHdr/>
          </w:sdtPr>
          <w:sdtContent>
            <w:tc>
              <w:tcPr>
                <w:tcW w:w="2718" w:type="dxa"/>
              </w:tcPr>
              <w:p w:rsidR="00C41051" w:rsidRPr="000F1DF9" w:rsidRDefault="00C41051" w:rsidP="00C65088">
                <w:pPr>
                  <w:rPr>
                    <w:rFonts w:cs="Times New Roman"/>
                    <w:szCs w:val="24"/>
                  </w:rPr>
                </w:pPr>
              </w:p>
            </w:tc>
          </w:sdtContent>
        </w:sdt>
        <w:tc>
          <w:tcPr>
            <w:tcW w:w="6858" w:type="dxa"/>
          </w:tcPr>
          <w:p w:rsidR="00C41051" w:rsidRPr="005C2A78" w:rsidRDefault="00C41051" w:rsidP="006D756B">
            <w:pPr>
              <w:jc w:val="right"/>
              <w:rPr>
                <w:rFonts w:cs="Times New Roman"/>
                <w:szCs w:val="24"/>
              </w:rPr>
            </w:pPr>
            <w:sdt>
              <w:sdtPr>
                <w:rPr>
                  <w:rFonts w:cs="Times New Roman"/>
                  <w:szCs w:val="24"/>
                </w:rPr>
                <w:alias w:val="Author Label"/>
                <w:tag w:val="By"/>
                <w:id w:val="72399597"/>
                <w:lock w:val="sdtLocked"/>
                <w:placeholder>
                  <w:docPart w:val="2BF9755113824A12B6FACC09B68928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96D10418C846E2A586593FCFBE9F8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6DAD6E3E57E4DCD8B1200DC95516A7E"/>
                </w:placeholder>
                <w:showingPlcHdr/>
              </w:sdtPr>
              <w:sdtContent/>
            </w:sdt>
          </w:p>
        </w:tc>
      </w:tr>
      <w:tr w:rsidR="00C41051" w:rsidTr="000F1DF9">
        <w:tc>
          <w:tcPr>
            <w:tcW w:w="2718" w:type="dxa"/>
          </w:tcPr>
          <w:p w:rsidR="00C41051" w:rsidRPr="00BC7495" w:rsidRDefault="00C41051" w:rsidP="000F1DF9">
            <w:pPr>
              <w:rPr>
                <w:rFonts w:cs="Times New Roman"/>
                <w:szCs w:val="24"/>
              </w:rPr>
            </w:pPr>
          </w:p>
        </w:tc>
        <w:sdt>
          <w:sdtPr>
            <w:rPr>
              <w:rFonts w:cs="Times New Roman"/>
              <w:szCs w:val="24"/>
            </w:rPr>
            <w:alias w:val="Committee"/>
            <w:tag w:val="Committee"/>
            <w:id w:val="1914272295"/>
            <w:lock w:val="sdtContentLocked"/>
            <w:placeholder>
              <w:docPart w:val="EB22F3A7CF6A43B9A88C7EE31F14EB97"/>
            </w:placeholder>
          </w:sdtPr>
          <w:sdtContent>
            <w:tc>
              <w:tcPr>
                <w:tcW w:w="6858" w:type="dxa"/>
              </w:tcPr>
              <w:p w:rsidR="00C41051" w:rsidRPr="00FF6471" w:rsidRDefault="00C41051" w:rsidP="000F1DF9">
                <w:pPr>
                  <w:jc w:val="right"/>
                  <w:rPr>
                    <w:rFonts w:cs="Times New Roman"/>
                    <w:szCs w:val="24"/>
                  </w:rPr>
                </w:pPr>
                <w:r>
                  <w:rPr>
                    <w:rFonts w:cs="Times New Roman"/>
                    <w:szCs w:val="24"/>
                  </w:rPr>
                  <w:t>Administration</w:t>
                </w:r>
              </w:p>
            </w:tc>
          </w:sdtContent>
        </w:sdt>
      </w:tr>
      <w:tr w:rsidR="00C41051" w:rsidTr="000F1DF9">
        <w:tc>
          <w:tcPr>
            <w:tcW w:w="2718" w:type="dxa"/>
          </w:tcPr>
          <w:p w:rsidR="00C41051" w:rsidRPr="00BC7495" w:rsidRDefault="00C41051" w:rsidP="000F1DF9">
            <w:pPr>
              <w:rPr>
                <w:rFonts w:cs="Times New Roman"/>
                <w:szCs w:val="24"/>
              </w:rPr>
            </w:pPr>
          </w:p>
        </w:tc>
        <w:sdt>
          <w:sdtPr>
            <w:rPr>
              <w:rFonts w:cs="Times New Roman"/>
              <w:szCs w:val="24"/>
            </w:rPr>
            <w:alias w:val="Date"/>
            <w:tag w:val="DateContentControl"/>
            <w:id w:val="1178081906"/>
            <w:lock w:val="sdtLocked"/>
            <w:placeholder>
              <w:docPart w:val="3B4F5AF7F66E4994A82C08C0168487EE"/>
            </w:placeholder>
            <w:date w:fullDate="2019-04-29T00:00:00Z">
              <w:dateFormat w:val="M/d/yyyy"/>
              <w:lid w:val="en-US"/>
              <w:storeMappedDataAs w:val="dateTime"/>
              <w:calendar w:val="gregorian"/>
            </w:date>
          </w:sdtPr>
          <w:sdtContent>
            <w:tc>
              <w:tcPr>
                <w:tcW w:w="6858" w:type="dxa"/>
              </w:tcPr>
              <w:p w:rsidR="00C41051" w:rsidRPr="00FF6471" w:rsidRDefault="00C41051" w:rsidP="000F1DF9">
                <w:pPr>
                  <w:jc w:val="right"/>
                  <w:rPr>
                    <w:rFonts w:cs="Times New Roman"/>
                    <w:szCs w:val="24"/>
                  </w:rPr>
                </w:pPr>
                <w:r>
                  <w:rPr>
                    <w:rFonts w:cs="Times New Roman"/>
                    <w:szCs w:val="24"/>
                  </w:rPr>
                  <w:t>4/29/2019</w:t>
                </w:r>
              </w:p>
            </w:tc>
          </w:sdtContent>
        </w:sdt>
      </w:tr>
      <w:tr w:rsidR="00C41051" w:rsidTr="000F1DF9">
        <w:tc>
          <w:tcPr>
            <w:tcW w:w="2718" w:type="dxa"/>
          </w:tcPr>
          <w:p w:rsidR="00C41051" w:rsidRPr="00BC7495" w:rsidRDefault="00C41051" w:rsidP="000F1DF9">
            <w:pPr>
              <w:rPr>
                <w:rFonts w:cs="Times New Roman"/>
                <w:szCs w:val="24"/>
              </w:rPr>
            </w:pPr>
          </w:p>
        </w:tc>
        <w:sdt>
          <w:sdtPr>
            <w:rPr>
              <w:rFonts w:cs="Times New Roman"/>
              <w:szCs w:val="24"/>
            </w:rPr>
            <w:alias w:val="BA Version"/>
            <w:tag w:val="BAVersion"/>
            <w:id w:val="-1685590809"/>
            <w:lock w:val="sdtContentLocked"/>
            <w:placeholder>
              <w:docPart w:val="6F38A262B01C4A82804C983462DE049F"/>
            </w:placeholder>
          </w:sdtPr>
          <w:sdtContent>
            <w:tc>
              <w:tcPr>
                <w:tcW w:w="6858" w:type="dxa"/>
              </w:tcPr>
              <w:p w:rsidR="00C41051" w:rsidRPr="00FF6471" w:rsidRDefault="00C41051" w:rsidP="000F1DF9">
                <w:pPr>
                  <w:jc w:val="right"/>
                  <w:rPr>
                    <w:rFonts w:cs="Times New Roman"/>
                    <w:szCs w:val="24"/>
                  </w:rPr>
                </w:pPr>
                <w:r>
                  <w:rPr>
                    <w:rFonts w:cs="Times New Roman"/>
                    <w:szCs w:val="24"/>
                  </w:rPr>
                  <w:t>As Filed</w:t>
                </w:r>
              </w:p>
            </w:tc>
          </w:sdtContent>
        </w:sdt>
      </w:tr>
    </w:tbl>
    <w:p w:rsidR="00C41051" w:rsidRPr="00FF6471" w:rsidRDefault="00C41051" w:rsidP="000F1DF9">
      <w:pPr>
        <w:spacing w:after="0" w:line="240" w:lineRule="auto"/>
        <w:rPr>
          <w:rFonts w:cs="Times New Roman"/>
          <w:szCs w:val="24"/>
        </w:rPr>
      </w:pPr>
    </w:p>
    <w:p w:rsidR="00C41051" w:rsidRPr="00FF6471" w:rsidRDefault="00C41051" w:rsidP="000F1DF9">
      <w:pPr>
        <w:spacing w:after="0" w:line="240" w:lineRule="auto"/>
        <w:rPr>
          <w:rFonts w:cs="Times New Roman"/>
          <w:szCs w:val="24"/>
        </w:rPr>
      </w:pPr>
    </w:p>
    <w:p w:rsidR="00C41051" w:rsidRPr="00FF6471" w:rsidRDefault="00C410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3E2D1194624222B3CF83C5E0E7A042"/>
        </w:placeholder>
      </w:sdtPr>
      <w:sdtContent>
        <w:p w:rsidR="00C41051" w:rsidRDefault="00C410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53A2274155744FBBBCB0BC2887D0B168"/>
        </w:placeholder>
      </w:sdtPr>
      <w:sdtEndPr/>
      <w:sdtContent>
        <w:p w:rsidR="00C41051" w:rsidRDefault="00C41051" w:rsidP="00C41051">
          <w:pPr>
            <w:shd w:val="clear" w:color="000000" w:fill="auto"/>
            <w:spacing w:after="0" w:line="240" w:lineRule="auto"/>
            <w:jc w:val="both"/>
            <w:rPr>
              <w:rFonts w:eastAsia="Times New Roman" w:cs="Times New Roman"/>
              <w:bCs/>
              <w:szCs w:val="24"/>
            </w:rPr>
          </w:pPr>
        </w:p>
        <w:p w:rsidR="00C41051" w:rsidRDefault="00C41051" w:rsidP="00C41051">
          <w:pPr>
            <w:shd w:val="clear" w:color="000000" w:fill="auto"/>
            <w:spacing w:line="240" w:lineRule="auto"/>
            <w:jc w:val="both"/>
          </w:pPr>
          <w:r>
            <w:t>The art form of mosaic is a 6,000-year-old technique in which small pieces of glass, stone, or other materials are used to create a pattern or a mural.</w:t>
          </w:r>
        </w:p>
        <w:p w:rsidR="00C41051" w:rsidRDefault="00C41051" w:rsidP="00C41051">
          <w:pPr>
            <w:shd w:val="clear" w:color="000000" w:fill="auto"/>
            <w:spacing w:line="240" w:lineRule="auto"/>
            <w:jc w:val="both"/>
          </w:pPr>
          <w:r>
            <w:t>In the City of Levelland, artists have used this ancient art form to portray a visual history of Hockley County and to tell the story of its people and their achievements.</w:t>
          </w:r>
        </w:p>
        <w:p w:rsidR="00C41051" w:rsidRDefault="00C41051" w:rsidP="00C41051">
          <w:pPr>
            <w:shd w:val="clear" w:color="000000" w:fill="auto"/>
            <w:spacing w:line="240" w:lineRule="auto"/>
            <w:jc w:val="both"/>
          </w:pPr>
          <w:r>
            <w:t xml:space="preserve">In 1968, Don Stroud, then an art professor at South Plains College, created and installed the first mosaic work in Levelland. The piece was made with glass tiles, which he had acquired in Mexico, and he and his children installed the mosaic, entitled </w:t>
          </w:r>
          <w:r>
            <w:rPr>
              <w:i/>
            </w:rPr>
            <w:t>Wild Mustangs</w:t>
          </w:r>
          <w:r>
            <w:t xml:space="preserve">, in the Fine Arts Building at the college. </w:t>
          </w:r>
        </w:p>
        <w:p w:rsidR="00C41051" w:rsidRDefault="00C41051" w:rsidP="00C41051">
          <w:pPr>
            <w:shd w:val="clear" w:color="000000" w:fill="auto"/>
            <w:spacing w:line="240" w:lineRule="auto"/>
            <w:jc w:val="both"/>
          </w:pPr>
          <w:r>
            <w:t xml:space="preserve">In the years since, additional mosaic works by Don Stroud and other talented artists have been installed at the college and at locations throughout the city. Pieces like </w:t>
          </w:r>
          <w:r>
            <w:rPr>
              <w:i/>
            </w:rPr>
            <w:t>Hockley County:  Past to Present</w:t>
          </w:r>
          <w:r>
            <w:t xml:space="preserve"> and </w:t>
          </w:r>
          <w:r>
            <w:rPr>
              <w:i/>
            </w:rPr>
            <w:t>Land of Soil, Oil, and Education</w:t>
          </w:r>
          <w:r>
            <w:t xml:space="preserve">, as well as </w:t>
          </w:r>
          <w:r>
            <w:rPr>
              <w:i/>
            </w:rPr>
            <w:t>Hockley County Schools and Your Children's Children</w:t>
          </w:r>
          <w:r>
            <w:t xml:space="preserve">, recount the area's history, and such works as </w:t>
          </w:r>
          <w:r>
            <w:rPr>
              <w:i/>
            </w:rPr>
            <w:t>Tree of Life</w:t>
          </w:r>
          <w:r>
            <w:t xml:space="preserve">, </w:t>
          </w:r>
          <w:r>
            <w:rPr>
              <w:i/>
            </w:rPr>
            <w:t>Arms of Care</w:t>
          </w:r>
          <w:r>
            <w:t xml:space="preserve">, and </w:t>
          </w:r>
          <w:r>
            <w:rPr>
              <w:i/>
            </w:rPr>
            <w:t>New Morning</w:t>
          </w:r>
          <w:r>
            <w:t xml:space="preserve"> celebrate the significant roles that the medical profession and educational institutions play in the community.</w:t>
          </w:r>
        </w:p>
        <w:p w:rsidR="00C41051" w:rsidRDefault="00C41051" w:rsidP="00C41051">
          <w:pPr>
            <w:shd w:val="clear" w:color="000000" w:fill="auto"/>
            <w:spacing w:line="240" w:lineRule="auto"/>
            <w:jc w:val="both"/>
          </w:pPr>
          <w:r>
            <w:t>Today, Levelland is home to 13 of these distinctive murals, which have engaged the citizenry and raised interest in the arts and culture. Local artists and city officials have worked diligently to ensure that the mosaics are kept in pristine condition, and a self-guided tour of the mosaics is a popular activity for residents and visitors to the city.</w:t>
          </w:r>
        </w:p>
        <w:p w:rsidR="00C41051" w:rsidRDefault="00C41051" w:rsidP="00C41051">
          <w:pPr>
            <w:shd w:val="clear" w:color="000000" w:fill="auto"/>
            <w:spacing w:after="0" w:line="240" w:lineRule="auto"/>
            <w:jc w:val="both"/>
            <w:rPr>
              <w:rFonts w:eastAsia="Times New Roman" w:cs="Times New Roman"/>
              <w:b/>
              <w:szCs w:val="24"/>
              <w:u w:val="single"/>
            </w:rPr>
          </w:pPr>
          <w:r>
            <w:t>Over the years, Levelland has become known throughout the area as the City of Mosaics due to the many captivating mosaic murals that adorn the city's landscape.</w:t>
          </w:r>
        </w:p>
        <w:p w:rsidR="00C41051" w:rsidRPr="00E024D2" w:rsidRDefault="00C41051" w:rsidP="00C41051">
          <w:pPr>
            <w:shd w:val="clear" w:color="000000" w:fill="auto"/>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C41051" w:rsidRDefault="00C410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5A507236A842C38E9F9C25D40DC089"/>
          </w:placeholder>
        </w:sdtPr>
        <w:sdtContent>
          <w:r>
            <w:rPr>
              <w:rFonts w:eastAsia="Times New Roman" w:cs="Times New Roman"/>
              <w:b/>
              <w:szCs w:val="24"/>
              <w:u w:val="single"/>
            </w:rPr>
            <w:t>RESOLVED</w:t>
          </w:r>
        </w:sdtContent>
      </w:sdt>
    </w:p>
    <w:p w:rsidR="00C41051" w:rsidRDefault="00C41051" w:rsidP="00774EC7">
      <w:pPr>
        <w:spacing w:after="0" w:line="240" w:lineRule="auto"/>
        <w:jc w:val="both"/>
        <w:rPr>
          <w:rFonts w:cs="Times New Roman"/>
          <w:szCs w:val="24"/>
        </w:rPr>
      </w:pPr>
    </w:p>
    <w:p w:rsidR="00C41051" w:rsidRDefault="00C41051" w:rsidP="002B4A9D">
      <w:pPr>
        <w:spacing w:line="240" w:lineRule="auto"/>
        <w:jc w:val="both"/>
      </w:pPr>
      <w:r>
        <w:t>That the 86th Legislature of the State of Texas designate Levelland as the official City of Mosaics of Texas.</w:t>
      </w:r>
    </w:p>
    <w:p w:rsidR="00C41051" w:rsidRPr="006529C4" w:rsidRDefault="00C41051" w:rsidP="002B4A9D">
      <w:pPr>
        <w:spacing w:after="0" w:line="240" w:lineRule="auto"/>
        <w:jc w:val="both"/>
        <w:rPr>
          <w:rFonts w:cs="Times New Roman"/>
          <w:szCs w:val="24"/>
        </w:rPr>
      </w:pPr>
      <w:r>
        <w:t>That, in accordance with the provisions of Section 391.003(e) (relating to the expiration of pure designations), Government Code, this designation remain in effect until the 10th anniversary of its designation.</w:t>
      </w:r>
    </w:p>
    <w:sectPr w:rsidR="00C41051"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2D" w:rsidRDefault="003E392D" w:rsidP="000F1DF9">
      <w:pPr>
        <w:spacing w:after="0" w:line="240" w:lineRule="auto"/>
      </w:pPr>
      <w:r>
        <w:separator/>
      </w:r>
    </w:p>
  </w:endnote>
  <w:endnote w:type="continuationSeparator" w:id="0">
    <w:p w:rsidR="003E392D" w:rsidRDefault="003E39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39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105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1051">
                <w:rPr>
                  <w:sz w:val="20"/>
                  <w:szCs w:val="20"/>
                </w:rPr>
                <w:t>S.C.R. 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105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39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10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105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2D" w:rsidRDefault="003E392D" w:rsidP="000F1DF9">
      <w:pPr>
        <w:spacing w:after="0" w:line="240" w:lineRule="auto"/>
      </w:pPr>
      <w:r>
        <w:separator/>
      </w:r>
    </w:p>
  </w:footnote>
  <w:footnote w:type="continuationSeparator" w:id="0">
    <w:p w:rsidR="003E392D" w:rsidRDefault="003E39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392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105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FA089-443C-424F-BCB2-866F834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3869" w:rsidP="006B38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6D1E7D03D847DD96AF8CCD5114C4B1"/>
        <w:category>
          <w:name w:val="General"/>
          <w:gallery w:val="placeholder"/>
        </w:category>
        <w:types>
          <w:type w:val="bbPlcHdr"/>
        </w:types>
        <w:behaviors>
          <w:behavior w:val="content"/>
        </w:behaviors>
        <w:guid w:val="{0D5E9BAE-CA58-42AB-B704-D517D295FC85}"/>
      </w:docPartPr>
      <w:docPartBody>
        <w:p w:rsidR="00000000" w:rsidRDefault="00561A70"/>
      </w:docPartBody>
    </w:docPart>
    <w:docPart>
      <w:docPartPr>
        <w:name w:val="B9ED5FADD63047A4B7205CB086D242BA"/>
        <w:category>
          <w:name w:val="General"/>
          <w:gallery w:val="placeholder"/>
        </w:category>
        <w:types>
          <w:type w:val="bbPlcHdr"/>
        </w:types>
        <w:behaviors>
          <w:behavior w:val="content"/>
        </w:behaviors>
        <w:guid w:val="{924DC820-3BF2-4CF4-BF21-4924D6213BF0}"/>
      </w:docPartPr>
      <w:docPartBody>
        <w:p w:rsidR="00000000" w:rsidRDefault="00561A70"/>
      </w:docPartBody>
    </w:docPart>
    <w:docPart>
      <w:docPartPr>
        <w:name w:val="A370BC0EC9AB49D687B3121B99C3B94B"/>
        <w:category>
          <w:name w:val="General"/>
          <w:gallery w:val="placeholder"/>
        </w:category>
        <w:types>
          <w:type w:val="bbPlcHdr"/>
        </w:types>
        <w:behaviors>
          <w:behavior w:val="content"/>
        </w:behaviors>
        <w:guid w:val="{81FE2A0D-DA60-4A83-BF46-2C64EEA7F84D}"/>
      </w:docPartPr>
      <w:docPartBody>
        <w:p w:rsidR="00000000" w:rsidRDefault="00561A70"/>
      </w:docPartBody>
    </w:docPart>
    <w:docPart>
      <w:docPartPr>
        <w:name w:val="0A4B09B0DBA9439790B377424B4EF5E5"/>
        <w:category>
          <w:name w:val="General"/>
          <w:gallery w:val="placeholder"/>
        </w:category>
        <w:types>
          <w:type w:val="bbPlcHdr"/>
        </w:types>
        <w:behaviors>
          <w:behavior w:val="content"/>
        </w:behaviors>
        <w:guid w:val="{A9D503EB-79FD-4370-9752-1D20077828CD}"/>
      </w:docPartPr>
      <w:docPartBody>
        <w:p w:rsidR="00000000" w:rsidRDefault="00561A70"/>
      </w:docPartBody>
    </w:docPart>
    <w:docPart>
      <w:docPartPr>
        <w:name w:val="2BF9755113824A12B6FACC09B689285F"/>
        <w:category>
          <w:name w:val="General"/>
          <w:gallery w:val="placeholder"/>
        </w:category>
        <w:types>
          <w:type w:val="bbPlcHdr"/>
        </w:types>
        <w:behaviors>
          <w:behavior w:val="content"/>
        </w:behaviors>
        <w:guid w:val="{4E43B3AA-A5C1-4EF9-843F-4A3CB035D81F}"/>
      </w:docPartPr>
      <w:docPartBody>
        <w:p w:rsidR="00000000" w:rsidRDefault="00561A70"/>
      </w:docPartBody>
    </w:docPart>
    <w:docPart>
      <w:docPartPr>
        <w:name w:val="3E96D10418C846E2A586593FCFBE9F87"/>
        <w:category>
          <w:name w:val="General"/>
          <w:gallery w:val="placeholder"/>
        </w:category>
        <w:types>
          <w:type w:val="bbPlcHdr"/>
        </w:types>
        <w:behaviors>
          <w:behavior w:val="content"/>
        </w:behaviors>
        <w:guid w:val="{9A6EA2F8-9D02-4293-B307-E5037A25C45D}"/>
      </w:docPartPr>
      <w:docPartBody>
        <w:p w:rsidR="00000000" w:rsidRDefault="00561A70"/>
      </w:docPartBody>
    </w:docPart>
    <w:docPart>
      <w:docPartPr>
        <w:name w:val="26DAD6E3E57E4DCD8B1200DC95516A7E"/>
        <w:category>
          <w:name w:val="General"/>
          <w:gallery w:val="placeholder"/>
        </w:category>
        <w:types>
          <w:type w:val="bbPlcHdr"/>
        </w:types>
        <w:behaviors>
          <w:behavior w:val="content"/>
        </w:behaviors>
        <w:guid w:val="{06A1CF2E-A8D8-4690-9C8D-92FFA7DC0E5D}"/>
      </w:docPartPr>
      <w:docPartBody>
        <w:p w:rsidR="00000000" w:rsidRDefault="00561A70"/>
      </w:docPartBody>
    </w:docPart>
    <w:docPart>
      <w:docPartPr>
        <w:name w:val="EB22F3A7CF6A43B9A88C7EE31F14EB97"/>
        <w:category>
          <w:name w:val="General"/>
          <w:gallery w:val="placeholder"/>
        </w:category>
        <w:types>
          <w:type w:val="bbPlcHdr"/>
        </w:types>
        <w:behaviors>
          <w:behavior w:val="content"/>
        </w:behaviors>
        <w:guid w:val="{B09CA140-511A-4ECC-95F5-9415F54FE4C0}"/>
      </w:docPartPr>
      <w:docPartBody>
        <w:p w:rsidR="00000000" w:rsidRDefault="00561A70"/>
      </w:docPartBody>
    </w:docPart>
    <w:docPart>
      <w:docPartPr>
        <w:name w:val="3B4F5AF7F66E4994A82C08C0168487EE"/>
        <w:category>
          <w:name w:val="General"/>
          <w:gallery w:val="placeholder"/>
        </w:category>
        <w:types>
          <w:type w:val="bbPlcHdr"/>
        </w:types>
        <w:behaviors>
          <w:behavior w:val="content"/>
        </w:behaviors>
        <w:guid w:val="{FB944FD1-33F5-4ABE-A6B2-4B2A460173E7}"/>
      </w:docPartPr>
      <w:docPartBody>
        <w:p w:rsidR="00000000" w:rsidRDefault="006B3869" w:rsidP="006B3869">
          <w:pPr>
            <w:pStyle w:val="3B4F5AF7F66E4994A82C08C0168487EE"/>
          </w:pPr>
          <w:r w:rsidRPr="00A30DD1">
            <w:rPr>
              <w:rStyle w:val="PlaceholderText"/>
            </w:rPr>
            <w:t>Click here to enter a date.</w:t>
          </w:r>
        </w:p>
      </w:docPartBody>
    </w:docPart>
    <w:docPart>
      <w:docPartPr>
        <w:name w:val="6F38A262B01C4A82804C983462DE049F"/>
        <w:category>
          <w:name w:val="General"/>
          <w:gallery w:val="placeholder"/>
        </w:category>
        <w:types>
          <w:type w:val="bbPlcHdr"/>
        </w:types>
        <w:behaviors>
          <w:behavior w:val="content"/>
        </w:behaviors>
        <w:guid w:val="{99FCC3F9-F838-46C5-90B9-6E3660BD5DB7}"/>
      </w:docPartPr>
      <w:docPartBody>
        <w:p w:rsidR="00000000" w:rsidRDefault="00561A70"/>
      </w:docPartBody>
    </w:docPart>
    <w:docPart>
      <w:docPartPr>
        <w:name w:val="033E2D1194624222B3CF83C5E0E7A042"/>
        <w:category>
          <w:name w:val="General"/>
          <w:gallery w:val="placeholder"/>
        </w:category>
        <w:types>
          <w:type w:val="bbPlcHdr"/>
        </w:types>
        <w:behaviors>
          <w:behavior w:val="content"/>
        </w:behaviors>
        <w:guid w:val="{10AAC9CB-B195-4B10-8DB7-B77DB3527D86}"/>
      </w:docPartPr>
      <w:docPartBody>
        <w:p w:rsidR="00000000" w:rsidRDefault="00561A70"/>
      </w:docPartBody>
    </w:docPart>
    <w:docPart>
      <w:docPartPr>
        <w:name w:val="53A2274155744FBBBCB0BC2887D0B168"/>
        <w:category>
          <w:name w:val="General"/>
          <w:gallery w:val="placeholder"/>
        </w:category>
        <w:types>
          <w:type w:val="bbPlcHdr"/>
        </w:types>
        <w:behaviors>
          <w:behavior w:val="content"/>
        </w:behaviors>
        <w:guid w:val="{B3FD49B9-0F36-4473-8308-BFDE3DC809F6}"/>
      </w:docPartPr>
      <w:docPartBody>
        <w:p w:rsidR="00000000" w:rsidRDefault="006B3869" w:rsidP="006B3869">
          <w:pPr>
            <w:pStyle w:val="53A2274155744FBBBCB0BC2887D0B168"/>
          </w:pPr>
          <w:r>
            <w:rPr>
              <w:rFonts w:eastAsia="Times New Roman" w:cs="Times New Roman"/>
              <w:bCs/>
              <w:szCs w:val="24"/>
            </w:rPr>
            <w:t xml:space="preserve"> </w:t>
          </w:r>
        </w:p>
      </w:docPartBody>
    </w:docPart>
    <w:docPart>
      <w:docPartPr>
        <w:name w:val="1D5A507236A842C38E9F9C25D40DC089"/>
        <w:category>
          <w:name w:val="General"/>
          <w:gallery w:val="placeholder"/>
        </w:category>
        <w:types>
          <w:type w:val="bbPlcHdr"/>
        </w:types>
        <w:behaviors>
          <w:behavior w:val="content"/>
        </w:behaviors>
        <w:guid w:val="{08F4420E-1C9C-47A4-B8D7-F6A1519C7F2E}"/>
      </w:docPartPr>
      <w:docPartBody>
        <w:p w:rsidR="00000000" w:rsidRDefault="00561A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1A70"/>
    <w:rsid w:val="00576003"/>
    <w:rsid w:val="005B408E"/>
    <w:rsid w:val="005D31F2"/>
    <w:rsid w:val="00635291"/>
    <w:rsid w:val="006959CC"/>
    <w:rsid w:val="00696675"/>
    <w:rsid w:val="006B0016"/>
    <w:rsid w:val="006B386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8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3869"/>
    <w:rPr>
      <w:rFonts w:ascii="Times New Roman" w:hAnsi="Times New Roman"/>
      <w:sz w:val="24"/>
    </w:rPr>
  </w:style>
  <w:style w:type="paragraph" w:customStyle="1" w:styleId="487D89B4F8B34DB4967D41FE18F7F88D9">
    <w:name w:val="487D89B4F8B34DB4967D41FE18F7F88D9"/>
    <w:rsid w:val="006B3869"/>
    <w:rPr>
      <w:rFonts w:ascii="Times New Roman" w:hAnsi="Times New Roman"/>
      <w:sz w:val="24"/>
    </w:rPr>
  </w:style>
  <w:style w:type="paragraph" w:customStyle="1" w:styleId="AE2570ED5D764CD7AF9686706F550F4622">
    <w:name w:val="AE2570ED5D764CD7AF9686706F550F4622"/>
    <w:rsid w:val="006B3869"/>
    <w:pPr>
      <w:tabs>
        <w:tab w:val="center" w:pos="4680"/>
        <w:tab w:val="right" w:pos="9360"/>
      </w:tabs>
      <w:spacing w:after="0" w:line="240" w:lineRule="auto"/>
    </w:pPr>
    <w:rPr>
      <w:rFonts w:ascii="Times New Roman" w:hAnsi="Times New Roman"/>
      <w:sz w:val="24"/>
    </w:rPr>
  </w:style>
  <w:style w:type="paragraph" w:customStyle="1" w:styleId="3B4F5AF7F66E4994A82C08C0168487EE">
    <w:name w:val="3B4F5AF7F66E4994A82C08C0168487EE"/>
    <w:rsid w:val="006B3869"/>
    <w:pPr>
      <w:spacing w:after="160" w:line="259" w:lineRule="auto"/>
    </w:pPr>
  </w:style>
  <w:style w:type="paragraph" w:customStyle="1" w:styleId="53A2274155744FBBBCB0BC2887D0B168">
    <w:name w:val="53A2274155744FBBBCB0BC2887D0B168"/>
    <w:rsid w:val="006B38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C08C9E-D097-4896-82DE-6862146C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322</Words>
  <Characters>1837</Characters>
  <Application>Microsoft Office Word</Application>
  <DocSecurity>0</DocSecurity>
  <Lines>15</Lines>
  <Paragraphs>4</Paragraphs>
  <ScaleCrop>false</ScaleCrop>
  <Company>Texas Legislative Council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2019-04-30T00:07:00Z</dcterms:modified>
</cp:coreProperties>
</file>

<file path=docProps/custom.xml><?xml version="1.0" encoding="utf-8"?>
<op:Properties xmlns:vt="http://schemas.openxmlformats.org/officeDocument/2006/docPropsVTypes" xmlns:op="http://schemas.openxmlformats.org/officeDocument/2006/custom-properties"/>
</file>