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A6" w:rsidRDefault="00161B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7A1A39AA254F12B933C39CF08FB9D5"/>
          </w:placeholder>
        </w:sdtPr>
        <w:sdtContent>
          <w:r w:rsidRPr="005C2A78">
            <w:rPr>
              <w:rFonts w:cs="Times New Roman"/>
              <w:b/>
              <w:szCs w:val="24"/>
              <w:u w:val="single"/>
            </w:rPr>
            <w:t>BILL ANALYSIS</w:t>
          </w:r>
        </w:sdtContent>
      </w:sdt>
    </w:p>
    <w:p w:rsidR="00161BA6" w:rsidRPr="00585C31" w:rsidRDefault="00161BA6" w:rsidP="000F1DF9">
      <w:pPr>
        <w:spacing w:after="0" w:line="240" w:lineRule="auto"/>
        <w:rPr>
          <w:rFonts w:cs="Times New Roman"/>
          <w:szCs w:val="24"/>
        </w:rPr>
      </w:pPr>
    </w:p>
    <w:p w:rsidR="00161BA6" w:rsidRPr="00585C31" w:rsidRDefault="00161B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1BA6" w:rsidTr="000F1DF9">
        <w:tc>
          <w:tcPr>
            <w:tcW w:w="2718" w:type="dxa"/>
          </w:tcPr>
          <w:p w:rsidR="00161BA6" w:rsidRPr="005C2A78" w:rsidRDefault="00161BA6" w:rsidP="006D756B">
            <w:pPr>
              <w:rPr>
                <w:rFonts w:cs="Times New Roman"/>
                <w:szCs w:val="24"/>
              </w:rPr>
            </w:pPr>
            <w:sdt>
              <w:sdtPr>
                <w:rPr>
                  <w:rFonts w:cs="Times New Roman"/>
                  <w:szCs w:val="24"/>
                </w:rPr>
                <w:alias w:val="Agency Title"/>
                <w:tag w:val="AgencyTitleContentControl"/>
                <w:id w:val="1920747753"/>
                <w:lock w:val="sdtContentLocked"/>
                <w:placeholder>
                  <w:docPart w:val="145C67C3DDEE44CCB3564D60B0482E7F"/>
                </w:placeholder>
              </w:sdtPr>
              <w:sdtEndPr>
                <w:rPr>
                  <w:rFonts w:cstheme="minorBidi"/>
                  <w:szCs w:val="22"/>
                </w:rPr>
              </w:sdtEndPr>
              <w:sdtContent>
                <w:r>
                  <w:rPr>
                    <w:rFonts w:cs="Times New Roman"/>
                    <w:szCs w:val="24"/>
                  </w:rPr>
                  <w:t>Senate Research Center</w:t>
                </w:r>
              </w:sdtContent>
            </w:sdt>
          </w:p>
        </w:tc>
        <w:tc>
          <w:tcPr>
            <w:tcW w:w="6858" w:type="dxa"/>
          </w:tcPr>
          <w:p w:rsidR="00161BA6" w:rsidRPr="00FF6471" w:rsidRDefault="00161BA6" w:rsidP="000F1DF9">
            <w:pPr>
              <w:jc w:val="right"/>
              <w:rPr>
                <w:rFonts w:cs="Times New Roman"/>
                <w:szCs w:val="24"/>
              </w:rPr>
            </w:pPr>
            <w:sdt>
              <w:sdtPr>
                <w:rPr>
                  <w:rFonts w:cs="Times New Roman"/>
                  <w:szCs w:val="24"/>
                </w:rPr>
                <w:alias w:val="Bill Number"/>
                <w:tag w:val="BillNumberOne"/>
                <w:id w:val="-410784069"/>
                <w:lock w:val="sdtContentLocked"/>
                <w:placeholder>
                  <w:docPart w:val="F5EA0F3C3F3745BFA51921FB408DB267"/>
                </w:placeholder>
              </w:sdtPr>
              <w:sdtContent>
                <w:r>
                  <w:rPr>
                    <w:rFonts w:cs="Times New Roman"/>
                    <w:szCs w:val="24"/>
                  </w:rPr>
                  <w:t>S.C.R. 59</w:t>
                </w:r>
              </w:sdtContent>
            </w:sdt>
          </w:p>
        </w:tc>
      </w:tr>
      <w:tr w:rsidR="00161BA6" w:rsidTr="000F1DF9">
        <w:sdt>
          <w:sdtPr>
            <w:rPr>
              <w:rFonts w:cs="Times New Roman"/>
              <w:szCs w:val="24"/>
            </w:rPr>
            <w:alias w:val="TLCNumber"/>
            <w:tag w:val="TLCNumber"/>
            <w:id w:val="-542600604"/>
            <w:lock w:val="sdtLocked"/>
            <w:placeholder>
              <w:docPart w:val="D0D6A25380FB4D93AB5FBF066D7BF4A3"/>
            </w:placeholder>
            <w:showingPlcHdr/>
          </w:sdtPr>
          <w:sdtContent>
            <w:tc>
              <w:tcPr>
                <w:tcW w:w="2718" w:type="dxa"/>
              </w:tcPr>
              <w:p w:rsidR="00161BA6" w:rsidRPr="000F1DF9" w:rsidRDefault="00161BA6" w:rsidP="00C65088">
                <w:pPr>
                  <w:rPr>
                    <w:rFonts w:cs="Times New Roman"/>
                    <w:szCs w:val="24"/>
                  </w:rPr>
                </w:pPr>
              </w:p>
            </w:tc>
          </w:sdtContent>
        </w:sdt>
        <w:tc>
          <w:tcPr>
            <w:tcW w:w="6858" w:type="dxa"/>
          </w:tcPr>
          <w:p w:rsidR="00161BA6" w:rsidRPr="005C2A78" w:rsidRDefault="00161BA6" w:rsidP="006D756B">
            <w:pPr>
              <w:jc w:val="right"/>
              <w:rPr>
                <w:rFonts w:cs="Times New Roman"/>
                <w:szCs w:val="24"/>
              </w:rPr>
            </w:pPr>
            <w:sdt>
              <w:sdtPr>
                <w:rPr>
                  <w:rFonts w:cs="Times New Roman"/>
                  <w:szCs w:val="24"/>
                </w:rPr>
                <w:alias w:val="Author Label"/>
                <w:tag w:val="By"/>
                <w:id w:val="72399597"/>
                <w:lock w:val="sdtLocked"/>
                <w:placeholder>
                  <w:docPart w:val="82F4456474BC471E84FC33BE06BC91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EA51243331485DA4125C3A7B52DC27"/>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6980E8789B2746C1A4FA7D5A8991C253"/>
                </w:placeholder>
                <w:showingPlcHdr/>
              </w:sdtPr>
              <w:sdtContent/>
            </w:sdt>
          </w:p>
        </w:tc>
      </w:tr>
      <w:tr w:rsidR="00161BA6" w:rsidTr="000F1DF9">
        <w:tc>
          <w:tcPr>
            <w:tcW w:w="2718" w:type="dxa"/>
          </w:tcPr>
          <w:p w:rsidR="00161BA6" w:rsidRPr="00BC7495" w:rsidRDefault="00161BA6" w:rsidP="000F1DF9">
            <w:pPr>
              <w:rPr>
                <w:rFonts w:cs="Times New Roman"/>
                <w:szCs w:val="24"/>
              </w:rPr>
            </w:pPr>
          </w:p>
        </w:tc>
        <w:sdt>
          <w:sdtPr>
            <w:rPr>
              <w:rFonts w:cs="Times New Roman"/>
              <w:szCs w:val="24"/>
            </w:rPr>
            <w:alias w:val="Committee"/>
            <w:tag w:val="Committee"/>
            <w:id w:val="1914272295"/>
            <w:lock w:val="sdtContentLocked"/>
            <w:placeholder>
              <w:docPart w:val="AC7A4BDEC0E34E0CB57AFB69D1142EB7"/>
            </w:placeholder>
          </w:sdtPr>
          <w:sdtContent>
            <w:tc>
              <w:tcPr>
                <w:tcW w:w="6858" w:type="dxa"/>
              </w:tcPr>
              <w:p w:rsidR="00161BA6" w:rsidRPr="00FF6471" w:rsidRDefault="00161BA6" w:rsidP="000F1DF9">
                <w:pPr>
                  <w:jc w:val="right"/>
                  <w:rPr>
                    <w:rFonts w:cs="Times New Roman"/>
                    <w:szCs w:val="24"/>
                  </w:rPr>
                </w:pPr>
                <w:r>
                  <w:rPr>
                    <w:rFonts w:cs="Times New Roman"/>
                    <w:szCs w:val="24"/>
                  </w:rPr>
                  <w:t>Veteran Affairs &amp; Border Security</w:t>
                </w:r>
              </w:p>
            </w:tc>
          </w:sdtContent>
        </w:sdt>
      </w:tr>
      <w:tr w:rsidR="00161BA6" w:rsidTr="000F1DF9">
        <w:tc>
          <w:tcPr>
            <w:tcW w:w="2718" w:type="dxa"/>
          </w:tcPr>
          <w:p w:rsidR="00161BA6" w:rsidRPr="00BC7495" w:rsidRDefault="00161BA6" w:rsidP="000F1DF9">
            <w:pPr>
              <w:rPr>
                <w:rFonts w:cs="Times New Roman"/>
                <w:szCs w:val="24"/>
              </w:rPr>
            </w:pPr>
          </w:p>
        </w:tc>
        <w:sdt>
          <w:sdtPr>
            <w:rPr>
              <w:rFonts w:cs="Times New Roman"/>
              <w:szCs w:val="24"/>
            </w:rPr>
            <w:alias w:val="Date"/>
            <w:tag w:val="DateContentControl"/>
            <w:id w:val="1178081906"/>
            <w:lock w:val="sdtLocked"/>
            <w:placeholder>
              <w:docPart w:val="12290464864E41D4931A9C6A9FB337E0"/>
            </w:placeholder>
            <w:date w:fullDate="2019-06-20T00:00:00Z">
              <w:dateFormat w:val="M/d/yyyy"/>
              <w:lid w:val="en-US"/>
              <w:storeMappedDataAs w:val="dateTime"/>
              <w:calendar w:val="gregorian"/>
            </w:date>
          </w:sdtPr>
          <w:sdtContent>
            <w:tc>
              <w:tcPr>
                <w:tcW w:w="6858" w:type="dxa"/>
              </w:tcPr>
              <w:p w:rsidR="00161BA6" w:rsidRPr="00FF6471" w:rsidRDefault="00161BA6" w:rsidP="000F1DF9">
                <w:pPr>
                  <w:jc w:val="right"/>
                  <w:rPr>
                    <w:rFonts w:cs="Times New Roman"/>
                    <w:szCs w:val="24"/>
                  </w:rPr>
                </w:pPr>
                <w:r>
                  <w:rPr>
                    <w:rFonts w:cs="Times New Roman"/>
                    <w:szCs w:val="24"/>
                  </w:rPr>
                  <w:t>6/20/2019</w:t>
                </w:r>
              </w:p>
            </w:tc>
          </w:sdtContent>
        </w:sdt>
      </w:tr>
      <w:tr w:rsidR="00161BA6" w:rsidTr="000F1DF9">
        <w:tc>
          <w:tcPr>
            <w:tcW w:w="2718" w:type="dxa"/>
          </w:tcPr>
          <w:p w:rsidR="00161BA6" w:rsidRPr="00BC7495" w:rsidRDefault="00161BA6" w:rsidP="000F1DF9">
            <w:pPr>
              <w:rPr>
                <w:rFonts w:cs="Times New Roman"/>
                <w:szCs w:val="24"/>
              </w:rPr>
            </w:pPr>
          </w:p>
        </w:tc>
        <w:sdt>
          <w:sdtPr>
            <w:rPr>
              <w:rFonts w:cs="Times New Roman"/>
              <w:szCs w:val="24"/>
            </w:rPr>
            <w:alias w:val="BA Version"/>
            <w:tag w:val="BAVersion"/>
            <w:id w:val="-1685590809"/>
            <w:lock w:val="sdtContentLocked"/>
            <w:placeholder>
              <w:docPart w:val="F7DB7857062C4026996827CE24736F90"/>
            </w:placeholder>
          </w:sdtPr>
          <w:sdtContent>
            <w:tc>
              <w:tcPr>
                <w:tcW w:w="6858" w:type="dxa"/>
              </w:tcPr>
              <w:p w:rsidR="00161BA6" w:rsidRPr="00FF6471" w:rsidRDefault="00161BA6" w:rsidP="000F1DF9">
                <w:pPr>
                  <w:jc w:val="right"/>
                  <w:rPr>
                    <w:rFonts w:cs="Times New Roman"/>
                    <w:szCs w:val="24"/>
                  </w:rPr>
                </w:pPr>
                <w:r>
                  <w:rPr>
                    <w:rFonts w:cs="Times New Roman"/>
                    <w:szCs w:val="24"/>
                  </w:rPr>
                  <w:t>Enrolled</w:t>
                </w:r>
              </w:p>
            </w:tc>
          </w:sdtContent>
        </w:sdt>
      </w:tr>
    </w:tbl>
    <w:p w:rsidR="00161BA6" w:rsidRPr="00FF6471" w:rsidRDefault="00161BA6" w:rsidP="000F1DF9">
      <w:pPr>
        <w:spacing w:after="0" w:line="240" w:lineRule="auto"/>
        <w:rPr>
          <w:rFonts w:cs="Times New Roman"/>
          <w:szCs w:val="24"/>
        </w:rPr>
      </w:pPr>
    </w:p>
    <w:p w:rsidR="00161BA6" w:rsidRPr="00FF6471" w:rsidRDefault="00161BA6" w:rsidP="000F1DF9">
      <w:pPr>
        <w:spacing w:after="0" w:line="240" w:lineRule="auto"/>
        <w:rPr>
          <w:rFonts w:cs="Times New Roman"/>
          <w:szCs w:val="24"/>
        </w:rPr>
      </w:pPr>
    </w:p>
    <w:p w:rsidR="00161BA6" w:rsidRPr="00FF6471" w:rsidRDefault="00161B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5E0444822942A7A2185D9EE47EF79C"/>
        </w:placeholder>
      </w:sdtPr>
      <w:sdtContent>
        <w:p w:rsidR="00161BA6" w:rsidRDefault="00161B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C9FE02E8E164CCEAC8B64C32DE030B5"/>
        </w:placeholder>
      </w:sdtPr>
      <w:sdtContent>
        <w:p w:rsidR="00161BA6" w:rsidRDefault="00161BA6" w:rsidP="00161BA6">
          <w:pPr>
            <w:pStyle w:val="NormalWeb"/>
            <w:shd w:val="clear" w:color="000000" w:fill="auto"/>
            <w:spacing w:before="0" w:beforeAutospacing="0" w:after="0" w:afterAutospacing="0"/>
            <w:jc w:val="both"/>
            <w:divId w:val="127866819"/>
            <w:rPr>
              <w:rFonts w:eastAsia="Times New Roman"/>
              <w:bCs/>
            </w:rPr>
          </w:pPr>
        </w:p>
        <w:p w:rsidR="00161BA6" w:rsidRPr="00041949" w:rsidRDefault="00161BA6" w:rsidP="00161BA6">
          <w:pPr>
            <w:pStyle w:val="NormalWeb"/>
            <w:shd w:val="clear" w:color="000000" w:fill="auto"/>
            <w:spacing w:before="0" w:beforeAutospacing="0" w:after="0" w:afterAutospacing="0"/>
            <w:jc w:val="both"/>
            <w:divId w:val="127866819"/>
          </w:pPr>
          <w:r w:rsidRPr="00041949">
            <w:t>World War II lasted from 1939 until 1945, and the United States entered the war in 1941 following the attack on Pearl Harbor. Over 16 million Americans served their country and its allies over the course of the war. The generation of men and women who served our country in World War II has been called "the greatest generation" for their selfless sacrifice.</w:t>
          </w:r>
        </w:p>
        <w:p w:rsidR="00161BA6" w:rsidRPr="00041949" w:rsidRDefault="00161BA6" w:rsidP="00161BA6">
          <w:pPr>
            <w:pStyle w:val="NormalWeb"/>
            <w:shd w:val="clear" w:color="000000" w:fill="auto"/>
            <w:spacing w:before="0" w:beforeAutospacing="0" w:after="0" w:afterAutospacing="0"/>
            <w:jc w:val="both"/>
            <w:divId w:val="127866819"/>
          </w:pPr>
        </w:p>
        <w:p w:rsidR="00161BA6" w:rsidRPr="00041949" w:rsidRDefault="00161BA6" w:rsidP="00161BA6">
          <w:pPr>
            <w:pStyle w:val="NormalWeb"/>
            <w:shd w:val="clear" w:color="000000" w:fill="auto"/>
            <w:spacing w:before="0" w:beforeAutospacing="0" w:after="0" w:afterAutospacing="0"/>
            <w:jc w:val="both"/>
            <w:divId w:val="127866819"/>
          </w:pPr>
          <w:r w:rsidRPr="00041949">
            <w:t>The Medal of Honor is the highest military decoration that is awarded by the United States government. The Medal of Honor is presented by the president of the United States, in the name of Congress. The Medal of Honor is only conferred upon members of the United States armed forces who distinguish themselves through conspicuous gallantry and intrepidity at the risk of life above and beyond the call of duty while engaged in action against an enemy of the United States, while engaged in military operations involving conflict with an opposing foreign force, or while serving with friendly forces engaged in an armed conflict against an opposing armed force in which the United States is not a belligerent party.</w:t>
          </w:r>
        </w:p>
        <w:p w:rsidR="00161BA6" w:rsidRPr="00041949" w:rsidRDefault="00161BA6" w:rsidP="00161BA6">
          <w:pPr>
            <w:pStyle w:val="NormalWeb"/>
            <w:shd w:val="clear" w:color="000000" w:fill="auto"/>
            <w:spacing w:before="0" w:beforeAutospacing="0" w:after="0" w:afterAutospacing="0"/>
            <w:jc w:val="both"/>
            <w:divId w:val="127866819"/>
          </w:pPr>
        </w:p>
        <w:p w:rsidR="00161BA6" w:rsidRPr="00041949" w:rsidRDefault="00161BA6" w:rsidP="00161BA6">
          <w:pPr>
            <w:pStyle w:val="NormalWeb"/>
            <w:shd w:val="clear" w:color="000000" w:fill="auto"/>
            <w:spacing w:before="0" w:beforeAutospacing="0" w:after="0" w:afterAutospacing="0"/>
            <w:jc w:val="both"/>
            <w:divId w:val="127866819"/>
          </w:pPr>
          <w:r w:rsidRPr="00041949">
            <w:t>More than 3,400 Medals of Honor have been awarded to our nation’s bravest soldiers, sailors, airmen, marines, and coast</w:t>
          </w:r>
          <w:r>
            <w:t xml:space="preserve"> </w:t>
          </w:r>
          <w:r w:rsidRPr="00041949">
            <w:t>guardsmen since the creation of the award in 1861. The Medal of Honor was awarded to 473 Americans during World War II and only four of those 473 Americans are alive today. Charles H. Coolidge of Tennessee, Francis S. Currey of New York, Robert D. Maxwell of Oregon, and Hershel W. Williams of West Virginia all served their country with conspicuous gallantry and intrepidity at the risk of life and therefore deserve the gratitude of the American people.</w:t>
          </w:r>
        </w:p>
        <w:p w:rsidR="00161BA6" w:rsidRPr="00041949" w:rsidRDefault="00161BA6" w:rsidP="00161BA6">
          <w:pPr>
            <w:pStyle w:val="NormalWeb"/>
            <w:shd w:val="clear" w:color="000000" w:fill="auto"/>
            <w:spacing w:before="0" w:beforeAutospacing="0" w:after="0" w:afterAutospacing="0"/>
            <w:jc w:val="both"/>
            <w:divId w:val="127866819"/>
          </w:pPr>
        </w:p>
        <w:p w:rsidR="00161BA6" w:rsidRPr="008740F5" w:rsidRDefault="00161BA6" w:rsidP="00161BA6">
          <w:pPr>
            <w:pStyle w:val="NormalWeb"/>
            <w:shd w:val="clear" w:color="000000" w:fill="auto"/>
            <w:spacing w:before="0" w:beforeAutospacing="0" w:after="0" w:afterAutospacing="0"/>
            <w:jc w:val="both"/>
            <w:divId w:val="127866819"/>
          </w:pPr>
          <w:r w:rsidRPr="00041949">
            <w:t>The president of the United States has the sole authority to designate a state funeral. Historically, the president of the United States has designated state funerals for former presidents, generals, and other extraordinary Americans. Designating a state funeral when the last surviving World War II Medal of Honor recipient dies would be a wonderful way for the American people to unite and honor all 16 million soldiers, sailors, and airmen who served in our armed forces from 1941 to 1945.</w:t>
          </w:r>
        </w:p>
      </w:sdtContent>
    </w:sdt>
    <w:bookmarkStart w:id="0" w:name="AmendsCurrentLaw" w:displacedByCustomXml="prev"/>
    <w:bookmarkEnd w:id="0" w:displacedByCustomXml="prev"/>
    <w:bookmarkStart w:id="1" w:name="EnrolledProposed" w:displacedByCustomXml="prev"/>
    <w:bookmarkEnd w:id="1" w:displacedByCustomXml="prev"/>
    <w:p w:rsidR="00161BA6" w:rsidRPr="008740F5" w:rsidRDefault="00161BA6" w:rsidP="000F1DF9">
      <w:pPr>
        <w:spacing w:after="0" w:line="240" w:lineRule="auto"/>
        <w:jc w:val="both"/>
        <w:rPr>
          <w:rFonts w:eastAsia="Times New Roman" w:cs="Times New Roman"/>
          <w:szCs w:val="24"/>
        </w:rPr>
      </w:pPr>
    </w:p>
    <w:p w:rsidR="00161BA6" w:rsidRDefault="00161B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5D898D7D7845429435C1CFF13984DE"/>
          </w:placeholder>
        </w:sdtPr>
        <w:sdtContent>
          <w:r>
            <w:rPr>
              <w:rFonts w:eastAsia="Times New Roman" w:cs="Times New Roman"/>
              <w:b/>
              <w:szCs w:val="24"/>
              <w:u w:val="single"/>
            </w:rPr>
            <w:t>RESOLVED</w:t>
          </w:r>
        </w:sdtContent>
      </w:sdt>
    </w:p>
    <w:p w:rsidR="00161BA6" w:rsidRDefault="00161BA6" w:rsidP="00774EC7">
      <w:pPr>
        <w:spacing w:after="0" w:line="240" w:lineRule="auto"/>
        <w:jc w:val="both"/>
        <w:rPr>
          <w:rFonts w:cs="Times New Roman"/>
          <w:szCs w:val="24"/>
        </w:rPr>
      </w:pPr>
    </w:p>
    <w:p w:rsidR="00161BA6" w:rsidRDefault="00161BA6" w:rsidP="00161BA6">
      <w:pPr>
        <w:spacing w:after="0" w:line="240" w:lineRule="auto"/>
        <w:jc w:val="both"/>
      </w:pPr>
      <w:r>
        <w:t xml:space="preserve">That the 86th Legislature of the State of Texas respectfully urge the president of the United States to designate a state funeral for the last surviving Medal of Honor recipient from World War II. </w:t>
      </w:r>
    </w:p>
    <w:p w:rsidR="00161BA6" w:rsidRDefault="00161BA6" w:rsidP="00161BA6">
      <w:pPr>
        <w:spacing w:after="0" w:line="240" w:lineRule="auto"/>
        <w:jc w:val="both"/>
      </w:pPr>
    </w:p>
    <w:p w:rsidR="00161BA6" w:rsidRPr="006529C4" w:rsidRDefault="00161BA6" w:rsidP="00161BA6">
      <w:pPr>
        <w:spacing w:after="0" w:line="240" w:lineRule="auto"/>
        <w:jc w:val="both"/>
        <w:rPr>
          <w:rFonts w:cs="Times New Roman"/>
          <w:szCs w:val="24"/>
        </w:rPr>
      </w:pPr>
      <w: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00161BA6"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50" w:rsidRDefault="00C92350" w:rsidP="000F1DF9">
      <w:pPr>
        <w:spacing w:after="0" w:line="240" w:lineRule="auto"/>
      </w:pPr>
      <w:r>
        <w:separator/>
      </w:r>
    </w:p>
  </w:endnote>
  <w:endnote w:type="continuationSeparator" w:id="0">
    <w:p w:rsidR="00C92350" w:rsidRDefault="00C923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23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1BA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1BA6">
                <w:rPr>
                  <w:sz w:val="20"/>
                  <w:szCs w:val="20"/>
                </w:rPr>
                <w:t>S.C.R. 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1B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23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1B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1BA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50" w:rsidRDefault="00C92350" w:rsidP="000F1DF9">
      <w:pPr>
        <w:spacing w:after="0" w:line="240" w:lineRule="auto"/>
      </w:pPr>
      <w:r>
        <w:separator/>
      </w:r>
    </w:p>
  </w:footnote>
  <w:footnote w:type="continuationSeparator" w:id="0">
    <w:p w:rsidR="00C92350" w:rsidRDefault="00C923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1BA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235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42F32-D238-4EE0-BF00-FE1BFEB5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61B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51D2" w:rsidP="000651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7A1A39AA254F12B933C39CF08FB9D5"/>
        <w:category>
          <w:name w:val="General"/>
          <w:gallery w:val="placeholder"/>
        </w:category>
        <w:types>
          <w:type w:val="bbPlcHdr"/>
        </w:types>
        <w:behaviors>
          <w:behavior w:val="content"/>
        </w:behaviors>
        <w:guid w:val="{7C3D0F29-9B7D-47E5-BF0B-C298B6D6FD4B}"/>
      </w:docPartPr>
      <w:docPartBody>
        <w:p w:rsidR="00000000" w:rsidRDefault="0024124C"/>
      </w:docPartBody>
    </w:docPart>
    <w:docPart>
      <w:docPartPr>
        <w:name w:val="145C67C3DDEE44CCB3564D60B0482E7F"/>
        <w:category>
          <w:name w:val="General"/>
          <w:gallery w:val="placeholder"/>
        </w:category>
        <w:types>
          <w:type w:val="bbPlcHdr"/>
        </w:types>
        <w:behaviors>
          <w:behavior w:val="content"/>
        </w:behaviors>
        <w:guid w:val="{ABBE798C-E224-45DA-8494-A6A0D54F19DE}"/>
      </w:docPartPr>
      <w:docPartBody>
        <w:p w:rsidR="00000000" w:rsidRDefault="0024124C"/>
      </w:docPartBody>
    </w:docPart>
    <w:docPart>
      <w:docPartPr>
        <w:name w:val="F5EA0F3C3F3745BFA51921FB408DB267"/>
        <w:category>
          <w:name w:val="General"/>
          <w:gallery w:val="placeholder"/>
        </w:category>
        <w:types>
          <w:type w:val="bbPlcHdr"/>
        </w:types>
        <w:behaviors>
          <w:behavior w:val="content"/>
        </w:behaviors>
        <w:guid w:val="{5E2611F0-CCCA-4821-A880-6146E6A4FB0A}"/>
      </w:docPartPr>
      <w:docPartBody>
        <w:p w:rsidR="00000000" w:rsidRDefault="0024124C"/>
      </w:docPartBody>
    </w:docPart>
    <w:docPart>
      <w:docPartPr>
        <w:name w:val="D0D6A25380FB4D93AB5FBF066D7BF4A3"/>
        <w:category>
          <w:name w:val="General"/>
          <w:gallery w:val="placeholder"/>
        </w:category>
        <w:types>
          <w:type w:val="bbPlcHdr"/>
        </w:types>
        <w:behaviors>
          <w:behavior w:val="content"/>
        </w:behaviors>
        <w:guid w:val="{27CF2B69-AEE1-46F1-B6B0-36EB46C6606C}"/>
      </w:docPartPr>
      <w:docPartBody>
        <w:p w:rsidR="00000000" w:rsidRDefault="0024124C"/>
      </w:docPartBody>
    </w:docPart>
    <w:docPart>
      <w:docPartPr>
        <w:name w:val="82F4456474BC471E84FC33BE06BC91AF"/>
        <w:category>
          <w:name w:val="General"/>
          <w:gallery w:val="placeholder"/>
        </w:category>
        <w:types>
          <w:type w:val="bbPlcHdr"/>
        </w:types>
        <w:behaviors>
          <w:behavior w:val="content"/>
        </w:behaviors>
        <w:guid w:val="{83D0BEEC-7DE3-45FD-9AE0-7259F93F1F34}"/>
      </w:docPartPr>
      <w:docPartBody>
        <w:p w:rsidR="00000000" w:rsidRDefault="0024124C"/>
      </w:docPartBody>
    </w:docPart>
    <w:docPart>
      <w:docPartPr>
        <w:name w:val="45EA51243331485DA4125C3A7B52DC27"/>
        <w:category>
          <w:name w:val="General"/>
          <w:gallery w:val="placeholder"/>
        </w:category>
        <w:types>
          <w:type w:val="bbPlcHdr"/>
        </w:types>
        <w:behaviors>
          <w:behavior w:val="content"/>
        </w:behaviors>
        <w:guid w:val="{E070E5BC-7BC8-440F-9CD6-68E765EE9506}"/>
      </w:docPartPr>
      <w:docPartBody>
        <w:p w:rsidR="00000000" w:rsidRDefault="0024124C"/>
      </w:docPartBody>
    </w:docPart>
    <w:docPart>
      <w:docPartPr>
        <w:name w:val="6980E8789B2746C1A4FA7D5A8991C253"/>
        <w:category>
          <w:name w:val="General"/>
          <w:gallery w:val="placeholder"/>
        </w:category>
        <w:types>
          <w:type w:val="bbPlcHdr"/>
        </w:types>
        <w:behaviors>
          <w:behavior w:val="content"/>
        </w:behaviors>
        <w:guid w:val="{D8840433-8FB7-4520-84CA-81E8A160D375}"/>
      </w:docPartPr>
      <w:docPartBody>
        <w:p w:rsidR="00000000" w:rsidRDefault="0024124C"/>
      </w:docPartBody>
    </w:docPart>
    <w:docPart>
      <w:docPartPr>
        <w:name w:val="AC7A4BDEC0E34E0CB57AFB69D1142EB7"/>
        <w:category>
          <w:name w:val="General"/>
          <w:gallery w:val="placeholder"/>
        </w:category>
        <w:types>
          <w:type w:val="bbPlcHdr"/>
        </w:types>
        <w:behaviors>
          <w:behavior w:val="content"/>
        </w:behaviors>
        <w:guid w:val="{CA697688-C451-4499-86F6-733A5E330277}"/>
      </w:docPartPr>
      <w:docPartBody>
        <w:p w:rsidR="00000000" w:rsidRDefault="0024124C"/>
      </w:docPartBody>
    </w:docPart>
    <w:docPart>
      <w:docPartPr>
        <w:name w:val="12290464864E41D4931A9C6A9FB337E0"/>
        <w:category>
          <w:name w:val="General"/>
          <w:gallery w:val="placeholder"/>
        </w:category>
        <w:types>
          <w:type w:val="bbPlcHdr"/>
        </w:types>
        <w:behaviors>
          <w:behavior w:val="content"/>
        </w:behaviors>
        <w:guid w:val="{3A0FDE81-3151-4E8C-9759-BD5E1FBA8DD3}"/>
      </w:docPartPr>
      <w:docPartBody>
        <w:p w:rsidR="00000000" w:rsidRDefault="000651D2" w:rsidP="000651D2">
          <w:pPr>
            <w:pStyle w:val="12290464864E41D4931A9C6A9FB337E0"/>
          </w:pPr>
          <w:r w:rsidRPr="00A30DD1">
            <w:rPr>
              <w:rStyle w:val="PlaceholderText"/>
            </w:rPr>
            <w:t>Click here to enter a date.</w:t>
          </w:r>
        </w:p>
      </w:docPartBody>
    </w:docPart>
    <w:docPart>
      <w:docPartPr>
        <w:name w:val="F7DB7857062C4026996827CE24736F90"/>
        <w:category>
          <w:name w:val="General"/>
          <w:gallery w:val="placeholder"/>
        </w:category>
        <w:types>
          <w:type w:val="bbPlcHdr"/>
        </w:types>
        <w:behaviors>
          <w:behavior w:val="content"/>
        </w:behaviors>
        <w:guid w:val="{D74055A4-F6E6-4796-9C4E-3666260D35B7}"/>
      </w:docPartPr>
      <w:docPartBody>
        <w:p w:rsidR="00000000" w:rsidRDefault="0024124C"/>
      </w:docPartBody>
    </w:docPart>
    <w:docPart>
      <w:docPartPr>
        <w:name w:val="4B5E0444822942A7A2185D9EE47EF79C"/>
        <w:category>
          <w:name w:val="General"/>
          <w:gallery w:val="placeholder"/>
        </w:category>
        <w:types>
          <w:type w:val="bbPlcHdr"/>
        </w:types>
        <w:behaviors>
          <w:behavior w:val="content"/>
        </w:behaviors>
        <w:guid w:val="{A70BDD82-F209-4C94-812E-901F2D621E10}"/>
      </w:docPartPr>
      <w:docPartBody>
        <w:p w:rsidR="00000000" w:rsidRDefault="0024124C"/>
      </w:docPartBody>
    </w:docPart>
    <w:docPart>
      <w:docPartPr>
        <w:name w:val="FC9FE02E8E164CCEAC8B64C32DE030B5"/>
        <w:category>
          <w:name w:val="General"/>
          <w:gallery w:val="placeholder"/>
        </w:category>
        <w:types>
          <w:type w:val="bbPlcHdr"/>
        </w:types>
        <w:behaviors>
          <w:behavior w:val="content"/>
        </w:behaviors>
        <w:guid w:val="{28E37761-9AC9-45DA-86DD-D1BD3FEEB2B6}"/>
      </w:docPartPr>
      <w:docPartBody>
        <w:p w:rsidR="00000000" w:rsidRDefault="000651D2" w:rsidP="000651D2">
          <w:pPr>
            <w:pStyle w:val="FC9FE02E8E164CCEAC8B64C32DE030B5"/>
          </w:pPr>
          <w:r>
            <w:rPr>
              <w:rFonts w:eastAsia="Times New Roman" w:cs="Times New Roman"/>
              <w:bCs/>
              <w:szCs w:val="24"/>
            </w:rPr>
            <w:t xml:space="preserve"> </w:t>
          </w:r>
        </w:p>
      </w:docPartBody>
    </w:docPart>
    <w:docPart>
      <w:docPartPr>
        <w:name w:val="C85D898D7D7845429435C1CFF13984DE"/>
        <w:category>
          <w:name w:val="General"/>
          <w:gallery w:val="placeholder"/>
        </w:category>
        <w:types>
          <w:type w:val="bbPlcHdr"/>
        </w:types>
        <w:behaviors>
          <w:behavior w:val="content"/>
        </w:behaviors>
        <w:guid w:val="{93793083-5BF5-43FA-A6A4-3381AD39451E}"/>
      </w:docPartPr>
      <w:docPartBody>
        <w:p w:rsidR="00000000" w:rsidRDefault="002412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51D2"/>
    <w:rsid w:val="0011267B"/>
    <w:rsid w:val="001135F3"/>
    <w:rsid w:val="001C5F26"/>
    <w:rsid w:val="0024124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1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51D2"/>
    <w:rPr>
      <w:rFonts w:ascii="Times New Roman" w:hAnsi="Times New Roman"/>
      <w:sz w:val="24"/>
    </w:rPr>
  </w:style>
  <w:style w:type="paragraph" w:customStyle="1" w:styleId="487D89B4F8B34DB4967D41FE18F7F88D9">
    <w:name w:val="487D89B4F8B34DB4967D41FE18F7F88D9"/>
    <w:rsid w:val="000651D2"/>
    <w:rPr>
      <w:rFonts w:ascii="Times New Roman" w:hAnsi="Times New Roman"/>
      <w:sz w:val="24"/>
    </w:rPr>
  </w:style>
  <w:style w:type="paragraph" w:customStyle="1" w:styleId="AE2570ED5D764CD7AF9686706F550F4622">
    <w:name w:val="AE2570ED5D764CD7AF9686706F550F4622"/>
    <w:rsid w:val="000651D2"/>
    <w:pPr>
      <w:tabs>
        <w:tab w:val="center" w:pos="4680"/>
        <w:tab w:val="right" w:pos="9360"/>
      </w:tabs>
      <w:spacing w:after="0" w:line="240" w:lineRule="auto"/>
    </w:pPr>
    <w:rPr>
      <w:rFonts w:ascii="Times New Roman" w:hAnsi="Times New Roman"/>
      <w:sz w:val="24"/>
    </w:rPr>
  </w:style>
  <w:style w:type="paragraph" w:customStyle="1" w:styleId="12290464864E41D4931A9C6A9FB337E0">
    <w:name w:val="12290464864E41D4931A9C6A9FB337E0"/>
    <w:rsid w:val="000651D2"/>
    <w:pPr>
      <w:spacing w:after="160" w:line="259" w:lineRule="auto"/>
    </w:pPr>
  </w:style>
  <w:style w:type="paragraph" w:customStyle="1" w:styleId="FC9FE02E8E164CCEAC8B64C32DE030B5">
    <w:name w:val="FC9FE02E8E164CCEAC8B64C32DE030B5"/>
    <w:rsid w:val="000651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7F42FA-6627-417E-B04D-E35733EC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444</Words>
  <Characters>2532</Characters>
  <Application>Microsoft Office Word</Application>
  <DocSecurity>0</DocSecurity>
  <Lines>21</Lines>
  <Paragraphs>5</Paragraphs>
  <ScaleCrop>false</ScaleCrop>
  <Company>Texas Legislative Council</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2019-06-20T14:59:00Z</dcterms:modified>
</cp:coreProperties>
</file>

<file path=docProps/custom.xml><?xml version="1.0" encoding="utf-8"?>
<op:Properties xmlns:vt="http://schemas.openxmlformats.org/officeDocument/2006/docPropsVTypes" xmlns:op="http://schemas.openxmlformats.org/officeDocument/2006/custom-properties"/>
</file>