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86R9367 CJC/TJB-F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Property Tax Reform and Relief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5.041(b), (c), and (e-1),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training course, but the fee may not exceed $50 per person trained. </w:t>
      </w:r>
      <w:r>
        <w:t xml:space="preserve"> </w:t>
      </w:r>
      <w:r>
        <w:rPr>
          <w:u w:val="single"/>
        </w:rPr>
        <w:t xml:space="preserve">If the training is provided to an individual other than a member of an appraisal review board, the comptroller may assess a fee not to exceed $50 per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appraisal district shall appraise property in accordance with any appraisal manuals prepared and issued by the comptroller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5.07, Tax Code, is amended by adding Subsections (f), (g), (h), and (i)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tax rate calculation forms to be used by the designated officer or employee of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taxing unit other than a school district to calculate and submit the no-new-revenue tax rate and the rollback tax rate for the taxing unit as required by Chapter 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to calculate and submit the no-new-revenue tax rate, the rollback tax rate, and the rate to maintain the same amount of state and local revenue per weighted student that the district received in the school year beginning in the preceding tax year as required by Chapter 26.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forms described by Subsection (f) must be in an electronic format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blanks that can be filled in electronically;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being certified by the designated officer or employee after completion as accurately calculating the applicable tax rates and using values that are the same as the values shown in the taxing unit's certified appraisal roll;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electronically incorporated into the real-time tax database maintained by the tax notice officer of each appraisal district and submitted electronically to the county assessor-collector of each county in which all or part of the territory of the taxing unit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(f) and (g), the comptroller shall use the forms published on the comptroller's Internet website as of January 1, 2019, modified as necessary to comply with the requirements of those subsections.  The comptroller shall update the forms as necessary to reflect any change in the values used to calculate a tax rate resulting from a statutory change in a value used to calculate a tax rate.  The comptroller may also update the forms to reflect formatting or other nonsubstantive changes.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revise the forms to reflect statutory changes other than those described by Subsection (h) or on receipt of a request in writing.  A revision under this subsection must be approved by the agreement of a majority of the members of a committee selected by the comptroller who are present at a committee meeting at which a quorum is present.  The members of the committee must represent, equally, taxpayers and either taxing units or persons designated by taxing units.  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5.091, Tax Code, is amended to read as follows:</w:t>
      </w:r>
    </w:p>
    <w:p w:rsidR="003F3435" w:rsidRDefault="0032493E">
      <w:pPr>
        <w:spacing w:line="480" w:lineRule="auto"/>
        <w:ind w:firstLine="720"/>
        <w:jc w:val="both"/>
      </w:pPr>
      <w:r>
        <w:t xml:space="preserve">Sec.</w:t>
      </w:r>
      <w:r xml:space="preserve">
        <w:t> </w:t>
      </w:r>
      <w:r>
        <w:t xml:space="preserve">5.091.</w:t>
      </w:r>
      <w:r xml:space="preserve">
        <w:t> </w:t>
      </w:r>
      <w:r xml:space="preserve">
        <w:t> </w:t>
      </w:r>
      <w:r>
        <w:t xml:space="preserve">STATEWIDE LIST OF TAX RATES.  (a)</w:t>
      </w:r>
      <w:r xml:space="preserve">
        <w:t> </w:t>
      </w:r>
      <w:r xml:space="preserve">
        <w:t> </w:t>
      </w:r>
      <w:r>
        <w:t xml:space="preserve">Each year the comptroller shall prepare a list that includes the total tax rate imposed by each taxing unit in this state, </w:t>
      </w:r>
      <w:r>
        <w:rPr>
          <w:u w:val="single"/>
        </w:rPr>
        <w:t xml:space="preserve">as</w:t>
      </w:r>
      <w:r>
        <w:t xml:space="preserve"> [</w:t>
      </w:r>
      <w:r>
        <w:rPr>
          <w:strike/>
        </w:rPr>
        <w:t xml:space="preserve">other than a school district, if the tax rate is</w:t>
      </w:r>
      <w:r>
        <w:t xml:space="preserve">] reported to the comptroller </w:t>
      </w:r>
      <w:r>
        <w:rPr>
          <w:u w:val="single"/>
        </w:rPr>
        <w:t xml:space="preserve">by each appraisal district</w:t>
      </w:r>
      <w:r>
        <w:t xml:space="preserve">, for the year [</w:t>
      </w:r>
      <w:r>
        <w:rPr>
          <w:strike/>
        </w:rPr>
        <w:t xml:space="preserve">preceding the year</w:t>
      </w:r>
      <w:r>
        <w:t xml:space="preserve">] in which the list is prepared.</w:t>
      </w:r>
      <w:r xml:space="preserve">
        <w:t> </w:t>
      </w:r>
      <w:r xml:space="preserve">
        <w:t> </w:t>
      </w:r>
      <w:r>
        <w:t xml:space="preserve">The comptroller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manner in which and deadline by which appraisal districts are required to submit the tax rates to the comptroller; and</w:t>
      </w:r>
    </w:p>
    <w:p w:rsidR="003F3435" w:rsidRDefault="0032493E">
      <w:pPr>
        <w:spacing w:line="480" w:lineRule="auto"/>
        <w:ind w:firstLine="1440"/>
        <w:jc w:val="both"/>
      </w:pPr>
      <w:r>
        <w:rPr>
          <w:u w:val="single"/>
        </w:rPr>
        <w:t xml:space="preserve">(2)</w:t>
      </w:r>
      <w:r xml:space="preserve">
        <w:t> </w:t>
      </w:r>
      <w:r xml:space="preserve">
        <w:t> </w:t>
      </w:r>
      <w:r>
        <w:t xml:space="preserve">list the tax rates </w:t>
      </w:r>
      <w:r>
        <w:rPr>
          <w:u w:val="single"/>
        </w:rPr>
        <w:t xml:space="preserve">alphabetically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or counties in which each taxing unit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taxing unit</w:t>
      </w:r>
      <w:r>
        <w:t xml:space="preserve"> [</w:t>
      </w:r>
      <w:r>
        <w:rPr>
          <w:strike/>
        </w:rPr>
        <w:t xml:space="preserve">in descending order</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January 1</w:t>
      </w:r>
      <w:r>
        <w:t xml:space="preserve"> [</w:t>
      </w:r>
      <w:r>
        <w:rPr>
          <w:strike/>
        </w:rPr>
        <w:t xml:space="preserve">December 31</w:t>
      </w:r>
      <w:r>
        <w:t xml:space="preserve">] of </w:t>
      </w:r>
      <w:r>
        <w:rPr>
          <w:u w:val="single"/>
        </w:rPr>
        <w:t xml:space="preserve">the following</w:t>
      </w:r>
      <w:r>
        <w:t xml:space="preserve"> [</w:t>
      </w:r>
      <w:r>
        <w:rPr>
          <w:strike/>
        </w:rPr>
        <w:t xml:space="preserve">each</w:t>
      </w:r>
      <w:r>
        <w:t xml:space="preserve">] year, the comptroller shall publish on the comptroller's Internet website the list required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5.102(a)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w:t>
      </w:r>
      <w:r>
        <w:rPr>
          <w:u w:val="single"/>
        </w:rPr>
        <w:t xml:space="preserve">the</w:t>
      </w:r>
      <w:r>
        <w:t xml:space="preserve"> taxpayer assistance provided </w:t>
      </w:r>
      <w:r>
        <w:rPr>
          <w:u w:val="single"/>
        </w:rPr>
        <w:t xml:space="preserve">by each appraisal district</w:t>
      </w:r>
      <w:r>
        <w:t xml:space="preserve">, and the operating and appraisal standards, procedures, and methodology used by each appraisal district, to determine compliance with generally accepted standards, procedures, and methodology</w:t>
      </w:r>
      <w:r>
        <w:rPr>
          <w:u w:val="single"/>
        </w:rPr>
        <w:t xml:space="preserve">, including compliance with standards, procedures, and methodology prescribed by appraisal manuals prepared and issued by the comptroller</w:t>
      </w:r>
      <w:r>
        <w:t xml:space="preserve">. </w:t>
      </w:r>
      <w:r>
        <w:t xml:space="preserve">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t xml:space="preserve">[</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(c)</w:t>
      </w:r>
      <w:r xml:space="preserve">
        <w:t> </w:t>
      </w:r>
      <w:r xml:space="preserve">
        <w:t> </w:t>
      </w:r>
      <w:r>
        <w:t xml:space="preserve">At the conclusion of the review, the comptroller shall, in writing, notify the appraisal district concerning its performance in the review.  If the review results in a finding that an appraisal district is not in compliance with generally accepted standards, procedures, and methodology, </w:t>
      </w:r>
      <w:r>
        <w:rPr>
          <w:u w:val="single"/>
        </w:rPr>
        <w:t xml:space="preserve">including compliance with standards, procedures, and methodology prescribed by appraisal manuals prepared and issued by the comptroller,</w:t>
      </w:r>
      <w:r>
        <w:t xml:space="preserve"> the comptroller shall deliver a report that details the comptroller's findings and recommendations for improvement to:</w:t>
      </w:r>
    </w:p>
    <w:p w:rsidR="003F3435" w:rsidRDefault="0032493E">
      <w:pPr>
        <w:spacing w:line="480" w:lineRule="auto"/>
        <w:ind w:firstLine="1440"/>
        <w:jc w:val="both"/>
      </w:pPr>
      <w:r>
        <w:t xml:space="preserve">(1)</w:t>
      </w:r>
      <w:r xml:space="preserve">
        <w:t> </w:t>
      </w:r>
      <w:r xml:space="preserve">
        <w:t> </w:t>
      </w:r>
      <w:r>
        <w:t xml:space="preserve">the appraisal district's chief appraiser and board of directors; and</w:t>
      </w:r>
    </w:p>
    <w:p w:rsidR="003F3435" w:rsidRDefault="0032493E">
      <w:pPr>
        <w:spacing w:line="480" w:lineRule="auto"/>
        <w:ind w:firstLine="1440"/>
        <w:jc w:val="both"/>
      </w:pPr>
      <w:r>
        <w:t xml:space="preserve">(2)</w:t>
      </w:r>
      <w:r xml:space="preserve">
        <w:t> </w:t>
      </w:r>
      <w:r xml:space="preserve">
        <w:t> </w:t>
      </w:r>
      <w:r>
        <w:t xml:space="preserve">the superintendent and board of trustees of each school district participating in the appraisal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 </w:t>
      </w:r>
      <w:r>
        <w:rPr>
          <w:u w:val="single"/>
        </w:rPr>
        <w:t xml:space="preserve"> </w:t>
      </w:r>
      <w:r>
        <w:rPr>
          <w:u w:val="single"/>
        </w:rPr>
        <w:t xml:space="preserve">The comptroller shall prepare: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appraisal review board survey form that allows an individual described by Subsection (b) to submit comments and suggestions to the comptroller regarding an appraisal review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for completing and submitting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may complete and submit a survey form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 files a motion under Section 25.25 to correct the appraisal roll or a protest under Chapter 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property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 who attends the hearing on the motion or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form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the survey form and the instructions for completing and submitting the form to each property owner or designated agent of the owner at or before each hearing conducted under Section 25.25 or Chapter 41 by the appraisal review board established for the appraisal district or by a panel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who elects to submit the survey form must submit the form to the comptroller as provided by this section. </w:t>
      </w:r>
      <w:r>
        <w:rPr>
          <w:u w:val="single"/>
        </w:rPr>
        <w:t xml:space="preserve"> </w:t>
      </w:r>
      <w:r>
        <w:rPr>
          <w:u w:val="single"/>
        </w:rPr>
        <w:t xml:space="preserve">An appraisal district may not accept a survey form submitted under this section. </w:t>
      </w:r>
      <w:r>
        <w:rPr>
          <w:u w:val="single"/>
        </w:rPr>
        <w:t xml:space="preserve"> </w:t>
      </w:r>
      <w:r>
        <w:rPr>
          <w:u w:val="single"/>
        </w:rPr>
        <w:t xml:space="preserve">An individual may submit only one survey form for each motion or protest.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allow an individual to submit a survey form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a web page on the comptroller's Internet website that allows the individual to complete and submit the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appraisal district may not require a property owner or the designated agent of the owner to complete a survey form at the appraisal office in order to be permitted to submit the form to the comptroller.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the designated agent of the owner, or a designated representative of an appraisal district who elects to submit a survey form must submit the form not later than the 45th day after the date the form is provided to the owner or agent under Subsection (d).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issue an annual report that summarizes the information included in the survey forms submitted during the preceding year.  The report may not disclose the identity of an individual who submitted a survey form.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necessary to implement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5.13(d), Tax Code, is amended to read as follows:</w:t>
      </w:r>
    </w:p>
    <w:p w:rsidR="003F3435" w:rsidRDefault="0032493E">
      <w:pPr>
        <w:spacing w:line="480" w:lineRule="auto"/>
        <w:ind w:firstLine="720"/>
        <w:jc w:val="both"/>
      </w:pPr>
      <w:r>
        <w:t xml:space="preserve">(d)</w:t>
      </w:r>
      <w:r xml:space="preserve">
        <w:t> </w:t>
      </w:r>
      <w:r xml:space="preserve">
        <w:t> </w:t>
      </w:r>
      <w:r>
        <w:t xml:space="preserve">In conducting a general audit, the comptroller shall consider and report on:</w:t>
      </w:r>
    </w:p>
    <w:p w:rsidR="003F3435" w:rsidRDefault="0032493E">
      <w:pPr>
        <w:spacing w:line="480" w:lineRule="auto"/>
        <w:ind w:firstLine="1440"/>
        <w:jc w:val="both"/>
      </w:pPr>
      <w:r>
        <w:t xml:space="preserve">(1)</w:t>
      </w:r>
      <w:r xml:space="preserve">
        <w:t> </w:t>
      </w:r>
      <w:r xml:space="preserve">
        <w:t> </w:t>
      </w:r>
      <w:r>
        <w:t xml:space="preserve">the extent to which the district complies with applicable law or generally accepted standards of appraisal or other relevant practice</w:t>
      </w:r>
      <w:r>
        <w:rPr>
          <w:u w:val="single"/>
        </w:rPr>
        <w:t xml:space="preserve">, including appraisal standards and practices prescribed by appraisal manuals prepared and issued by the comptroller</w:t>
      </w:r>
      <w:r>
        <w:t xml:space="preserve">;</w:t>
      </w:r>
    </w:p>
    <w:p w:rsidR="003F3435" w:rsidRDefault="0032493E">
      <w:pPr>
        <w:spacing w:line="480" w:lineRule="auto"/>
        <w:ind w:firstLine="1440"/>
        <w:jc w:val="both"/>
      </w:pPr>
      <w:r>
        <w:t xml:space="preserve">(2)</w:t>
      </w:r>
      <w:r xml:space="preserve">
        <w:t> </w:t>
      </w:r>
      <w:r xml:space="preserve">
        <w:t> </w:t>
      </w:r>
      <w:r>
        <w:t xml:space="preserve">the uniformity and level of appraisal of major kinds of property and the cause of any significant deviations from ideal uniformity and equality of appraisal of major kinds of property;</w:t>
      </w:r>
    </w:p>
    <w:p w:rsidR="003F3435" w:rsidRDefault="0032493E">
      <w:pPr>
        <w:spacing w:line="480" w:lineRule="auto"/>
        <w:ind w:firstLine="1440"/>
        <w:jc w:val="both"/>
      </w:pPr>
      <w:r>
        <w:t xml:space="preserve">(3)</w:t>
      </w:r>
      <w:r xml:space="preserve">
        <w:t> </w:t>
      </w:r>
      <w:r xml:space="preserve">
        <w:t> </w:t>
      </w:r>
      <w:r>
        <w:t xml:space="preserve">duplication of effort and efficiency of operation;</w:t>
      </w:r>
    </w:p>
    <w:p w:rsidR="003F3435" w:rsidRDefault="0032493E">
      <w:pPr>
        <w:spacing w:line="480" w:lineRule="auto"/>
        <w:ind w:firstLine="1440"/>
        <w:jc w:val="both"/>
      </w:pPr>
      <w:r>
        <w:t xml:space="preserve">(4)</w:t>
      </w:r>
      <w:r xml:space="preserve">
        <w:t> </w:t>
      </w:r>
      <w:r xml:space="preserve">
        <w:t> </w:t>
      </w:r>
      <w:r>
        <w:t xml:space="preserve">the general efficiency, quality of service, and qualification of appraisal district personnel; and</w:t>
      </w:r>
    </w:p>
    <w:p w:rsidR="003F3435" w:rsidRDefault="0032493E">
      <w:pPr>
        <w:spacing w:line="480" w:lineRule="auto"/>
        <w:ind w:firstLine="1440"/>
        <w:jc w:val="both"/>
      </w:pPr>
      <w:r>
        <w:t xml:space="preserve">(5)</w:t>
      </w:r>
      <w:r xml:space="preserve">
        <w:t> </w:t>
      </w:r>
      <w:r xml:space="preserve">
        <w:t> </w:t>
      </w:r>
      <w:r>
        <w:t xml:space="preserve">except as otherwise provided by Subsection (b) [</w:t>
      </w:r>
      <w:r>
        <w:rPr>
          <w:strike/>
        </w:rPr>
        <w:t xml:space="preserve">of this section</w:t>
      </w:r>
      <w:r>
        <w:t xml:space="preserve">], any other matter included in the request for the audit.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6.035(a-1), Tax Code, is amended to read as follows:</w:t>
      </w:r>
    </w:p>
    <w:p w:rsidR="003F3435" w:rsidRDefault="0032493E">
      <w:pPr>
        <w:spacing w:line="480" w:lineRule="auto"/>
        <w:ind w:firstLine="720"/>
        <w:jc w:val="both"/>
      </w:pPr>
      <w:r>
        <w:t xml:space="preserve">(a-1)</w:t>
      </w:r>
      <w:r xml:space="preserve">
        <w:t> </w:t>
      </w:r>
      <w:r xml:space="preserve">
        <w:t> </w:t>
      </w:r>
      <w:r>
        <w:t xml:space="preserve">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appraisal district at any time during the preceding </w:t>
      </w:r>
      <w:r>
        <w:rPr>
          <w:u w:val="single"/>
        </w:rPr>
        <w:t xml:space="preserve">three</w:t>
      </w:r>
      <w:r>
        <w:t xml:space="preserve"> [</w:t>
      </w:r>
      <w:r>
        <w:rPr>
          <w:strike/>
        </w:rPr>
        <w:t xml:space="preserve">five</w:t>
      </w:r>
      <w:r>
        <w:t xml:space="preserve">] years.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6.05, Tax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chief appraiser shall establish an office of tax notices in the appraisal district.  The office is responsible for delivering the notice required by Section 26.04(e-2) and creating and maintaining the database required by Section 26.17.  The office is administered by the tax notice officer, who is appointed by and serves at the pleasure of the chief appraiser.  The chief appraiser may designate other personnel to assist the tax notice officer in performing the functions of the office.  In all communications, the office must identify itself as the "(insert name of county in which appraisal district is established) County Office of Tax Notices" rather than as the appraisal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6.15,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6.41, Tax Code, is amended by amending Subsections (b) and (d-9) and adding Subsections (b-1), (b-2), and (d-10)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or (b-2), an appraisal review</w:t>
      </w:r>
      <w:r>
        <w:t xml:space="preserve"> [</w:t>
      </w:r>
      <w:r>
        <w:rPr>
          <w:strike/>
        </w:rPr>
        <w:t xml:space="preserve">The</w:t>
      </w:r>
      <w:r>
        <w:t xml:space="preserve">] board consists of three members.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appraisal</w:t>
      </w:r>
      <w:r>
        <w:t xml:space="preserve"> [</w:t>
      </w:r>
      <w:r>
        <w:rPr>
          <w:strike/>
        </w:rPr>
        <w:t xml:space="preserve">However, the</w:t>
      </w:r>
      <w:r>
        <w:t xml:space="preserve">] district board of directors by resolution of a majority of </w:t>
      </w:r>
      <w:r>
        <w:rPr>
          <w:u w:val="single"/>
        </w:rPr>
        <w:t xml:space="preserve">the board's</w:t>
      </w:r>
      <w:r>
        <w:t xml:space="preserve"> [</w:t>
      </w:r>
      <w:r>
        <w:rPr>
          <w:strike/>
        </w:rPr>
        <w:t xml:space="preserve">its</w:t>
      </w:r>
      <w:r>
        <w:t xml:space="preserve">] members may increase the size of the </w:t>
      </w:r>
      <w:r>
        <w:rPr>
          <w:u w:val="single"/>
        </w:rPr>
        <w:t xml:space="preserve">district's</w:t>
      </w:r>
      <w:r>
        <w:t xml:space="preserve"> appraisal review board to the number of members the board of directors considers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appraisal district board of directors for a district established in a county with a population of one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(d-9)</w:t>
      </w:r>
      <w:r xml:space="preserve">
        <w:t> </w:t>
      </w:r>
      <w:r xml:space="preserve">
        <w:t> </w:t>
      </w:r>
      <w:r>
        <w:rPr>
          <w:u w:val="single"/>
        </w:rPr>
        <w:t xml:space="preserve">In selecting individuals who are to serve as members of the appraisal review board for an appraisal district described by Subsection (b-2), the local administrative district judge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rPr>
          <w:u w:val="single"/>
        </w:rPr>
        <w:t xml:space="preserve">(d-10)</w:t>
      </w:r>
      <w:r xml:space="preserve">
        <w:t> </w:t>
      </w:r>
      <w:r xml:space="preserve">
        <w:t> </w:t>
      </w:r>
      <w:r>
        <w:t xml:space="preserve">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6.414(d), Tax Code, is amended to read as follows:</w:t>
      </w:r>
    </w:p>
    <w:p w:rsidR="003F3435" w:rsidRDefault="0032493E">
      <w:pPr>
        <w:spacing w:line="480" w:lineRule="auto"/>
        <w:ind w:firstLine="720"/>
        <w:jc w:val="both"/>
      </w:pPr>
      <w:r>
        <w:t xml:space="preserve">(d)</w:t>
      </w:r>
      <w:r xml:space="preserve">
        <w:t> </w:t>
      </w:r>
      <w:r xml:space="preserve">
        <w:t> </w:t>
      </w:r>
      <w:r>
        <w:t xml:space="preserve">An auxiliary board member may hear taxpayer protests before the appraisal review board. </w:t>
      </w:r>
      <w:r>
        <w:t xml:space="preserve"> </w:t>
      </w:r>
      <w:r>
        <w:rPr>
          <w:u w:val="single"/>
        </w:rPr>
        <w:t xml:space="preserve">An auxiliary board member may not hear taxpayer protests before a special panel established under Section 6.425 unless the member is eligible to be appointed to the special panel.</w:t>
      </w:r>
      <w:r>
        <w:t xml:space="preserve"> </w:t>
      </w:r>
      <w:r>
        <w:t xml:space="preserve"> </w:t>
      </w:r>
      <w:r>
        <w:t xml:space="preserve">If one or more auxiliary board members sit on a panel established under Section </w:t>
      </w:r>
      <w:r>
        <w:rPr>
          <w:u w:val="single"/>
        </w:rPr>
        <w:t xml:space="preserve">6.425 or</w:t>
      </w:r>
      <w:r>
        <w:t xml:space="preserve"> 41.45 to conduct a protest hearing, the number of regular appraisal review board members required by that section to constitute the panel is reduced by the number of auxiliary board members sitting. </w:t>
      </w:r>
      <w:r>
        <w:t xml:space="preserve"> </w:t>
      </w:r>
      <w:r>
        <w:t xml:space="preserve">An auxiliary board member sitting on a panel is considered a regular board member for all purposes related to the conduct of the hearing.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 </w:t>
      </w:r>
      <w:r>
        <w:t xml:space="preserve">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or a panel of the board present at a meeting of the board or panel is sufficient for a recommendation, determination, decision, or other action by the board or panel, and 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C, Chapter 6, Tax Code, is amended by adding Section 6.425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6.425.</w:t>
      </w:r>
      <w:r>
        <w:rPr>
          <w:u w:val="single"/>
        </w:rPr>
        <w:t xml:space="preserve"> </w:t>
      </w:r>
      <w:r>
        <w:rPr>
          <w:u w:val="single"/>
        </w:rPr>
        <w:t xml:space="preserve"> </w:t>
      </w:r>
      <w:r>
        <w:rPr>
          <w:u w:val="single"/>
        </w:rPr>
        <w:t xml:space="preserve">SPECIAL APPRAISAL REVIEW BOARD PANELS IN CERTAIN DISTRICTS.  (a)</w:t>
      </w:r>
      <w:r>
        <w:rPr>
          <w:u w:val="single"/>
        </w:rPr>
        <w:t xml:space="preserve"> </w:t>
      </w:r>
      <w:r>
        <w:rPr>
          <w:u w:val="single"/>
        </w:rPr>
        <w:t xml:space="preserve"> </w:t>
      </w:r>
      <w:r>
        <w:rPr>
          <w:u w:val="single"/>
        </w:rPr>
        <w:t xml:space="preserve">This section applies only to the appraisal review board for an appraisal district described by Section 6.41(b-2).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appraisal review board shall establish special panels to conduct protest hearings under Chapter 41 relating to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appraised value of $50 million or more as determined by the appraisal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included in one of the following classifications: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commercial real and personal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and personal property of utilities;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industrial and manufacturing real and personal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multifamily residential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special panel described by this section consists of three members of the appraisal review board appointed by the chairman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be appointed to a special panel described by this section, a member of the appraisal review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juris doctor or equivalent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master of business administration degree;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licensed as a certified public accountant under Chapter 901,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accredited by the American Society of Appraisers as an accredited senior appraiser;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possess an MAI professional designation from the Appraisal Institute;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possess a Certified Assessment Evaluator (CAE) professional designation from the International Association of Assessing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have at least 10 years of experience in property tax appraisal or consulting;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licensed as a real estate broker or sales agent under Chapter 1101,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appointed to the board by the local administrative district judge who meet those qualifications is not sufficient to fill the positions on each special panel;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member being appointed to the panel holds a bachelor's degree in any field.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conducting protest hearings relating to property described by Subsection (b) of this section, a special panel may conduct protest hearings under Chapter 41 relating to property not described by Subsection (b) of this section as assigned by the chairman of the appraisal review board.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11.4391(a),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an exemption for freeport goods under Section 11.251 after the deadline for filing it has passed if it is filed not later than June </w:t>
      </w:r>
      <w:r>
        <w:rPr>
          <w:u w:val="single"/>
        </w:rPr>
        <w:t xml:space="preserve">1</w:t>
      </w:r>
      <w:r>
        <w:t xml:space="preserve"> [</w:t>
      </w:r>
      <w:r>
        <w:rPr>
          <w:strike/>
        </w:rPr>
        <w:t xml:space="preserve">15</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22.23(a)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Rendition statements and property reports must be delivered to the chief appraiser after January 1 and not later than April </w:t>
      </w:r>
      <w:r>
        <w:rPr>
          <w:u w:val="single"/>
        </w:rPr>
        <w:t xml:space="preserve">1</w:t>
      </w:r>
      <w:r>
        <w:t xml:space="preserve"> [</w:t>
      </w:r>
      <w:r>
        <w:rPr>
          <w:strike/>
        </w:rPr>
        <w:t xml:space="preserve">15</w:t>
      </w:r>
      <w:r>
        <w:t xml:space="preserve">], except as provided by Section 22.02.</w:t>
      </w:r>
    </w:p>
    <w:p w:rsidR="003F3435" w:rsidRDefault="0032493E">
      <w:pPr>
        <w:spacing w:line="480" w:lineRule="auto"/>
        <w:ind w:firstLine="720"/>
        <w:jc w:val="both"/>
      </w:pPr>
      <w:r>
        <w:t xml:space="preserve">(b)</w:t>
      </w:r>
      <w:r xml:space="preserve">
        <w:t> </w:t>
      </w:r>
      <w:r xml:space="preserve">
        <w:t> </w:t>
      </w:r>
      <w:r>
        <w:t xml:space="preserve">On written request by the property owner, the chief appraiser shall extend a deadline for filing a rendition statement or property report to </w:t>
      </w:r>
      <w:r>
        <w:rPr>
          <w:u w:val="single"/>
        </w:rPr>
        <w:t xml:space="preserve">a date not later than</w:t>
      </w:r>
      <w:r>
        <w:t xml:space="preserve"> May </w:t>
      </w:r>
      <w:r>
        <w:rPr>
          <w:u w:val="single"/>
        </w:rPr>
        <w:t xml:space="preserve">1</w:t>
      </w:r>
      <w:r>
        <w:t xml:space="preserve"> [</w:t>
      </w:r>
      <w:r>
        <w:rPr>
          <w:strike/>
        </w:rPr>
        <w:t xml:space="preserve">15</w:t>
      </w:r>
      <w:r>
        <w:t xml:space="preserve">].  The chief appraiser may further extend the deadline an additional 15 days upon good cause shown in writing by the property owner.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23.01(b), Tax Code, is amended to read as follows:</w:t>
      </w:r>
    </w:p>
    <w:p w:rsidR="003F3435" w:rsidRDefault="0032493E">
      <w:pPr>
        <w:spacing w:line="480" w:lineRule="auto"/>
        <w:ind w:firstLine="720"/>
        <w:jc w:val="both"/>
      </w:pPr>
      <w:r>
        <w:t xml:space="preserve">(b)</w:t>
      </w:r>
      <w:r xml:space="preserve">
        <w:t> </w:t>
      </w:r>
      <w:r xml:space="preserve">
        <w:t> </w:t>
      </w:r>
      <w:r>
        <w:t xml:space="preserve">The market value of property shall be determined by the application of generally accepted appraisal methods and techniques</w:t>
      </w:r>
      <w:r>
        <w:rPr>
          <w:u w:val="single"/>
        </w:rPr>
        <w:t xml:space="preserve">, including appraisal methods and techniques prescribed by appraisal manuals prepared and issued by the comptroller</w:t>
      </w:r>
      <w:r>
        <w:t xml:space="preserve">. </w:t>
      </w:r>
      <w:r>
        <w:t xml:space="preserve"> </w:t>
      </w:r>
      <w:r>
        <w:t xml:space="preserve">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w:t>
      </w:r>
      <w:r>
        <w:t xml:space="preserve"> </w:t>
      </w:r>
      <w:r>
        <w:t xml:space="preserve">However, each property shall be appraised based upon the individual characteristics that affect the property's market value, and all available evidence that is specific to the value of the property shall be taken into account in determining the property's market value.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25.19, Tax Code, is amended by amending Subsections (a), (b), (g), and (i) and adding Subsections (b-3) and (b-4) to read as follows:</w:t>
      </w:r>
    </w:p>
    <w:p w:rsidR="003F3435" w:rsidRDefault="0032493E">
      <w:pPr>
        <w:spacing w:line="480" w:lineRule="auto"/>
        <w:ind w:firstLine="720"/>
        <w:jc w:val="both"/>
      </w:pPr>
      <w:r>
        <w:t xml:space="preserve">(a)</w:t>
      </w:r>
      <w:r xml:space="preserve">
        <w:t> </w:t>
      </w:r>
      <w:r xml:space="preserve">
        <w:t> </w:t>
      </w:r>
      <w:r>
        <w:t xml:space="preserve">By April </w:t>
      </w:r>
      <w:r>
        <w:rPr>
          <w:u w:val="single"/>
        </w:rPr>
        <w:t xml:space="preserve">15</w:t>
      </w:r>
      <w:r>
        <w:t xml:space="preserve"> </w:t>
      </w:r>
      <w:r>
        <w:t xml:space="preserve">[</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clear and understandable written notice to a property owner of the appraised value of the property owner's property if:</w:t>
      </w:r>
    </w:p>
    <w:p w:rsidR="003F3435" w:rsidRDefault="0032493E">
      <w:pPr>
        <w:spacing w:line="480" w:lineRule="auto"/>
        <w:ind w:firstLine="1440"/>
        <w:jc w:val="both"/>
      </w:pPr>
      <w:r>
        <w:t xml:space="preserve">(1)</w:t>
      </w:r>
      <w:r xml:space="preserve">
        <w:t> </w:t>
      </w:r>
      <w:r xml:space="preserve">
        <w:t> </w:t>
      </w:r>
      <w:r>
        <w:t xml:space="preserve">the appraised value of the property is greater than it was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is greater than the value rendered by the property owner;</w:t>
      </w:r>
    </w:p>
    <w:p w:rsidR="003F3435" w:rsidRDefault="0032493E">
      <w:pPr>
        <w:spacing w:line="480" w:lineRule="auto"/>
        <w:ind w:firstLine="1440"/>
        <w:jc w:val="both"/>
      </w:pPr>
      <w:r>
        <w:t xml:space="preserve">(3)</w:t>
      </w:r>
      <w:r xml:space="preserve">
        <w:t> </w:t>
      </w:r>
      <w:r xml:space="preserve">
        <w:t> </w:t>
      </w:r>
      <w:r>
        <w:t xml:space="preserve">the property was not on the appraisal roll in the preceding year; or</w:t>
      </w:r>
    </w:p>
    <w:p w:rsidR="003F3435" w:rsidRDefault="0032493E">
      <w:pPr>
        <w:spacing w:line="480" w:lineRule="auto"/>
        <w:ind w:firstLine="1440"/>
        <w:jc w:val="both"/>
      </w:pPr>
      <w:r>
        <w:t xml:space="preserve">(4)</w:t>
      </w:r>
      <w:r xml:space="preserve">
        <w:t> </w:t>
      </w:r>
      <w:r xml:space="preserve">
        <w:t> </w:t>
      </w:r>
      <w:r>
        <w:t xml:space="preserve">an exemption or partial exemption approved for the property for the preceding year was canceled or reduced for the current year.</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in italic typeface, the following statement:</w:t>
      </w:r>
      <w:r xml:space="preserve">
        <w:t> </w:t>
      </w:r>
      <w:r xml:space="preserve">
        <w:t> </w:t>
      </w:r>
      <w:r>
        <w:t xml:space="preserve">"The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This subsection applies only to an appraisal district described by Section 6.41(b-2). </w:t>
      </w:r>
      <w:r>
        <w:rPr>
          <w:u w:val="single"/>
        </w:rPr>
        <w:t xml:space="preserve"> </w:t>
      </w:r>
      <w:r>
        <w:rPr>
          <w:u w:val="single"/>
        </w:rPr>
        <w:t xml:space="preserve">In addition to the information required by Subsection (b), the chief appraiser shall state in a notice of appraised value of property described by Section 6.425(b) that the property owner has the right to have a protest relating to the property heard by a special panel of the appraisal review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(b)(5) applies only to a notice of appraised value required to be delivered by the chief appraiser of an appraisal district established in a county with a population of less than 120,000.  This subsection expires January 1, 2022.</w:t>
      </w:r>
    </w:p>
    <w:p w:rsidR="003F3435" w:rsidRDefault="0032493E">
      <w:pPr>
        <w:spacing w:line="480" w:lineRule="auto"/>
        <w:ind w:firstLine="720"/>
        <w:jc w:val="both"/>
      </w:pPr>
      <w:r>
        <w:t xml:space="preserve">(g)</w:t>
      </w:r>
      <w:r xml:space="preserve">
        <w:t> </w:t>
      </w:r>
      <w:r xml:space="preserve">
        <w:t> </w:t>
      </w:r>
      <w:r>
        <w:t xml:space="preserve">By April </w:t>
      </w:r>
      <w:r>
        <w:rPr>
          <w:u w:val="single"/>
        </w:rPr>
        <w:t xml:space="preserve">15</w:t>
      </w:r>
      <w:r>
        <w:t xml:space="preserve"> [</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  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5.06 or a copy of the notice published by the chief appraiser under Section 41.70 is sufficient to comply with the requirement that the notice include the information specified by Subsection </w:t>
      </w:r>
      <w:r>
        <w:rPr>
          <w:u w:val="single"/>
        </w:rPr>
        <w:t xml:space="preserve">(b)(6)</w:t>
      </w:r>
      <w:r>
        <w:t xml:space="preserve"> [</w:t>
      </w:r>
      <w:r>
        <w:rPr>
          <w:strike/>
        </w:rPr>
        <w:t xml:space="preserve">(b)(7)</w:t>
      </w:r>
      <w:r>
        <w:t xml:space="preserve">] or (g)(3), as applicable.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25.22(a), Tax Code, is amended to read as follows:</w:t>
      </w:r>
    </w:p>
    <w:p w:rsidR="003F3435" w:rsidRDefault="0032493E">
      <w:pPr>
        <w:spacing w:line="480" w:lineRule="auto"/>
        <w:ind w:firstLine="720"/>
        <w:jc w:val="both"/>
      </w:pPr>
      <w:r>
        <w:t xml:space="preserve">(a)</w:t>
      </w:r>
      <w:r xml:space="preserve">
        <w:t> </w:t>
      </w:r>
      <w:r xml:space="preserve">
        <w:t> </w:t>
      </w:r>
      <w:r>
        <w:t xml:space="preserve">By May </w:t>
      </w:r>
      <w:r>
        <w:rPr>
          <w:u w:val="single"/>
        </w:rPr>
        <w:t xml:space="preserve">1</w:t>
      </w:r>
      <w:r>
        <w:t xml:space="preserve"> [</w:t>
      </w:r>
      <w:r>
        <w:rPr>
          <w:strike/>
        </w:rPr>
        <w:t xml:space="preserve">15</w:t>
      </w:r>
      <w:r>
        <w:t xml:space="preserve">] or as soon thereafter as practicable, the chief appraiser shall submit the completed appraisal records to the appraisal review board for review and determination of protests.  However, the chief appraiser may not submit the records until the chief appraiser has delivered the notices required by  </w:t>
      </w:r>
      <w:r>
        <w:rPr>
          <w:u w:val="single"/>
        </w:rPr>
        <w:t xml:space="preserve">Sections 11.45(d)</w:t>
      </w:r>
      <w:r>
        <w:t xml:space="preserve"> [</w:t>
      </w:r>
      <w:r>
        <w:rPr>
          <w:strike/>
        </w:rPr>
        <w:t xml:space="preserve">Subsection (d) of Section 11.45</w:t>
      </w:r>
      <w:r>
        <w:t xml:space="preserve">], </w:t>
      </w:r>
      <w:r>
        <w:rPr>
          <w:u w:val="single"/>
        </w:rPr>
        <w:t xml:space="preserve">23.44(d)</w:t>
      </w:r>
      <w:r>
        <w:t xml:space="preserve"> [</w:t>
      </w:r>
      <w:r>
        <w:rPr>
          <w:strike/>
        </w:rPr>
        <w:t xml:space="preserve">Subsection (d) of Section 23.44</w:t>
      </w:r>
      <w:r>
        <w:t xml:space="preserve">], </w:t>
      </w:r>
      <w:r>
        <w:rPr>
          <w:u w:val="single"/>
        </w:rPr>
        <w:t xml:space="preserve">23.57(d)</w:t>
      </w:r>
      <w:r>
        <w:t xml:space="preserve"> [</w:t>
      </w:r>
      <w:r>
        <w:rPr>
          <w:strike/>
        </w:rPr>
        <w:t xml:space="preserve">Subsection (d) of Section 23.57</w:t>
      </w:r>
      <w:r>
        <w:t xml:space="preserve">], </w:t>
      </w:r>
      <w:r>
        <w:rPr>
          <w:u w:val="single"/>
        </w:rPr>
        <w:t xml:space="preserve">23.79(d)</w:t>
      </w:r>
      <w:r>
        <w:t xml:space="preserve"> [</w:t>
      </w:r>
      <w:r>
        <w:rPr>
          <w:strike/>
        </w:rPr>
        <w:t xml:space="preserve">Subsection (d) of Section 23.79</w:t>
      </w:r>
      <w:r>
        <w:t xml:space="preserve">], </w:t>
      </w:r>
      <w:r>
        <w:rPr>
          <w:u w:val="single"/>
        </w:rPr>
        <w:t xml:space="preserve">23.85(d)</w:t>
      </w:r>
      <w:r>
        <w:t xml:space="preserve"> </w:t>
      </w:r>
      <w:r>
        <w:t xml:space="preserve">[</w:t>
      </w:r>
      <w:r>
        <w:rPr>
          <w:strike/>
        </w:rPr>
        <w:t xml:space="preserve">Subsection (d) of Section 23.85</w:t>
      </w:r>
      <w:r>
        <w:t xml:space="preserve">], </w:t>
      </w:r>
      <w:r>
        <w:rPr>
          <w:u w:val="single"/>
        </w:rPr>
        <w:t xml:space="preserve">23.95(d)</w:t>
      </w:r>
      <w:r>
        <w:t xml:space="preserve"> [</w:t>
      </w:r>
      <w:r>
        <w:rPr>
          <w:strike/>
        </w:rPr>
        <w:t xml:space="preserve">Subsection (d) of Section 23.95</w:t>
      </w:r>
      <w:r>
        <w:t xml:space="preserve">], </w:t>
      </w:r>
      <w:r>
        <w:rPr>
          <w:u w:val="single"/>
        </w:rPr>
        <w:t xml:space="preserve">23.9805(d)</w:t>
      </w:r>
      <w:r>
        <w:t xml:space="preserve"> [</w:t>
      </w:r>
      <w:r>
        <w:rPr>
          <w:strike/>
        </w:rPr>
        <w:t xml:space="preserve">Subsection (d) of Section 23.9805</w:t>
      </w:r>
      <w:r>
        <w:t xml:space="preserve">], and [</w:t>
      </w:r>
      <w:r>
        <w:rPr>
          <w:strike/>
        </w:rPr>
        <w:t xml:space="preserve">Section</w:t>
      </w:r>
      <w:r>
        <w:t xml:space="preserve">] 25.19.</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26.01(a) and (e), Tax Code, are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10</w:t>
      </w:r>
      <w:r>
        <w:t xml:space="preserve"> [</w:t>
      </w:r>
      <w:r>
        <w:rPr>
          <w:strike/>
        </w:rPr>
        <w:t xml:space="preserve">25</w:t>
      </w:r>
      <w:r>
        <w:t xml:space="preserve">], the chief appraiser shall prepare and certify to the assessor for each taxing unit participating in the district that part of the appraisal roll for the district that lists the property taxable by the </w:t>
      </w:r>
      <w:r>
        <w:rPr>
          <w:u w:val="single"/>
        </w:rPr>
        <w:t xml:space="preserve">taxing</w:t>
      </w:r>
      <w:r>
        <w:t xml:space="preserve"> unit.  The part certified to the assessor is the appraisal roll for the </w:t>
      </w:r>
      <w:r>
        <w:rPr>
          <w:u w:val="single"/>
        </w:rPr>
        <w:t xml:space="preserve">taxing</w:t>
      </w:r>
      <w:r>
        <w:t xml:space="preserve"> unit.  The chief appraiser shall consult with the assessor for each taxing unit and notify each </w:t>
      </w:r>
      <w:r>
        <w:rPr>
          <w:u w:val="single"/>
        </w:rPr>
        <w:t xml:space="preserve">taxing</w:t>
      </w:r>
      <w:r>
        <w:t xml:space="preserve"> unit in writing by April 1 of the form in which the roll will be provided to each </w:t>
      </w:r>
      <w:r>
        <w:rPr>
          <w:u w:val="single"/>
        </w:rPr>
        <w:t xml:space="preserve">taxing</w:t>
      </w:r>
      <w:r>
        <w:t xml:space="preserve"> unit.</w:t>
      </w:r>
    </w:p>
    <w:p w:rsidR="003F3435" w:rsidRDefault="0032493E">
      <w:pPr>
        <w:spacing w:line="480" w:lineRule="auto"/>
        <w:ind w:firstLine="720"/>
        <w:jc w:val="both"/>
      </w:pPr>
      <w:r>
        <w:t xml:space="preserve">(e)</w:t>
      </w:r>
      <w:r xml:space="preserve">
        <w:t> </w:t>
      </w:r>
      <w:r xml:space="preserve">
        <w:t> </w:t>
      </w:r>
      <w:r>
        <w:t xml:space="preserve">Except as provided by Subsection (f), not later than </w:t>
      </w:r>
      <w:r>
        <w:rPr>
          <w:u w:val="single"/>
        </w:rPr>
        <w:t xml:space="preserve">May 15</w:t>
      </w:r>
      <w:r>
        <w:t xml:space="preserve"> [</w:t>
      </w:r>
      <w:r>
        <w:rPr>
          <w:strike/>
        </w:rPr>
        <w:t xml:space="preserve">April 30</w:t>
      </w:r>
      <w:r>
        <w:t xml:space="preserve">], the chief appraiser shall prepare and certify to the assessor for each county, municipality, and school district participating in the appraisal district an estimate of the taxable value of property in that taxing unit.  The chief appraiser shall assist each county, municipality, and school district in determining values of property in that taxing unit for the taxing unit's budgetary purposes.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26.012(9), Tax Code, is redesignated as Section 26.012(18), Tax Code, and amended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"No-new-revenue</w:t>
      </w:r>
      <w:r>
        <w:t xml:space="preserve"> [</w:t>
      </w:r>
      <w:r>
        <w:rPr>
          <w:strike/>
        </w:rPr>
        <w:t xml:space="preserve">(9)  "Effective</w:t>
      </w:r>
      <w:r>
        <w:t xml:space="preserve">] maintenance and operations rate" means a rate expressed in dollars per $100 of taxable value and calculated according to the following formula:</w:t>
      </w:r>
    </w:p>
    <w:p w:rsidR="003F3435" w:rsidRDefault="0032493E">
      <w:pPr>
        <w:spacing w:line="480" w:lineRule="auto"/>
        <w:ind w:start="720"/>
        <w:ind w:end="720"/>
        <w:jc w:val="both"/>
      </w:pPr>
      <w:r>
        <w:rPr>
          <w:u w:val="single"/>
        </w:rPr>
        <w:t xml:space="preserve">NO-NEW-REVENUE</w:t>
      </w:r>
      <w:r>
        <w:t xml:space="preserve"> [</w:t>
      </w:r>
      <w:r>
        <w:rPr>
          <w:strike/>
        </w:rPr>
        <w:t xml:space="preserve">EFFECTIVE</w:t>
      </w:r>
      <w:r>
        <w:t xml:space="preserve">] MAINTENANCE AND OPERATIONS RATE = (LAST YEAR'S LEVY - LAST YEAR'S DEBT LEVY - LAST YEAR'S JUNIOR COLLEGE LEVY) / (CURRENT TOTAL VALUE - NEW PROPERTY VALUE)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26.012, Tax Code, is amended by amending Subdivision (10) and adding Subdivision (19) to read as follows:</w:t>
      </w:r>
    </w:p>
    <w:p w:rsidR="003F3435" w:rsidRDefault="0032493E">
      <w:pPr>
        <w:spacing w:line="480" w:lineRule="auto"/>
        <w:ind w:firstLine="1440"/>
        <w:jc w:val="both"/>
      </w:pPr>
      <w:r>
        <w:t xml:space="preserve">(10)</w:t>
      </w:r>
      <w:r xml:space="preserve">
        <w:t> </w:t>
      </w:r>
      <w:r xml:space="preserve">
        <w:t> </w:t>
      </w:r>
      <w:r>
        <w:t xml:space="preserve">"Excess collections" means the amount, if any, by which debt taxes collected in the preceding year exceeded the amount anticipated in the preceding year's calculation of the rollback </w:t>
      </w:r>
      <w:r>
        <w:rPr>
          <w:u w:val="single"/>
        </w:rPr>
        <w:t xml:space="preserve">tax</w:t>
      </w:r>
      <w:r>
        <w:t xml:space="preserve"> rate, as certified by the collector under Section 26.04(b) [</w:t>
      </w:r>
      <w:r>
        <w:rPr>
          <w:strike/>
        </w:rPr>
        <w:t xml:space="preserve">of this code</w:t>
      </w:r>
      <w: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"Small taxing unit" means a taxing unit, other than a school district, for which the sum of the following amounts is $15 million or 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property taxes that would be imposed by the taxing unit for the current tax year if the tax rate proposed for that tax year were applied to the current total value for the taxing unit;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of sales and use tax revenue received by the taxing unit, if any, for the last preceding four quarters for which that information is available.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26.04, Tax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SUBMISSION OF ROLL TO GOVERNING BODY; </w:t>
      </w:r>
      <w:r>
        <w:rPr>
          <w:u w:val="single"/>
        </w:rPr>
        <w:t xml:space="preserve">NO-NEW-REVENUE</w:t>
      </w:r>
      <w:r>
        <w:t xml:space="preserve"> [</w:t>
      </w:r>
      <w:r>
        <w:rPr>
          <w:strike/>
        </w:rPr>
        <w:t xml:space="preserve">EFFECTIVE</w:t>
      </w:r>
      <w:r>
        <w:t xml:space="preserve">] AND ROLLBACK TAX RATES.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26.04, Tax Code, is amended by amending Subsections (b), (c), (d), (e), (e-1), (f), (g), (i), and (j) and adding Subsections (c-1), (d-1), (d-2), (d-3), (e-2), (e-3), (e-4), (e-5), (h-1), and (h-2)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w:t>
      </w:r>
      <w:r>
        <w:rPr>
          <w:u w:val="single"/>
        </w:rPr>
        <w:t xml:space="preserve">taxing</w:t>
      </w:r>
      <w:r>
        <w:t xml:space="preserve"> </w:t>
      </w:r>
      <w:r>
        <w:t xml:space="preserve">unit showing the total appraised, assessed, and taxable values of all property and the total taxable value of new property to the governing body of the </w:t>
      </w:r>
      <w:r>
        <w:rPr>
          <w:u w:val="single"/>
        </w:rPr>
        <w:t xml:space="preserve">taxing</w:t>
      </w:r>
      <w:r>
        <w:t xml:space="preserve"> </w:t>
      </w:r>
      <w:r>
        <w:t xml:space="preserve">unit by </w:t>
      </w:r>
      <w:r>
        <w:rPr>
          <w:u w:val="single"/>
        </w:rPr>
        <w:t xml:space="preserve">July 15</w:t>
      </w:r>
      <w:r>
        <w:t xml:space="preserve"> </w:t>
      </w:r>
      <w:r>
        <w:t xml:space="preserve">[</w:t>
      </w:r>
      <w:r>
        <w:rPr>
          <w:strike/>
        </w:rPr>
        <w:t xml:space="preserve">August 1</w:t>
      </w:r>
      <w:r>
        <w:t xml:space="preserve">] or as soon thereafter as practicable.  By </w:t>
      </w:r>
      <w:r>
        <w:rPr>
          <w:u w:val="single"/>
        </w:rPr>
        <w:t xml:space="preserve">July 15</w:t>
      </w:r>
      <w:r>
        <w:t xml:space="preserve"> [</w:t>
      </w:r>
      <w:r>
        <w:rPr>
          <w:strike/>
        </w:rPr>
        <w:t xml:space="preserve">August 1</w:t>
      </w:r>
      <w:r>
        <w:t xml:space="preserve">] or as soon thereafter as practicable, the taxing unit's collector shall certify [</w:t>
      </w:r>
      <w:r>
        <w:rPr>
          <w:strike/>
        </w:rPr>
        <w:t xml:space="preserve">an estimate of</w:t>
      </w:r>
      <w:r>
        <w:t xml:space="preserve">] the </w:t>
      </w:r>
      <w:r>
        <w:rPr>
          <w:u w:val="single"/>
        </w:rPr>
        <w:t xml:space="preserve">anticipated</w:t>
      </w:r>
      <w:r>
        <w:t xml:space="preserve"> collection rate </w:t>
      </w:r>
      <w:r>
        <w:rPr>
          <w:u w:val="single"/>
        </w:rPr>
        <w:t xml:space="preserve">as calculated under Subsections (h), (h-1), and (h-2)</w:t>
      </w:r>
      <w:r>
        <w:t xml:space="preserve"> </w:t>
      </w:r>
      <w:r>
        <w:t xml:space="preserve">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(c)</w:t>
      </w:r>
      <w:r xml:space="preserve">
        <w:t> </w:t>
      </w:r>
      <w:r xml:space="preserve">
        <w:t> </w:t>
      </w:r>
      <w:r>
        <w:rPr>
          <w:u w:val="single"/>
        </w:rPr>
        <w:t xml:space="preserve">After the assessor for the taxing unit submits the appraisal roll for the taxing unit to the governing body of the taxing unit as required by Subsection (b), an</w:t>
      </w:r>
      <w:r>
        <w:t xml:space="preserve"> </w:t>
      </w:r>
      <w:r>
        <w:t xml:space="preserve">[</w:t>
      </w:r>
      <w:r>
        <w:rPr>
          <w:strike/>
        </w:rPr>
        <w:t xml:space="preserve">An</w:t>
      </w:r>
      <w:r>
        <w:t xml:space="preserve">] officer or employee designated by the governing body shall calculate the </w:t>
      </w:r>
      <w:r>
        <w:rPr>
          <w:u w:val="single"/>
        </w:rPr>
        <w:t xml:space="preserve">no-new-revenue</w:t>
      </w:r>
      <w:r>
        <w:t xml:space="preserve"> [</w:t>
      </w:r>
      <w:r>
        <w:rPr>
          <w:strike/>
        </w:rPr>
        <w:t xml:space="preserve">effective</w:t>
      </w:r>
      <w:r>
        <w:t xml:space="preserve">] tax rate and the rollback tax rate for the </w:t>
      </w:r>
      <w:r>
        <w:rPr>
          <w:u w:val="single"/>
        </w:rPr>
        <w:t xml:space="preserve">taxing</w:t>
      </w:r>
      <w:r>
        <w:t xml:space="preserve"> </w:t>
      </w:r>
      <w:r>
        <w:t xml:space="preserve">unit, where:</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No-new-revenue</w:t>
      </w:r>
      <w:r>
        <w:t xml:space="preserve"> [</w:t>
      </w:r>
      <w:r>
        <w:rPr>
          <w:strike/>
        </w:rPr>
        <w:t xml:space="preserve">Effective</w:t>
      </w:r>
      <w:r>
        <w:t xml:space="preserve">] tax rate" means a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"Rollback tax rate" means a rate expressed in dollars per $100 of taxable value calculated according to the following </w:t>
      </w:r>
      <w:r>
        <w:rPr>
          <w:u w:val="single"/>
        </w:rPr>
        <w:t xml:space="preserve">applicable</w:t>
      </w:r>
      <w:r>
        <w:t xml:space="preserv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small taxing unit:</w:t>
      </w:r>
    </w:p>
    <w:p w:rsidR="003F3435" w:rsidRDefault="0032493E">
      <w:pPr>
        <w:spacing w:line="480" w:lineRule="auto"/>
        <w:ind w:firstLine="720"/>
        <w:ind w:start="720"/>
        <w:ind w:end="720"/>
        <w:jc w:val="both"/>
      </w:pPr>
      <w:r>
        <w:t xml:space="preserve">ROLLBACK TAX RATE = (</w:t>
      </w:r>
      <w:r>
        <w:rPr>
          <w:u w:val="single"/>
        </w:rPr>
        <w:t xml:space="preserve">NO-NEW-REVENUE</w:t>
      </w:r>
      <w:r>
        <w:t xml:space="preserve"> [</w:t>
      </w:r>
      <w:r>
        <w:rPr>
          <w:strike/>
        </w:rPr>
        <w:t xml:space="preserve">EFFECTIVE</w:t>
      </w:r>
      <w:r>
        <w:t xml:space="preserve">] MAINTENANCE AND OPERATIONS RATE x 1.08) + CURRENT DEBT RATE</w:t>
      </w:r>
    </w:p>
    <w:p w:rsidR="003F3435" w:rsidRDefault="0032493E">
      <w:pPr>
        <w:spacing w:line="480" w:lineRule="auto"/>
        <w:ind w:firstLine="720"/>
        <w:jc w:val="both"/>
      </w:pP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taxing unit other than a small taxing unit:</w:t>
      </w:r>
    </w:p>
    <w:p w:rsidR="003F3435" w:rsidRDefault="0032493E">
      <w:pPr>
        <w:spacing w:line="480" w:lineRule="auto"/>
        <w:ind w:firstLine="720"/>
        <w:ind w:start="720"/>
        <w:ind w:end="720"/>
        <w:jc w:val="both"/>
      </w:pPr>
      <w:r>
        <w:rPr>
          <w:u w:val="single"/>
        </w:rPr>
        <w:t xml:space="preserve">ROLLBACK TAX RATE = (NO-NEW-REVENUE MAINTENANCE AND OPERATIONS RATE x 1.025) + CURRENT DEBT RATE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rollback tax rate of the taxing unit in the manner provided for a small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a county is the sum of the </w:t>
      </w:r>
      <w:r>
        <w:rPr>
          <w:u w:val="single"/>
        </w:rPr>
        <w:t xml:space="preserve">no-new-revenue</w:t>
      </w:r>
      <w:r>
        <w:t xml:space="preserve"> [</w:t>
      </w:r>
      <w:r>
        <w:rPr>
          <w:strike/>
        </w:rPr>
        <w:t xml:space="preserve">effective</w:t>
      </w:r>
      <w:r>
        <w:t xml:space="preserve">] tax rates calculated for each type of tax the county levies and the rollback tax rate for a county is the sum of the rollback tax rates calculated for each type of tax the county levies.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designated officer or employee shall use the tax rate calculation forms prescribed by the comptroller under Section 5.07 in calculating the no-new-revenue tax rate and the rollback tax rate.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designated officer or employee may not submit the no-new-revenue tax rate and the rollback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As soon as practicable after the designated officer or employee calculates the no-new-revenue tax rate and the rollback tax rate of the taxing unit, the designated officer or employee shall submit the tax rate calculation forms used in calculating the rates to the county assessor-collector for each county in which all or part of the territory of the taxing unit is located.</w:t>
      </w:r>
    </w:p>
    <w:p w:rsidR="003F3435" w:rsidRDefault="0032493E">
      <w:pPr>
        <w:spacing w:line="480" w:lineRule="auto"/>
        <w:ind w:firstLine="720"/>
        <w:jc w:val="both"/>
      </w:pPr>
      <w:r>
        <w:t xml:space="preserve">(e)</w:t>
      </w:r>
      <w:r xml:space="preserve">
        <w:t> </w:t>
      </w:r>
      <w:r xml:space="preserve">
        <w:t> </w:t>
      </w:r>
      <w:r>
        <w:t xml:space="preserve">By </w:t>
      </w:r>
      <w:r>
        <w:rPr>
          <w:u w:val="single"/>
        </w:rPr>
        <w:t xml:space="preserve">July 22</w:t>
      </w:r>
      <w:r>
        <w:t xml:space="preserve"> [</w:t>
      </w:r>
      <w:r>
        <w:rPr>
          <w:strike/>
        </w:rPr>
        <w:t xml:space="preserve">August 7</w:t>
      </w:r>
      <w:r>
        <w:t xml:space="preserve">] or as soon thereafter as practicable, the designated officer or employee shall submit the rates to the governing body.  </w:t>
      </w:r>
      <w:r>
        <w:rPr>
          <w:u w:val="single"/>
        </w:rPr>
        <w:t xml:space="preserve">By July 27, the designated officer or employee</w:t>
      </w:r>
      <w:r>
        <w:t xml:space="preserve"> [</w:t>
      </w:r>
      <w:r>
        <w:rPr>
          <w:strike/>
        </w:rPr>
        <w:t xml:space="preserve">He</w:t>
      </w:r>
      <w:r>
        <w:t xml:space="preserve">] shall deliver by mail to each property owner in the </w:t>
      </w:r>
      <w:r>
        <w:rPr>
          <w:u w:val="single"/>
        </w:rPr>
        <w:t xml:space="preserve">taxing</w:t>
      </w:r>
      <w:r>
        <w:t xml:space="preserve"> </w:t>
      </w:r>
      <w:r>
        <w:t xml:space="preserve">unit or publish in a newspaper</w:t>
      </w:r>
      <w:r>
        <w:rPr>
          <w:u w:val="single"/>
        </w:rPr>
        <w:t xml:space="preserve">, and shall also post prominently on the home page of the taxing unit's Internet website if published in a newspaper,</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rollback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w:t>
      </w:r>
      <w:r>
        <w:rPr>
          <w:u w:val="single"/>
        </w:rPr>
        <w:t xml:space="preserve">no-new-revenue</w:t>
      </w:r>
      <w:r>
        <w:t xml:space="preserve"> </w:t>
      </w:r>
      <w:r>
        <w:t xml:space="preserve">[</w:t>
      </w:r>
      <w:r>
        <w:rPr>
          <w:strike/>
        </w:rPr>
        <w:t xml:space="preserve">effective</w:t>
      </w:r>
      <w:r>
        <w:t xml:space="preserve">] tax rate would result in an increase or decrease, as applicable, in the amount of taxes imposed by the </w:t>
      </w:r>
      <w:r>
        <w:rPr>
          <w:u w:val="single"/>
        </w:rPr>
        <w:t xml:space="preserve">taxing</w:t>
      </w:r>
      <w:r>
        <w:t xml:space="preserve"> </w:t>
      </w:r>
      <w:r>
        <w:t xml:space="preserve">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w:t>
      </w:r>
      <w:r>
        <w:rPr>
          <w:u w:val="single"/>
        </w:rPr>
        <w:t xml:space="preserve">taxing</w:t>
      </w:r>
      <w:r>
        <w:t xml:space="preserve"> </w:t>
      </w:r>
      <w:r>
        <w:t xml:space="preserve">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w:t>
      </w:r>
      <w:r>
        <w:rPr>
          <w:u w:val="single"/>
        </w:rPr>
        <w:t xml:space="preserve">taxing</w:t>
      </w:r>
      <w:r>
        <w:t xml:space="preserve"> </w:t>
      </w:r>
      <w:r>
        <w:t xml:space="preserve">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w:t>
      </w:r>
      <w:r>
        <w:rPr>
          <w:u w:val="single"/>
        </w:rPr>
        <w:t xml:space="preserve">taxing</w:t>
      </w:r>
      <w:r>
        <w:t xml:space="preserve"> </w:t>
      </w:r>
      <w:r>
        <w:t xml:space="preserve">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rollback </w:t>
      </w:r>
      <w:r>
        <w:rPr>
          <w:u w:val="single"/>
        </w:rPr>
        <w:t xml:space="preserve">tax</w:t>
      </w:r>
      <w:r>
        <w:t xml:space="preserve"> </w:t>
      </w:r>
      <w:r>
        <w:t xml:space="preserve">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w:t>
      </w:r>
      <w:r>
        <w:rPr>
          <w:u w:val="single"/>
        </w:rPr>
        <w:t xml:space="preserve">taxing</w:t>
      </w:r>
      <w:r>
        <w:t xml:space="preserve"> </w:t>
      </w:r>
      <w:r>
        <w:t xml:space="preserve">unit to operate the department, function, or activity for which the taxing unit raised the rollback </w:t>
      </w:r>
      <w:r>
        <w:rPr>
          <w:u w:val="single"/>
        </w:rPr>
        <w:t xml:space="preserve">tax</w:t>
      </w:r>
      <w:r>
        <w:t xml:space="preserve"> </w:t>
      </w:r>
      <w:r>
        <w:t xml:space="preserve">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w:t>
      </w:r>
      <w:r>
        <w:rPr>
          <w:u w:val="single"/>
        </w:rPr>
        <w:t xml:space="preserve">taxing</w:t>
      </w:r>
      <w:r>
        <w:t xml:space="preserve"> </w:t>
      </w:r>
      <w:r>
        <w:t xml:space="preserve">unit in the preceding tax year under Subdivision (6)(B).</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tax rate certification requirements imposed by Subsection (d-2) and the</w:t>
      </w:r>
      <w:r>
        <w:t xml:space="preserve"> notice requirements imposed by Subsections (e)(1)-(6) do not apply to a school district.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By July 22 or as soon thereafter as practicable, the tax notice officer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real-time tax database maintained by the tax notice officer under Section 26.17.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w:t>
      </w:r>
    </w:p>
    <w:p w:rsidR="003F3435" w:rsidRDefault="0032493E">
      <w:pPr>
        <w:spacing w:line="480" w:lineRule="auto"/>
        <w:jc w:val="center"/>
      </w:pPr>
      <w:r>
        <w:rPr>
          <w:u w:val="single"/>
        </w:rPr>
        <w:t xml:space="preserve">"PROPOSED (tax year) PROPERTY TAX BILL INFORMATION</w:t>
      </w:r>
    </w:p>
    <w:p w:rsidR="003F3435" w:rsidRDefault="0032493E">
      <w:pPr>
        <w:spacing w:line="480" w:lineRule="auto"/>
        <w:ind w:firstLine="720"/>
        <w:jc w:val="both"/>
      </w:pPr>
      <w:r>
        <w:rPr>
          <w:u w:val="single"/>
        </w:rPr>
        <w:t xml:space="preserve">"Information concerning the (insert tax year) property taxes on your property proposed by your local taxing units, together with information about expressing your support for or opposition to the proposed property taxes, may be found in the real-time tax notice at the website listed below:</w:t>
      </w:r>
    </w:p>
    <w:p w:rsidR="003F3435" w:rsidRDefault="0032493E">
      <w:pPr>
        <w:spacing w:line="480" w:lineRule="auto"/>
        <w:ind w:firstLine="720"/>
        <w:jc w:val="both"/>
      </w:pPr>
      <w:r>
        <w:rPr>
          <w:u w:val="single"/>
        </w:rPr>
        <w:t xml:space="preserve">"(address of the Internet website at which the information may be found)";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may request from the county assessor-collector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and telephone number of the county assessor-collector.</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heading of the statement described by Subsection (e-2)(1) must be in bold, capital letters in type larger than that used in the other provisions of the notice.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comptroller may adopt rules regarding the format and delivery of the notice required by Subsection (e-2).</w:t>
      </w:r>
    </w:p>
    <w:p w:rsidR="003F3435" w:rsidRDefault="0032493E">
      <w:pPr>
        <w:spacing w:line="480" w:lineRule="auto"/>
        <w:ind w:firstLine="720"/>
        <w:jc w:val="both"/>
      </w:pPr>
      <w:r>
        <w:rPr>
          <w:u w:val="single"/>
        </w:rPr>
        <w:t xml:space="preserve">(e-5)</w:t>
      </w:r>
      <w:r>
        <w:rPr>
          <w:u w:val="single"/>
        </w:rPr>
        <w:t xml:space="preserve"> </w:t>
      </w:r>
      <w:r>
        <w:rPr>
          <w:u w:val="single"/>
        </w:rPr>
        <w:t xml:space="preserve"> </w:t>
      </w:r>
      <w:r>
        <w:rPr>
          <w:u w:val="single"/>
        </w:rPr>
        <w:t xml:space="preserve">The governing body of a taxing unit shall include as an appendix to the taxing unit's budget for a fiscal year the tax rate calculation forms used by the designated officer or employee of the taxing unit to calculate the no-new-revenue tax rate and the rollback tax rate of the taxing unit for the tax year in which the fiscal year begins.</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w:t>
      </w:r>
      <w:r>
        <w:rPr>
          <w:u w:val="single"/>
        </w:rPr>
        <w:t xml:space="preserve">no-new-revenue</w:t>
      </w:r>
      <w:r>
        <w:t xml:space="preserve"> [</w:t>
      </w:r>
      <w:r>
        <w:rPr>
          <w:strike/>
        </w:rPr>
        <w:t xml:space="preserve">effective</w:t>
      </w:r>
      <w:r>
        <w:t xml:space="preserve">] and rollback tax rates under this section.</w:t>
      </w:r>
    </w:p>
    <w:p w:rsidR="003F3435" w:rsidRDefault="0032493E">
      <w:pPr>
        <w:spacing w:line="480" w:lineRule="auto"/>
        <w:ind w:firstLine="720"/>
        <w:jc w:val="both"/>
      </w:pPr>
      <w:r>
        <w:t xml:space="preserve">(g)</w:t>
      </w:r>
      <w:r xml:space="preserve">
        <w:t> </w:t>
      </w:r>
      <w:r xml:space="preserve">
        <w:t> </w:t>
      </w:r>
      <w:r>
        <w:t xml:space="preserve">A person who owns taxable property is entitled to an injunction prohibiting the taxing unit in which the property is taxable from adopting a tax rate if the assessor or designated officer or employee of the </w:t>
      </w:r>
      <w:r>
        <w:rPr>
          <w:u w:val="single"/>
        </w:rPr>
        <w:t xml:space="preserve">taxing</w:t>
      </w:r>
      <w:r>
        <w:t xml:space="preserve"> </w:t>
      </w:r>
      <w:r>
        <w:t xml:space="preserve">unit, </w:t>
      </w:r>
      <w:r>
        <w:rPr>
          <w:u w:val="single"/>
        </w:rPr>
        <w:t xml:space="preserve">the tax notice officer of the applicable appraisal district, or the taxing unit,</w:t>
      </w:r>
      <w:r>
        <w:t xml:space="preserve"> as applicable, has not complied with the computation</w:t>
      </w:r>
      <w:r>
        <w:rPr>
          <w:u w:val="single"/>
        </w:rPr>
        <w:t xml:space="preserve">,</w:t>
      </w:r>
      <w:r>
        <w:t xml:space="preserve"> [</w:t>
      </w:r>
      <w:r>
        <w:rPr>
          <w:strike/>
        </w:rPr>
        <w:t xml:space="preserve">or</w:t>
      </w:r>
      <w:r>
        <w:t xml:space="preserve">] publication</w:t>
      </w:r>
      <w:r>
        <w:rPr>
          <w:u w:val="single"/>
        </w:rPr>
        <w:t xml:space="preserve">, or posting</w:t>
      </w:r>
      <w:r>
        <w:t xml:space="preserve"> requirements of this section </w:t>
      </w:r>
      <w:r>
        <w:rPr>
          <w:u w:val="single"/>
        </w:rPr>
        <w:t xml:space="preserve">or Section 26.16, 26.17, or 26.18</w:t>
      </w:r>
      <w:r>
        <w:t xml:space="preserve"> [</w:t>
      </w:r>
      <w:r>
        <w:rPr>
          <w:strike/>
        </w:rPr>
        <w:t xml:space="preserve">and the failure to comply was not in good faith</w:t>
      </w:r>
      <w:r>
        <w:t xml:space="preserve">]. </w:t>
      </w:r>
      <w:r>
        <w:t xml:space="preserve"> </w:t>
      </w:r>
      <w:r>
        <w:rPr>
          <w:u w:val="single"/>
        </w:rPr>
        <w:t xml:space="preserve">It is a defense in an action for an injunction under this subsection that the failure to comply was in good faith.</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The anticipated collection rate of a taxing unit for purposes of this section is the rate calculated under Subsection (h) as modified by Subsection (h-1), if applicable, regardless of whether that rate exceeds 100 percent.</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rollback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that department, function, or activity for the full 12 months preceding the month in which the calculations required by this chapter are made, the </w:t>
      </w:r>
      <w:r>
        <w:rPr>
          <w:u w:val="single"/>
        </w:rPr>
        <w:t xml:space="preserve">taxing</w:t>
      </w:r>
      <w:r>
        <w:t xml:space="preserve"> </w:t>
      </w:r>
      <w:r>
        <w:t xml:space="preserve">unit shall reduce last year's levy used for calculating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by the amount of the revenue spent in the last full fiscal year in which the </w:t>
      </w:r>
      <w:r>
        <w:rPr>
          <w:u w:val="single"/>
        </w:rPr>
        <w:t xml:space="preserve">taxing</w:t>
      </w:r>
      <w:r>
        <w:t xml:space="preserve"> </w:t>
      </w:r>
      <w:r>
        <w:t xml:space="preserve">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rollback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the discontinued department, function, or activity for the full 12 months preceding the month in which the calculations required by this chapter are made, the </w:t>
      </w:r>
      <w:r>
        <w:rPr>
          <w:u w:val="single"/>
        </w:rPr>
        <w:t xml:space="preserve">taxing</w:t>
      </w:r>
      <w:r>
        <w:t xml:space="preserve"> </w:t>
      </w:r>
      <w:r>
        <w:t xml:space="preserve">unit may increase last year's levy used to calculate the </w:t>
      </w:r>
      <w:r>
        <w:rPr>
          <w:u w:val="single"/>
        </w:rPr>
        <w:t xml:space="preserve">no-new-revenue</w:t>
      </w:r>
      <w:r>
        <w:t xml:space="preserve"> [</w:t>
      </w:r>
      <w:r>
        <w:rPr>
          <w:strike/>
        </w:rPr>
        <w:t xml:space="preserve">effective</w:t>
      </w:r>
      <w:r>
        <w:t xml:space="preserve">] maintenance and operations rate by an amount not to exceed the amount of property tax revenue spent by the discontinuing </w:t>
      </w:r>
      <w:r>
        <w:rPr>
          <w:u w:val="single"/>
        </w:rPr>
        <w:t xml:space="preserve">taxing</w:t>
      </w:r>
      <w:r>
        <w:t xml:space="preserve"> </w:t>
      </w:r>
      <w:r>
        <w:t xml:space="preserve">unit to operate the discontinued department, function, or activity in the last full fiscal year in which the discontinuing </w:t>
      </w:r>
      <w:r>
        <w:rPr>
          <w:u w:val="single"/>
        </w:rPr>
        <w:t xml:space="preserve">taxing</w:t>
      </w:r>
      <w:r>
        <w:t xml:space="preserve"> </w:t>
      </w:r>
      <w:r>
        <w:t xml:space="preserve">unit operated the department, function, or activity.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26.041, Tax Code, is amended by amending Subsections (a), (b), (c), (e), (g), and (h)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w:t>
      </w:r>
      <w:r>
        <w:rPr>
          <w:u w:val="single"/>
        </w:rPr>
        <w:t xml:space="preserve">no-new-revenue</w:t>
      </w:r>
      <w:r>
        <w:t xml:space="preserve"> [</w:t>
      </w:r>
      <w:r>
        <w:rPr>
          <w:strike/>
        </w:rPr>
        <w:t xml:space="preserve">effective</w:t>
      </w:r>
      <w:r>
        <w:t xml:space="preser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SMALL TAXING UNIT</w:t>
      </w:r>
      <w:r>
        <w:t xml:space="preserve"> = (</w:t>
      </w:r>
      <w:r>
        <w:rPr>
          <w:u w:val="single"/>
        </w:rPr>
        <w:t xml:space="preserve">NO-NEW-REVENUE</w:t>
      </w:r>
      <w:r>
        <w:t xml:space="preserve"> [</w:t>
      </w:r>
      <w:r>
        <w:rPr>
          <w:strike/>
        </w:rPr>
        <w:t xml:space="preserve">EFFECTIVE</w:t>
      </w:r>
      <w:r>
        <w:t xml:space="preserve">] MAINTENANCE AND OPERATIONS RATE x 1.08) + CURRENT DEBT RATE - SALES TAX GAIN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ROLLBACK TAX RATE FOR TAXING UNIT OTHER THAN SMALL TAXING UNIT = (NO-NEW-REVENUE MAINTENANCE AND OPERATIONS RATE x 1.025) + CURRENT DEBT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w:t>
      </w:r>
      <w:r>
        <w:rPr>
          <w:u w:val="single"/>
        </w:rPr>
        <w:t xml:space="preserve">,</w:t>
      </w:r>
      <w:r>
        <w:t xml:space="preserve"> the rollback tax rate for the </w:t>
      </w:r>
      <w:r>
        <w:rPr>
          <w:u w:val="single"/>
        </w:rPr>
        <w:t xml:space="preserve">taxing</w:t>
      </w:r>
      <w:r>
        <w:t xml:space="preserve"> </w:t>
      </w:r>
      <w:r>
        <w:t xml:space="preserve">unit is calculated according to the following </w:t>
      </w:r>
      <w:r>
        <w:rPr>
          <w:u w:val="single"/>
        </w:rPr>
        <w:t xml:space="preserve">applicable</w:t>
      </w:r>
      <w:r>
        <w:t xml:space="preserve"> formula, regardless of whether the </w:t>
      </w:r>
      <w:r>
        <w:rPr>
          <w:u w:val="single"/>
        </w:rPr>
        <w:t xml:space="preserve">taxing</w:t>
      </w:r>
      <w:r>
        <w:t xml:space="preserve"> </w:t>
      </w:r>
      <w:r>
        <w:t xml:space="preserve">unit levied a property tax in the preceding year:</w:t>
      </w: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ROLLBACK TAX RATE FOR TAXING UNIT OTHER THAN SMALL TAXING UNIT = [(LAST YEAR'S MAINTENANCE AND OPERATIONS EXPENSE x 1.025) / (CURRENT TOTAL VALUE - NEW PROPERTY VALUE)] + (CURRENT DEBT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w:t>
      </w:r>
      <w:r>
        <w:rPr>
          <w:u w:val="single"/>
        </w:rPr>
        <w:t xml:space="preserve">,</w:t>
      </w:r>
      <w:r>
        <w:t xml:space="preserve"> the </w:t>
      </w:r>
      <w:r>
        <w:rPr>
          <w:u w:val="single"/>
        </w:rPr>
        <w:t xml:space="preserve">no-new-revenue</w:t>
      </w:r>
      <w:r>
        <w:t xml:space="preserve"> [</w:t>
      </w:r>
      <w:r>
        <w:rPr>
          <w:strike/>
        </w:rPr>
        <w:t xml:space="preserve">effective</w:t>
      </w:r>
      <w:r>
        <w:t xml:space="preser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 / (CURRENT TOTAL VALUE - NEW PROPERTY VALUE)] + SALES TAX LOSS RATE</w:t>
      </w:r>
    </w:p>
    <w:p w:rsidR="003F3435" w:rsidRDefault="0032493E">
      <w:pPr>
        <w:spacing w:line="480" w:lineRule="auto"/>
        <w:jc w:val="both"/>
      </w:pPr>
      <w:r>
        <w:t xml:space="preserve">[</w:t>
      </w:r>
      <w:r>
        <w:rPr>
          <w:strike/>
        </w:rPr>
        <w:t xml:space="preserve">and</w:t>
      </w:r>
      <w:r>
        <w:t xml:space="preserve">]</w:t>
      </w:r>
    </w:p>
    <w:p w:rsidR="003F3435" w:rsidRDefault="0032493E">
      <w:pPr>
        <w:spacing w:line="480" w:lineRule="auto"/>
        <w:ind w:firstLine="720"/>
        <w:ind w:start="720"/>
        <w:ind w:end="720"/>
        <w:jc w:val="both"/>
      </w:pPr>
      <w:r>
        <w:t xml:space="preserve">ROLLBACK TAX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rPr>
          <w:u w:val="single"/>
        </w:rPr>
        <w:t xml:space="preserve">and</w:t>
      </w:r>
    </w:p>
    <w:p w:rsidR="003F3435" w:rsidRDefault="0032493E">
      <w:pPr>
        <w:spacing w:line="480" w:lineRule="auto"/>
        <w:ind w:firstLine="720"/>
        <w:ind w:start="720"/>
        <w:ind w:end="720"/>
        <w:jc w:val="both"/>
      </w:pPr>
      <w:r>
        <w:rPr>
          <w:u w:val="single"/>
        </w:rPr>
        <w:t xml:space="preserve">ROLLBACK TAX RATE FOR TAXING UNIT OTHER THAN SMALL TAXING UNIT = [(LAST YEAR'S MAINTENANCE AND OPERATIONS EXPENSE x 1.025) / (CURRENT TOTAL VALUE - NEW PROPERTY VALUE)] + CURRENT DEBT RATE</w:t>
      </w:r>
      <w:r>
        <w:t xml:space="preserve"> </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rollback tax rate of the taxing unit in the manner provided for a small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w:t>
      </w:r>
      <w:r>
        <w:rPr>
          <w:u w:val="single"/>
        </w:rPr>
        <w:t xml:space="preserve">no-new-revenue</w:t>
      </w:r>
      <w:r>
        <w:t xml:space="preserve"> </w:t>
      </w:r>
      <w:r>
        <w:t xml:space="preserve">[</w:t>
      </w:r>
      <w:r>
        <w:rPr>
          <w:strike/>
        </w:rPr>
        <w:t xml:space="preserve">effective</w:t>
      </w:r>
      <w:r>
        <w:t xml:space="preserve">] and rollback tax rates the amount that, when applied to the total taxable value submitted to the governing body, would produce an amount of taxes equal to the difference between the total amount of payments for the tax year under contracts described by this subsection under the rollback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(g)</w:t>
      </w:r>
      <w:r xml:space="preserve">
        <w:t> </w:t>
      </w:r>
      <w:r xml:space="preserve">
        <w:t> </w:t>
      </w:r>
      <w:r>
        <w:t xml:space="preserve">If the rate of the additional sales and use tax is increased,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increase and the second projection must not take into account the increase.  The </w:t>
      </w:r>
      <w:r>
        <w:rPr>
          <w:u w:val="single"/>
        </w:rPr>
        <w:t xml:space="preserve">designated</w:t>
      </w:r>
      <w:r>
        <w:t xml:space="preserve"> </w:t>
      </w:r>
      <w:r>
        <w:t xml:space="preserve">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unit is the </w:t>
      </w:r>
      <w:r>
        <w:rPr>
          <w:u w:val="single"/>
        </w:rPr>
        <w:t xml:space="preserve">no-new-revenue</w:t>
      </w:r>
      <w:r>
        <w:t xml:space="preserve"> [</w:t>
      </w:r>
      <w:r>
        <w:rPr>
          <w:strike/>
        </w:rPr>
        <w:t xml:space="preserve">effective</w:t>
      </w:r>
      <w:r>
        <w:t xml:space="preserve">]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(h)</w:t>
      </w:r>
      <w:r xml:space="preserve">
        <w:t> </w:t>
      </w:r>
      <w:r xml:space="preserve">
        <w:t> </w:t>
      </w:r>
      <w:r>
        <w:t xml:space="preserve">If the rate of the additional sales and use tax is decreased,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decrease and the second projection must not take into account the decrease.  The </w:t>
      </w:r>
      <w:r>
        <w:rPr>
          <w:u w:val="single"/>
        </w:rPr>
        <w:t xml:space="preserve">designated</w:t>
      </w:r>
      <w:r>
        <w:t xml:space="preserve"> </w:t>
      </w:r>
      <w:r>
        <w:t xml:space="preserve">officer or employee shall then subtract the amount of the result of the first projection from the amount of the result of the second projection to determine the revenue lost as a result of the decrease in the additional sales and use tax.  In the first year in which an additional sales and use tax is decreased,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w:t>
      </w:r>
      <w:r>
        <w:t xml:space="preserve">unit is the </w:t>
      </w:r>
      <w:r>
        <w:rPr>
          <w:u w:val="single"/>
        </w:rPr>
        <w:t xml:space="preserve">no-new-revenue</w:t>
      </w:r>
      <w:r>
        <w:t xml:space="preserve"> [</w:t>
      </w:r>
      <w:r>
        <w:rPr>
          <w:strike/>
        </w:rPr>
        <w:t xml:space="preserve">effective</w:t>
      </w:r>
      <w:r>
        <w:t xml:space="preserve">]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heading to Section 26.043, Tax Code, is amended to read as follows:</w:t>
      </w:r>
    </w:p>
    <w:p w:rsidR="003F3435" w:rsidRDefault="0032493E">
      <w:pPr>
        <w:spacing w:line="480" w:lineRule="auto"/>
        <w:ind w:firstLine="720"/>
        <w:jc w:val="both"/>
      </w:pPr>
      <w:r>
        <w:t xml:space="preserve">Sec.</w:t>
      </w:r>
      <w:r xml:space="preserve">
        <w:t> </w:t>
      </w:r>
      <w:r>
        <w:t xml:space="preserve">26.043.</w:t>
      </w:r>
      <w:r xml:space="preserve">
        <w:t> </w:t>
      </w:r>
      <w:r xml:space="preserve">
        <w:t> </w:t>
      </w:r>
      <w:r>
        <w:rPr>
          <w:u w:val="single"/>
        </w:rPr>
        <w:t xml:space="preserve">ROLLBACK AND NO-NEW-REVENUE</w:t>
      </w:r>
      <w:r>
        <w:t xml:space="preserve"> [</w:t>
      </w:r>
      <w:r>
        <w:rPr>
          <w:strike/>
        </w:rPr>
        <w:t xml:space="preserve">EFFECTIVE</w:t>
      </w:r>
      <w:r>
        <w:t xml:space="preserve">] TAX </w:t>
      </w:r>
      <w:r>
        <w:rPr>
          <w:u w:val="single"/>
        </w:rPr>
        <w:t xml:space="preserve">RATES</w:t>
      </w:r>
      <w:r>
        <w:t xml:space="preserve"> [</w:t>
      </w:r>
      <w:r>
        <w:rPr>
          <w:strike/>
        </w:rPr>
        <w:t xml:space="preserve">RATE</w:t>
      </w:r>
      <w:r>
        <w:t xml:space="preserve">] IN CITY IMPOSING MASS TRANSIT SALES AND USE TAX.</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26.043(a)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 xml:space="preserve">designated officer or employee</w:t>
      </w:r>
      <w:r>
        <w:t xml:space="preserve"> </w:t>
      </w:r>
      <w:r>
        <w:t xml:space="preserve">[</w:t>
      </w:r>
      <w:r>
        <w:rPr>
          <w:strike/>
        </w:rPr>
        <w:t xml:space="preserve">representative</w:t>
      </w:r>
      <w:r>
        <w:t xml:space="preserve">] shall subtract from the city's rollback and </w:t>
      </w:r>
      <w:r>
        <w:rPr>
          <w:u w:val="single"/>
        </w:rPr>
        <w:t xml:space="preserve">no-new-revenue</w:t>
      </w:r>
      <w:r>
        <w:t xml:space="preserve"> [</w:t>
      </w:r>
      <w:r>
        <w:rPr>
          <w:strike/>
        </w:rPr>
        <w:t xml:space="preserve">effective</w:t>
      </w:r>
      <w:r>
        <w:t xml:space="preserv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w:t>
      </w:r>
      <w:r>
        <w:rPr>
          <w:u w:val="single"/>
        </w:rPr>
        <w:t xml:space="preserve">no-new-revenue</w:t>
      </w:r>
      <w:r>
        <w:t xml:space="preserve"> [</w:t>
      </w:r>
      <w:r>
        <w:rPr>
          <w:strike/>
        </w:rPr>
        <w:t xml:space="preserve">effective</w:t>
      </w:r>
      <w:r>
        <w:t xml:space="preserve">] or rollback tax rate refers to that rate as adjusted under this section.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Section 26.044, Tax Code, is amended to read as follows:</w:t>
      </w:r>
    </w:p>
    <w:p w:rsidR="003F3435" w:rsidRDefault="0032493E">
      <w:pPr>
        <w:spacing w:line="480" w:lineRule="auto"/>
        <w:ind w:firstLine="720"/>
        <w:jc w:val="both"/>
      </w:pPr>
      <w:r>
        <w:t xml:space="preserve">Sec.</w:t>
      </w:r>
      <w:r xml:space="preserve">
        <w:t> </w:t>
      </w:r>
      <w:r>
        <w:t xml:space="preserve">26.044.</w:t>
      </w:r>
      <w:r xml:space="preserve">
        <w:t> </w:t>
      </w:r>
      <w:r xml:space="preserve">
        <w:t> </w:t>
      </w:r>
      <w:r>
        <w:rPr>
          <w:u w:val="single"/>
        </w:rPr>
        <w:t xml:space="preserve">NO-NEW-REVENUE</w:t>
      </w:r>
      <w:r>
        <w:t xml:space="preserve"> [</w:t>
      </w:r>
      <w:r>
        <w:rPr>
          <w:strike/>
        </w:rPr>
        <w:t xml:space="preserve">EFFECTIVE</w:t>
      </w:r>
      <w:r>
        <w:t xml:space="preserve">] TAX RATE TO PAY FOR STATE CRIMINAL JUSTICE MANDATE.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26.044(a),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that a county adopts a tax rate after September 1, 1991, in which the state criminal justice mandate applies to the county,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(State Criminal Justice Mandate) / (Current Total Value - New Property Value)</w:t>
      </w:r>
    </w:p>
    <w:p w:rsidR="003F3435" w:rsidRDefault="0032493E">
      <w:pPr>
        <w:spacing w:line="480" w:lineRule="auto"/>
        <w:ind w:firstLine="720"/>
        <w:jc w:val="both"/>
      </w:pPr>
      <w:r>
        <w:t xml:space="preserve">(b)</w:t>
      </w:r>
      <w:r xml:space="preserve">
        <w:t> </w:t>
      </w:r>
      <w:r xml:space="preserve">
        <w:t> </w:t>
      </w:r>
      <w:r>
        <w:t xml:space="preserve">In the second and subsequent years that a county adopts a tax rate, if the amount spent by the county for the state criminal justice mandate increased over the previous year,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(This Year's State Criminal Justice Mandate - Previous Year's State Criminal Justice Mandate)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w:t>
      </w:r>
      <w:r>
        <w:rPr>
          <w:u w:val="single"/>
        </w:rPr>
        <w:t xml:space="preserve">no-new-revenue</w:t>
      </w:r>
      <w:r>
        <w:t xml:space="preserve"> [</w:t>
      </w:r>
      <w:r>
        <w:rPr>
          <w:strike/>
        </w:rPr>
        <w:t xml:space="preserve">effective</w:t>
      </w:r>
      <w:r>
        <w:t xml:space="preserve">] maintenance and operation rate provided by this section, including a description and amount of the state criminal justice mandate, in the information published under Section 26.04(e) and Section 26.06(b)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26.0441(a),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Enhanced Indigent Health Care Expenditures / (Current Total Value - New Property Value)</w:t>
      </w:r>
    </w:p>
    <w:p w:rsidR="003F3435" w:rsidRDefault="0032493E">
      <w:pPr>
        <w:spacing w:line="480" w:lineRule="auto"/>
        <w:ind w:firstLine="720"/>
        <w:jc w:val="both"/>
      </w:pPr>
      <w:r>
        <w:t xml:space="preserve">(b)</w:t>
      </w:r>
      <w:r xml:space="preserve">
        <w:t> </w:t>
      </w:r>
      <w:r xml:space="preserve">
        <w:t> </w:t>
      </w:r>
      <w:r>
        <w:t xml:space="preserve">In each subsequent tax year, if the taxing unit's enhanced indigent health care expenses exceed the amount of those expenses for the preceding year,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(Current Tax Year's Enhanced Indigent Health Care Expenditures - Preceding Tax Year's Indigent Health Care Expenditures) / (Current Total Value - New Property Value)</w:t>
      </w:r>
    </w:p>
    <w:p w:rsidR="003F3435" w:rsidRDefault="0032493E">
      <w:pPr>
        <w:spacing w:line="480" w:lineRule="auto"/>
        <w:ind w:firstLine="720"/>
        <w:jc w:val="both"/>
      </w:pPr>
      <w:r>
        <w:t xml:space="preserve">(c)</w:t>
      </w:r>
      <w:r xml:space="preserve">
        <w:t> </w:t>
      </w:r>
      <w:r xml:space="preserve">
        <w:t> </w:t>
      </w:r>
      <w:r>
        <w:t xml:space="preserve">The taxing unit shall include a notice of the increase in its </w:t>
      </w:r>
      <w:r>
        <w:rPr>
          <w:u w:val="single"/>
        </w:rPr>
        <w:t xml:space="preserve">no-new-revenue</w:t>
      </w:r>
      <w:r>
        <w:t xml:space="preserve"> [</w:t>
      </w:r>
      <w:r>
        <w:rPr>
          <w:strike/>
        </w:rPr>
        <w:t xml:space="preserve">effective</w:t>
      </w:r>
      <w:r>
        <w:t xml:space="preserve">] maintenance and operations rate provided by this section, including a brief description and the amount of the enhanced indigent health care expenditures, in the information published under Section 26.04(e) and, if applicable, Section 26.06(b).</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26.05, Tax Code, is amended by amending Subsections (a), (b), (c), (d), (e), and (g) and adding Subsections (d-1), (d-2), and (e-1)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w:t>
      </w:r>
      <w:r>
        <w:rPr>
          <w:strike/>
        </w:rPr>
        <w:t xml:space="preserve">, before the later of September 30 or the 60th day after the date the certified appraisal roll is received by the taxing unit,</w:t>
      </w:r>
      <w:r>
        <w:t xml:space="preserve">] shall adopt a tax rate for the current tax year and shall notify the assessor for the </w:t>
      </w:r>
      <w:r>
        <w:rPr>
          <w:u w:val="single"/>
        </w:rPr>
        <w:t xml:space="preserve">taxing</w:t>
      </w:r>
      <w:r>
        <w:t xml:space="preserve"> </w:t>
      </w:r>
      <w:r>
        <w:t xml:space="preserve">unit of the rate adopted. </w:t>
      </w:r>
      <w:r>
        <w:t xml:space="preserve"> </w:t>
      </w:r>
      <w:r>
        <w:rPr>
          <w:u w:val="single"/>
        </w:rPr>
        <w:t xml:space="preserve">The governing body must adopt a tax rate before the later of September 30 or the 60th day after the date the certified appraisal roll is received by the taxing unit, except that the governing body must adopt a tax rate that exceeds the rollback tax rate before August 15.</w:t>
      </w:r>
      <w:r>
        <w:t xml:space="preserve">  The tax rate consists of two components, each of which must be approved separately. </w:t>
      </w:r>
      <w:r>
        <w:t xml:space="preserve">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published under Section 26.04(e)(3)(C),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w:t>
      </w:r>
      <w:r>
        <w:rPr>
          <w:u w:val="single"/>
        </w:rPr>
        <w:t xml:space="preserve">taxing</w:t>
      </w:r>
      <w:r>
        <w:t xml:space="preserve"> </w:t>
      </w:r>
      <w:r>
        <w:t xml:space="preserve">unit for the next year.</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 xml:space="preserve">no-new-revenue</w:t>
      </w:r>
      <w:r>
        <w:t xml:space="preserve"> [</w:t>
      </w:r>
      <w:r>
        <w:rPr>
          <w:strike/>
        </w:rPr>
        <w:t xml:space="preserve">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 xml:space="preserve">no-new-revenue</w:t>
      </w:r>
      <w:r>
        <w:t xml:space="preserve"> [</w:t>
      </w:r>
      <w:r>
        <w:rPr>
          <w:strike/>
        </w:rPr>
        <w:t xml:space="preserve">effective</w:t>
      </w:r>
      <w:r>
        <w:t xml:space="preserve">] maintenance and operations tax rate of the district as 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 xml:space="preserve">no-new-revenue</w:t>
      </w:r>
      <w:r>
        <w:t xml:space="preserve"> [</w:t>
      </w:r>
      <w:r>
        <w:rPr>
          <w:strike/>
        </w:rPr>
        <w:t xml:space="preserve">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 xml:space="preserve">no-new-revenue</w:t>
      </w:r>
      <w:r>
        <w:t xml:space="preserve"> [</w:t>
      </w:r>
      <w:r>
        <w:rPr>
          <w:strike/>
        </w:rPr>
        <w:t xml:space="preserve">effective</w:t>
      </w:r>
      <w:r>
        <w:t xml:space="preserve">] tax rate) percent increase in the tax rate."  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"THIS TAX RATE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w:t>
      </w:r>
      <w:r>
        <w:rPr>
          <w:u w:val="single"/>
        </w:rPr>
        <w:t xml:space="preserve">the</w:t>
      </w:r>
      <w:r>
        <w:t xml:space="preserve"> </w:t>
      </w:r>
      <w:r>
        <w:t xml:space="preserve">[</w:t>
      </w:r>
      <w:r>
        <w:rPr>
          <w:strike/>
        </w:rPr>
        <w:t xml:space="preserve">any</w:t>
      </w:r>
      <w:r>
        <w:t xml:space="preserve">] Internet website </w:t>
      </w:r>
      <w:r>
        <w:rPr>
          <w:u w:val="single"/>
        </w:rPr>
        <w:t xml:space="preserve">of</w:t>
      </w:r>
      <w:r>
        <w:t xml:space="preserve"> </w:t>
      </w:r>
      <w:r>
        <w:t xml:space="preserve">[</w:t>
      </w:r>
      <w:r>
        <w:rPr>
          <w:strike/>
        </w:rPr>
        <w:t xml:space="preserve">operated by</w:t>
      </w:r>
      <w:r>
        <w:t xml:space="preserve">] the </w:t>
      </w:r>
      <w:r>
        <w:rPr>
          <w:u w:val="single"/>
        </w:rPr>
        <w:t xml:space="preserve">taxing</w:t>
      </w:r>
      <w:r>
        <w:t xml:space="preserve"> </w:t>
      </w:r>
      <w:r>
        <w:t xml:space="preserve">unit: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"(Insert name of </w:t>
      </w:r>
      <w:r>
        <w:rPr>
          <w:u w:val="single"/>
        </w:rPr>
        <w:t xml:space="preserve">taxing</w:t>
      </w:r>
      <w:r>
        <w:t xml:space="preserve"> </w:t>
      </w:r>
      <w:r>
        <w:t xml:space="preserve">unit) ADOPTED A TAX RATE THAT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w:t>
      </w:r>
      <w:r xml:space="preserve">
        <w:t> </w:t>
      </w:r>
      <w:r xml:space="preserve">
        <w:t> </w:t>
      </w:r>
      <w:r>
        <w:t xml:space="preserve">If the governing body of a taxing unit does not adopt a tax rate before the date required by Subsection (a), the tax rate for the taxing unit for that tax year is the lower of the </w:t>
      </w:r>
      <w:r>
        <w:rPr>
          <w:u w:val="single"/>
        </w:rPr>
        <w:t xml:space="preserve">no-new-revenue</w:t>
      </w:r>
      <w:r>
        <w:t xml:space="preserve"> [</w:t>
      </w:r>
      <w:r>
        <w:rPr>
          <w:strike/>
        </w:rPr>
        <w:t xml:space="preserve">effective</w:t>
      </w:r>
      <w:r>
        <w:t xml:space="preserve">]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rollback tax rate or the </w:t>
      </w:r>
      <w:r>
        <w:rPr>
          <w:u w:val="single"/>
        </w:rPr>
        <w:t xml:space="preserve">no-new-revenue</w:t>
      </w:r>
      <w:r>
        <w:t xml:space="preserve"> [</w:t>
      </w:r>
      <w:r>
        <w:rPr>
          <w:strike/>
        </w:rPr>
        <w:t xml:space="preserve">effective</w:t>
      </w:r>
      <w:r>
        <w:t xml:space="preserve">] tax rate calculated as provided by this chapter until the governing body has held two public hearings on the proposed tax rate and has otherwise complied with Section 26.06 and Section 26.065. </w:t>
      </w:r>
      <w:r>
        <w:t xml:space="preserve"> </w:t>
      </w:r>
      <w:r>
        <w:t xml:space="preserve">The governing body of a taxing unit shall reduce a tax rate set by law or by vote of the electorate to the lower of the rollback tax rate or the </w:t>
      </w:r>
      <w:r>
        <w:rPr>
          <w:u w:val="single"/>
        </w:rPr>
        <w:t xml:space="preserve">no-new-revenue</w:t>
      </w:r>
      <w:r>
        <w:t xml:space="preserve"> [</w:t>
      </w:r>
      <w:r>
        <w:rPr>
          <w:strike/>
        </w:rPr>
        <w:t xml:space="preserve">effective</w:t>
      </w:r>
      <w:r>
        <w:t xml:space="preserve">] tax rate and may not adopt a higher rate unless it first complies with Section 26.06.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taxing unit may not hold a public hearing on a proposed tax rate or a public meeting to adopt a tax rate until the 14th day after the date the officer or employee designated by the governing body of the taxing unit to calculate the no-new-revenue tax rate and the rollback tax rate for the taxing unit complies with Section 26.17.</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(a), the governing body of a taxing unit other than a school district may not adopt a tax rate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notice officer of each appraisal district in which the taxing unit participates has delivered the notice required by Section 26.04(e-2);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officer or employee of the taxing unit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entered in the real-time tax database maintained by the tax notice officer the information described by Section 26.17(b) for the current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incorporated the completed tax rate calculation forms prepared under Section 26.04(d-1) into the real-time tax database maintained by the tax notice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taxing unit has posted the information described by Section 26.18 on the Internet website used by the taxing unit for that purpose.</w:t>
      </w:r>
    </w:p>
    <w:p w:rsidR="003F3435" w:rsidRDefault="0032493E">
      <w:pPr>
        <w:spacing w:line="480" w:lineRule="auto"/>
        <w:ind w:firstLine="720"/>
        <w:jc w:val="both"/>
      </w:pPr>
      <w:r>
        <w:t xml:space="preserve">(e)</w:t>
      </w:r>
      <w:r xml:space="preserve">
        <w:t> </w:t>
      </w:r>
      <w:r xml:space="preserve">
        <w:t> </w:t>
      </w:r>
      <w:r>
        <w:t xml:space="preserve">A person who owns taxable property is entitled to an injunction restraining the collection of taxes by a taxing unit in which the property is taxable if the taxing unit has not complied with the requirements of this section </w:t>
      </w:r>
      <w:r>
        <w:rPr>
          <w:u w:val="single"/>
        </w:rPr>
        <w:t xml:space="preserve">or Section 26.04</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r>
        <w:t xml:space="preserve"> </w:t>
      </w:r>
      <w:r>
        <w:t xml:space="preserve"> </w:t>
      </w:r>
      <w:r>
        <w:t xml:space="preserve">An action to enjoin the collection of taxes must be filed </w:t>
      </w:r>
      <w:r>
        <w:rPr>
          <w:u w:val="single"/>
        </w:rPr>
        <w:t xml:space="preserve">not later than the 15th day after the date the taxing unit adopts a tax rate.  A property owner is not required to pay the taxes imposed by a taxing unit on the owner's property while an action filed by the property owner to enjoin the collection of taxes imposed by the taxing unit on the owner's property is pending.  If the property owner pays the taxes and subsequently prevails in the action, the property owner is entitled to a refund of the taxes paid, together with reasonable attorney's fees and court costs. </w:t>
      </w:r>
      <w:r>
        <w:rPr>
          <w:u w:val="single"/>
        </w:rPr>
        <w:t xml:space="preserve"> </w:t>
      </w:r>
      <w:r>
        <w:rPr>
          <w:u w:val="single"/>
        </w:rPr>
        <w:t xml:space="preserve">The property owner is not required to apply to the collector for the taxing unit to receive the refund</w:t>
      </w:r>
      <w:r>
        <w:t xml:space="preserve"> [</w:t>
      </w:r>
      <w:r>
        <w:rPr>
          <w:strike/>
        </w:rPr>
        <w:t xml:space="preserve">prior to the date a taxing unit delivers substantially all of its tax bills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governing body of a taxing unit that imposes an additional sales and use tax may not adopt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published under Section 26.04(e)(3)(C) as required by Subsection (a)(1) of this section.  The comptroller shall adopt rules governing the form of the certification required by this subsection and the manner in which it is required to be submitted.</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w:t>
      </w:r>
      <w:r>
        <w:t xml:space="preserve"> </w:t>
      </w:r>
      <w:r>
        <w:t xml:space="preserve">If a school district adopts a tax rate under this subsection, the </w:t>
      </w:r>
      <w:r>
        <w:rPr>
          <w:u w:val="single"/>
        </w:rPr>
        <w:t xml:space="preserve">no-new-revenue</w:t>
      </w:r>
      <w:r>
        <w:t xml:space="preserve"> [</w:t>
      </w:r>
      <w:r>
        <w:rPr>
          <w:strike/>
        </w:rPr>
        <w:t xml:space="preserve">effective</w:t>
      </w:r>
      <w:r>
        <w:t xml:space="preserve">] tax rate and the rollback tax rate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26.052,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Public notice provided under Subsection (c) must specify:</w:t>
      </w:r>
    </w:p>
    <w:p w:rsidR="003F3435" w:rsidRDefault="0032493E">
      <w:pPr>
        <w:spacing w:line="480" w:lineRule="auto"/>
        <w:ind w:firstLine="1440"/>
        <w:jc w:val="both"/>
      </w:pPr>
      <w:r>
        <w:t xml:space="preserve">(1)</w:t>
      </w:r>
      <w:r xml:space="preserve">
        <w:t> </w:t>
      </w:r>
      <w:r xml:space="preserve">
        <w:t> </w:t>
      </w:r>
      <w:r>
        <w:t xml:space="preserve">the tax rate that the governing body proposes to adopt;</w:t>
      </w:r>
    </w:p>
    <w:p w:rsidR="003F3435" w:rsidRDefault="0032493E">
      <w:pPr>
        <w:spacing w:line="480" w:lineRule="auto"/>
        <w:ind w:firstLine="1440"/>
        <w:jc w:val="both"/>
      </w:pPr>
      <w:r>
        <w:t xml:space="preserve">(2)</w:t>
      </w:r>
      <w:r xml:space="preserve">
        <w:t> </w:t>
      </w:r>
      <w:r xml:space="preserve">
        <w:t> </w:t>
      </w:r>
      <w:r>
        <w:t xml:space="preserve">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w:t>
      </w:r>
      <w:r xml:space="preserve">
        <w:t> </w:t>
      </w:r>
      <w:r xml:space="preserve">
        <w:t> </w:t>
      </w:r>
      <w:r>
        <w:t xml:space="preserve">if the proposed tax rate for the taxing unit exceeds the </w:t>
      </w:r>
      <w:r>
        <w:rPr>
          <w:u w:val="single"/>
        </w:rPr>
        <w:t xml:space="preserve">taxing</w:t>
      </w:r>
      <w:r>
        <w:t xml:space="preserve"> unit's </w:t>
      </w:r>
      <w:r>
        <w:rPr>
          <w:u w:val="single"/>
        </w:rPr>
        <w:t xml:space="preserve">no-new-revenue</w:t>
      </w:r>
      <w:r>
        <w:t xml:space="preserve"> [</w:t>
      </w:r>
      <w:r>
        <w:rPr>
          <w:strike/>
        </w:rPr>
        <w:t xml:space="preserve">effective</w:t>
      </w:r>
      <w:r>
        <w:t xml:space="preserve">] tax rate calculated as provided by Section 26.04, a statement substantially identical to the following: </w:t>
      </w:r>
      <w:r>
        <w:t xml:space="preserve"> </w:t>
      </w:r>
      <w:r>
        <w:t xml:space="preserve">"The proposed tax rate would increase total taxes in (name of taxing unit) by (percentage by which the proposed tax rate exceeds 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taxing unit to which this section applies that elects to provide public notice of its proposed tax rate under Subsection (c)(2) must also provide public notice of its proposed tax rate by posting notice of the proposed tax rate, including the information prescribed by Subsection (e), prominently on the home page of the Internet website of the taxing unit.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26.06, Tax Code, is amended by amending Subsections (b), (c), (d), and (e) and adding Subsections (b-1), (b-2), (b-3), and (b-4) to read as follows: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 </w:t>
      </w:r>
      <w:r>
        <w:t xml:space="preserve"> </w:t>
      </w:r>
      <w:r>
        <w:t xml:space="preserve">[</w:t>
      </w:r>
      <w:r>
        <w:rPr>
          <w:strike/>
        </w:rPr>
        <w:t xml:space="preserve">The notice must contain a statement in the following form:</w:t>
      </w:r>
    </w:p>
    <w:p w:rsidR="003F3435" w:rsidRDefault="0032493E">
      <w:pPr>
        <w:spacing w:line="480" w:lineRule="auto"/>
        <w:jc w:val="center"/>
      </w:pPr>
      <w:r>
        <w:t xml:space="preserve">[</w:t>
      </w:r>
      <w:r>
        <w:rPr>
          <w:strike/>
        </w:rPr>
        <w:t xml:space="preserve">"NOTICE OF PUBLIC HEARING ON TAX INCREASE</w:t>
      </w:r>
    </w:p>
    <w:p w:rsidR="003F3435" w:rsidRDefault="0032493E">
      <w:pPr>
        <w:spacing w:line="480" w:lineRule="auto"/>
        <w:ind w:firstLine="720"/>
        <w:jc w:val="both"/>
      </w:pPr>
      <w:r>
        <w:t xml:space="preserve">[</w:t>
      </w:r>
      <w:r>
        <w:rPr>
          <w:strike/>
        </w:rPr>
        <w:t xml:space="preserve">"The (name of the taxing unit) will hold two public hearings on a proposal to increase total tax revenues from properties on the tax roll in the preceding tax year by (percentage by which proposed tax rate exceeds lower of rollback tax rate or effective tax rate calculated under this chapter) percent. </w:t>
      </w:r>
      <w:r xml:space="preserve">
        <w:rPr>
          <w:strike/>
        </w:rPr>
        <w:t> </w:t>
      </w:r>
      <w:r>
        <w:rPr>
          <w:strike/>
        </w:rPr>
        <w:t xml:space="preserve">Your individual taxes may increase at a greater or lesser rate, or even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w:t>
      </w:r>
      <w:r>
        <w:rPr>
          <w:strike/>
        </w:rPr>
        <w:t xml:space="preserve">"The first public hearing will be held on (date and time) at (meeting place).</w:t>
      </w:r>
    </w:p>
    <w:p w:rsidR="003F3435" w:rsidRDefault="0032493E">
      <w:pPr>
        <w:spacing w:line="480" w:lineRule="auto"/>
        <w:ind w:firstLine="720"/>
        <w:jc w:val="both"/>
      </w:pPr>
      <w:r>
        <w:t xml:space="preserve">[</w:t>
      </w:r>
      <w:r>
        <w:rPr>
          <w:strike/>
        </w:rPr>
        <w:t xml:space="preserve">"The second public hearing will be held on (date and time) at (meeting place).</w:t>
      </w:r>
    </w:p>
    <w:p w:rsidR="003F3435" w:rsidRDefault="0032493E">
      <w:pPr>
        <w:spacing w:line="480" w:lineRule="auto"/>
        <w:ind w:firstLine="720"/>
        <w:jc w:val="both"/>
      </w:pPr>
      <w:r>
        <w:t xml:space="preserve">[</w:t>
      </w:r>
      <w:r>
        <w:rPr>
          <w:strik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w:t>
      </w:r>
      <w:r>
        <w:rPr>
          <w:strike/>
        </w:rP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w:t>
      </w:r>
      <w:r xml:space="preserve">
        <w:rPr>
          <w:strike/>
        </w:rPr>
        <w:t> </w:t>
      </w:r>
      <w:r>
        <w:rPr>
          <w:strike/>
        </w:rPr>
        <w:t xml:space="preserve">Based on 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w:t>
      </w:r>
      <w:r xml:space="preserve">
        <w:rPr>
          <w:strike/>
        </w:rPr>
        <w:t> </w:t>
      </w:r>
      <w:r>
        <w:rPr>
          <w:strike/>
        </w:rPr>
        <w:t xml:space="preserve">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"Members of the public are encouraged to attend the hearings and express their views."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proposed tax rate exceeds the no-new-revenue tax rate and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"A second public hearing will be held on (date and time) at (meeting place).</w:t>
      </w:r>
    </w:p>
    <w:p w:rsidR="003F3435" w:rsidRDefault="0032493E">
      <w:pPr>
        <w:spacing w:line="480" w:lineRule="auto"/>
        <w:ind w:firstLine="720"/>
        <w:jc w:val="both"/>
      </w:pPr>
      <w:r>
        <w:rPr>
          <w:u w:val="single"/>
        </w:rPr>
        <w:t xml:space="preserve">"The proposed tax rate is also greater than the rollback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proposed tax rate exceeds the no-new-revenue tax rate but does not exceed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"A second public hearing will be held on (date and time) at (meeting place).</w:t>
      </w:r>
    </w:p>
    <w:p w:rsidR="003F3435" w:rsidRDefault="0032493E">
      <w:pPr>
        <w:spacing w:line="480" w:lineRule="auto"/>
        <w:ind w:firstLine="720"/>
        <w:jc w:val="both"/>
      </w:pPr>
      <w:r>
        <w:rPr>
          <w:u w:val="single"/>
        </w:rPr>
        <w:t xml:space="preserve">"The proposed tax rate is not greater than the rollback tax rate.  As a result, (name of taxing unit) is not required to hold an election at which voters may accept or reject the proposed tax rate. </w:t>
      </w:r>
      <w:r>
        <w:rPr>
          <w:u w:val="single"/>
        </w:rPr>
        <w:t xml:space="preserve"> </w:t>
      </w:r>
      <w:r>
        <w:rPr>
          <w:u w:val="single"/>
        </w:rPr>
        <w:t xml:space="preserve">However, you may express your support for or opposition to the proposed tax rate by contacting the members of the (name of governing body) of (name of taxing unit) at their offices or by attending one of the public hearings mentioned above.</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proposed tax rate does not exceed the no-new-revenue tax rate but exceeds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"A second public hearing will be held on (date and time) at (meeting place).</w:t>
      </w:r>
    </w:p>
    <w:p w:rsidR="003F3435" w:rsidRDefault="0032493E">
      <w:pPr>
        <w:spacing w:line="480" w:lineRule="auto"/>
        <w:ind w:firstLine="720"/>
        <w:jc w:val="both"/>
      </w:pPr>
      <w:r>
        <w:rPr>
          <w:u w:val="single"/>
        </w:rPr>
        <w:t xml:space="preserve">"The proposed tax rate is greater than the rollback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In addition to including the information described by Subsection (b-1), (b-2), or (b-3), as applicable, the notice must include the information described by Section 26.062.</w:t>
      </w:r>
    </w:p>
    <w:p w:rsidR="003F3435" w:rsidRDefault="0032493E">
      <w:pPr>
        <w:spacing w:line="480" w:lineRule="auto"/>
        <w:ind w:firstLine="720"/>
        <w:jc w:val="both"/>
      </w:pPr>
      <w:r>
        <w:t xml:space="preserve">(c)</w:t>
      </w:r>
      <w:r xml:space="preserve">
        <w:t> </w:t>
      </w:r>
      <w:r xml:space="preserve">
        <w:t> </w:t>
      </w:r>
      <w:r>
        <w:t xml:space="preserve">The notice of a public hearing under this section may be delivered by mail to each property owner in the </w:t>
      </w:r>
      <w:r>
        <w:rPr>
          <w:u w:val="single"/>
        </w:rPr>
        <w:t xml:space="preserve">taxing</w:t>
      </w:r>
      <w:r>
        <w:t xml:space="preserve"> </w:t>
      </w:r>
      <w:r>
        <w:t xml:space="preserve">unit, or may be published in a newspaper.  If the notice is published in a newspaper, it may not be in the part of the paper in which legal notices and classified advertisements appear.  If the taxing unit </w:t>
      </w:r>
      <w:r>
        <w:rPr>
          <w:u w:val="single"/>
        </w:rPr>
        <w:t xml:space="preserve">publishes the notice in a newspaper</w:t>
      </w:r>
      <w:r>
        <w:t xml:space="preserve"> [</w:t>
      </w:r>
      <w:r>
        <w:rPr>
          <w:strike/>
        </w:rPr>
        <w:t xml:space="preserve">operates an Internet website</w:t>
      </w:r>
      <w:r>
        <w:t xml:space="preserve">], the </w:t>
      </w:r>
      <w:r>
        <w:rPr>
          <w:u w:val="single"/>
        </w:rPr>
        <w:t xml:space="preserve">taxing unit must also post the</w:t>
      </w:r>
      <w:r>
        <w:t xml:space="preserve"> notice </w:t>
      </w:r>
      <w:r>
        <w:rPr>
          <w:u w:val="single"/>
        </w:rPr>
        <w:t xml:space="preserve">prominently on the home page of the Internet website of the taxing unit</w:t>
      </w:r>
      <w:r>
        <w:t xml:space="preserve"> [</w:t>
      </w:r>
      <w:r>
        <w:rPr>
          <w:strike/>
        </w:rPr>
        <w:t xml:space="preserve">must be posted on the website</w:t>
      </w:r>
      <w:r>
        <w:t xml:space="preserve">] from the date the notice is first published until the second public hearing is concluded.</w:t>
      </w:r>
    </w:p>
    <w:p w:rsidR="003F3435" w:rsidRDefault="0032493E">
      <w:pPr>
        <w:spacing w:line="480" w:lineRule="auto"/>
        <w:ind w:firstLine="720"/>
        <w:jc w:val="both"/>
      </w:pPr>
      <w:r>
        <w:t xml:space="preserve">(d)</w:t>
      </w:r>
      <w:r xml:space="preserve">
        <w:t> </w:t>
      </w:r>
      <w:r xml:space="preserve">
        <w:t> </w:t>
      </w:r>
      <w:r>
        <w:t xml:space="preserve">At the public hearings the governing body shall announce the date, time, and place of the meeting at which it will vote on the proposed tax rate. </w:t>
      </w:r>
      <w:r>
        <w:t xml:space="preserve"> </w:t>
      </w:r>
      <w: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"NOTICE OF TAX REVENUE INCREASE</w:t>
      </w:r>
    </w:p>
    <w:p w:rsidR="003F3435" w:rsidRDefault="0032493E">
      <w:pPr>
        <w:spacing w:line="480" w:lineRule="auto"/>
        <w:ind w:firstLine="720"/>
        <w:jc w:val="both"/>
      </w:pPr>
      <w: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w:t>
      </w:r>
      <w:r>
        <w:rPr>
          <w:u w:val="single"/>
        </w:rPr>
        <w:t xml:space="preserve">no-new-revenue</w:t>
      </w:r>
      <w:r>
        <w:t xml:space="preserve"> [</w:t>
      </w:r>
      <w:r>
        <w:rPr>
          <w:strike/>
        </w:rPr>
        <w:t xml:space="preserve">effective</w:t>
      </w:r>
      <w:r>
        <w:t xml:space="preserve">] tax rate calculated under this chapter) percent.</w:t>
      </w:r>
    </w:p>
    <w:p w:rsidR="003F3435" w:rsidRDefault="0032493E">
      <w:pPr>
        <w:spacing w:line="480" w:lineRule="auto"/>
        <w:ind w:firstLine="720"/>
        <w:jc w:val="both"/>
      </w:pPr>
      <w: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"The (governing body of the taxing unit) proposes to use the increase in total tax revenue for the purpose of (description of purpose of increase)."</w:t>
      </w:r>
    </w:p>
    <w:p w:rsidR="003F3435" w:rsidRDefault="0032493E">
      <w:pPr>
        <w:spacing w:line="480" w:lineRule="auto"/>
        <w:ind w:firstLine="720"/>
        <w:jc w:val="both"/>
      </w:pPr>
      <w:r>
        <w:t xml:space="preserve">(e)</w:t>
      </w:r>
      <w:r xml:space="preserve">
        <w:t> </w:t>
      </w:r>
      <w:r xml:space="preserve">
        <w:t> </w:t>
      </w:r>
      <w:r>
        <w:t xml:space="preserve">The meeting to vote on the tax increase may not be earlier than the third day or later than the </w:t>
      </w:r>
      <w:r>
        <w:rPr>
          <w:u w:val="single"/>
        </w:rPr>
        <w:t xml:space="preserve">seventh</w:t>
      </w:r>
      <w:r>
        <w:t xml:space="preserve"> [</w:t>
      </w:r>
      <w:r>
        <w:rPr>
          <w:strike/>
        </w:rPr>
        <w:t xml:space="preserve">14th</w:t>
      </w:r>
      <w:r>
        <w:t xml:space="preserve">] day after the date of the second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If the governing body does not adopt a tax rate that exceeds the lower of the rollback tax rate or the </w:t>
      </w:r>
      <w:r>
        <w:rPr>
          <w:u w:val="single"/>
        </w:rPr>
        <w:t xml:space="preserve">no-new-revenue</w:t>
      </w:r>
      <w:r>
        <w:t xml:space="preserve"> </w:t>
      </w:r>
      <w:r>
        <w:t xml:space="preserve">[</w:t>
      </w:r>
      <w:r>
        <w:rPr>
          <w:strike/>
        </w:rPr>
        <w:t xml:space="preserve">effective</w:t>
      </w:r>
      <w:r>
        <w:t xml:space="preserve">] tax rate by the </w:t>
      </w:r>
      <w:r>
        <w:rPr>
          <w:u w:val="single"/>
        </w:rPr>
        <w:t xml:space="preserve">seventh</w:t>
      </w:r>
      <w:r>
        <w:t xml:space="preserve"> [</w:t>
      </w:r>
      <w:r>
        <w:rPr>
          <w:strike/>
        </w:rPr>
        <w:t xml:space="preserve">14th</w:t>
      </w:r>
      <w:r>
        <w:t xml:space="preserve">] day, it must give a new notice under Subsection (d) before it may adopt a rate that exceeds the lower of the rollback tax rate or the </w:t>
      </w:r>
      <w:r>
        <w:rPr>
          <w:u w:val="single"/>
        </w:rPr>
        <w:t xml:space="preserve">no-new-revenue</w:t>
      </w:r>
      <w:r>
        <w:t xml:space="preserve"> </w:t>
      </w:r>
      <w:r>
        <w:t xml:space="preserve">[</w:t>
      </w:r>
      <w:r>
        <w:rPr>
          <w:strike/>
        </w:rPr>
        <w:t xml:space="preserve">effective</w:t>
      </w:r>
      <w:r>
        <w:t xml:space="preserve">] tax rate.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Chapter 26, Tax Code, is amended by adding Sections 26.061 and 26.062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26.061.</w:t>
      </w:r>
      <w:r>
        <w:rPr>
          <w:u w:val="single"/>
        </w:rPr>
        <w:t xml:space="preserve"> </w:t>
      </w:r>
      <w:r>
        <w:rPr>
          <w:u w:val="single"/>
        </w:rPr>
        <w:t xml:space="preserve"> </w:t>
      </w:r>
      <w:r>
        <w:rPr>
          <w:u w:val="single"/>
        </w:rPr>
        <w:t xml:space="preserve">NOTICE OF MEETING TO VOTE ON PROPOSED TAX RATE THAT DOES NOT EXCEED LOWER OF NO-NEW-REVENUE OR ROLLBACK TAX RATE.  (a)</w:t>
      </w:r>
      <w:r>
        <w:rPr>
          <w:u w:val="single"/>
        </w:rPr>
        <w:t xml:space="preserve"> </w:t>
      </w:r>
      <w:r>
        <w:rPr>
          <w:u w:val="single"/>
        </w:rPr>
        <w:t xml:space="preserve"> </w:t>
      </w:r>
      <w:r>
        <w:rPr>
          <w:u w:val="single"/>
        </w:rPr>
        <w:t xml:space="preserve">This section applies only to the governing body of a taxing unit other than a school district that proposes to adopt a tax rate that does not exceed the lower of the no-new-revenue tax rate or the rollback tax rate calculated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rPr>
          <w:u w:val="single"/>
        </w:rPr>
        <w:t xml:space="preserve">"NOTICE OF MEETING TO VOTE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meeting to vote on the proposed tax rate will be held on (date and time) at (meeting place).</w:t>
      </w:r>
    </w:p>
    <w:p w:rsidR="003F3435" w:rsidRDefault="0032493E">
      <w:pPr>
        <w:spacing w:line="480" w:lineRule="auto"/>
        <w:ind w:firstLine="720"/>
        <w:jc w:val="both"/>
      </w:pPr>
      <w:r>
        <w:rPr>
          <w:u w:val="single"/>
        </w:rPr>
        <w:t xml:space="preserve">"The proposed tax rate is also not greater than the rollback tax rate.  As a result, (name of taxing unit) is not required to hold an election to ratify the rate.  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rPr>
          <w:u w:val="single"/>
        </w:rPr>
        <w:t xml:space="preserve">"Your taxes owed under any of the above rates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information described by Subsection (b), the notice must include the information described by Section 26.062.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26.062.</w:t>
      </w:r>
      <w:r>
        <w:rPr>
          <w:u w:val="single"/>
        </w:rPr>
        <w:t xml:space="preserve"> </w:t>
      </w:r>
      <w:r>
        <w:rPr>
          <w:u w:val="single"/>
        </w:rPr>
        <w:t xml:space="preserve"> </w:t>
      </w:r>
      <w:r>
        <w:rPr>
          <w:u w:val="single"/>
        </w:rPr>
        <w:t xml:space="preserve">ADDITIONAL INFORMATION TO BE INCLUDED IN TAX RATE NOTICE.  (a)</w:t>
      </w:r>
      <w:r>
        <w:rPr>
          <w:u w:val="single"/>
        </w:rPr>
        <w:t xml:space="preserve"> </w:t>
      </w:r>
      <w:r>
        <w:rPr>
          <w:u w:val="single"/>
        </w:rPr>
        <w:t xml:space="preserve"> </w:t>
      </w:r>
      <w:r>
        <w:rPr>
          <w:u w:val="single"/>
        </w:rPr>
        <w:t xml:space="preserve">In addition to the information described by Section 26.06(b-1), (b-2), or (b-3) or 26.061, as applicable, a notice required by that provision must include at the end of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 the following form:</w:t>
      </w:r>
    </w:p>
    <w:p w:rsidR="003F3435" w:rsidRDefault="0032493E">
      <w:pPr>
        <w:spacing w:line="480" w:lineRule="auto"/>
        <w:ind w:firstLine="720"/>
        <w:jc w:val="both"/>
      </w:pPr>
      <w:r>
        <w:rPr>
          <w:u w:val="single"/>
        </w:rPr>
        <w:t xml:space="preserve">"The following table compares the taxes imposed on the average residence homestead by (name of taxing unit) last year to the taxes proposed to be imposed on the average residence homestead by (name of taxing unit) this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table in the form required by this section following the statement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 the following form following the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tax assessor for the taxing unit maintains an Internet website: </w:t>
      </w:r>
      <w:r>
        <w:rPr>
          <w:u w:val="single"/>
        </w:rPr>
        <w:t xml:space="preserve"> </w:t>
      </w:r>
      <w:r>
        <w:rPr>
          <w:u w:val="single"/>
        </w:rPr>
        <w:t xml:space="preserve">"For assistance with tax calculations, please contact the tax assessor for (name of taxing unit) at (telephone number) or (e-mail address), or visit (Internet website address) for more information.";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tax assessor for the taxing unit does not maintain an Internet website: </w:t>
      </w:r>
      <w:r>
        <w:rPr>
          <w:u w:val="single"/>
        </w:rPr>
        <w:t xml:space="preserve"> </w:t>
      </w:r>
      <w:r>
        <w:rPr>
          <w:u w:val="single"/>
        </w:rPr>
        <w:t xml:space="preserve">"For assistance with tax calculations, please contact the tax assessor for (name of taxing unit) at (telephone number)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table must contain five rows and four columns.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first row must be left blank;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first row must state the year corresponding to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first row must state the year corresponding to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first row must be entitled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second row must be entitled "Total tax rate (per $100 of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second row must state the adopted tax rate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second row must state the proposed tax rate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second row must state the nominal and percentage difference between the adopted tax rate for the preceding tax year and the proposed tax rate for the current tax year as follows: </w:t>
      </w:r>
      <w:r>
        <w:rPr>
          <w:u w:val="single"/>
        </w:rPr>
        <w:t xml:space="preserve"> </w:t>
      </w:r>
      <w:r>
        <w:rPr>
          <w:u w:val="single"/>
        </w:rPr>
        <w:t xml:space="preserve">"(increase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third row must be entitled "Average homestead taxable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third row must state the average taxable value of a residence homestead in the taxing unit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third row must state the average taxable value of a residence homestead in the taxing unit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 </w:t>
      </w:r>
      <w:r>
        <w:rPr>
          <w:u w:val="single"/>
        </w:rPr>
        <w:t xml:space="preserve"> </w:t>
      </w:r>
      <w:r>
        <w:rPr>
          <w:u w:val="single"/>
        </w:rPr>
        <w:t xml:space="preserve">"(increase or decrease, as applicable) of (percentage difference between amount stated in second column of third row and amount stated in third column of third row)%".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fourth row must be entitled "Tax on average homestead";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fourth row must state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fifth row must be entitled "Total tax levy on all properties";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fifth row must state the amount equal to last year's levy;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fifth row must state the amount computed by multiplying the proposed tax rate by the current total value and dividing the product by 100;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fifth row must state the nominal and percentage difference between the total amount of taxes imposed by the taxing unit in the preceding tax year and the amount that would be imposed by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26.065(b),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If the</w:t>
      </w:r>
      <w:r>
        <w:t xml:space="preserve">] taxing unit [</w:t>
      </w:r>
      <w:r>
        <w:rPr>
          <w:strike/>
        </w:rPr>
        <w:t xml:space="preserve">owns, operates, or controls an Internet website, the unit</w:t>
      </w:r>
      <w:r>
        <w:t xml:space="preserve">] shall post notice of the public hearing </w:t>
      </w:r>
      <w:r>
        <w:rPr>
          <w:u w:val="single"/>
        </w:rPr>
        <w:t xml:space="preserve">prominently</w:t>
      </w:r>
      <w:r>
        <w:t xml:space="preserve"> on the </w:t>
      </w:r>
      <w:r>
        <w:rPr>
          <w:u w:val="single"/>
        </w:rPr>
        <w:t xml:space="preserve">home page of the Internet</w:t>
      </w:r>
      <w:r>
        <w:t xml:space="preserve"> website </w:t>
      </w:r>
      <w:r>
        <w:rPr>
          <w:u w:val="single"/>
        </w:rPr>
        <w:t xml:space="preserve">of the taxing unit</w:t>
      </w:r>
      <w:r>
        <w:t xml:space="preserve"> </w:t>
      </w:r>
      <w:r>
        <w:t xml:space="preserve">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heading to Section 26.08, Tax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ELECTION TO </w:t>
      </w:r>
      <w:r>
        <w:rPr>
          <w:u w:val="single"/>
        </w:rPr>
        <w:t xml:space="preserve">APPROVE TAX RATE OF TAXING UNIT</w:t>
      </w:r>
      <w:r>
        <w:t xml:space="preserve"> </w:t>
      </w:r>
      <w:r>
        <w:t xml:space="preserve">[</w:t>
      </w:r>
      <w:r>
        <w:rPr>
          <w:strike/>
        </w:rPr>
        <w:t xml:space="preserve">RATIFY SCHOOL TAXES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26.08, Tax Code, is amended by amending Subsections (a), (b), (d), (d-1), (d-2), (e), (g), (h), (i), (n), and (p) and adding Subsections (b-1) and (q) to read as follows:</w:t>
      </w:r>
    </w:p>
    <w:p w:rsidR="003F3435" w:rsidRDefault="0032493E">
      <w:pPr>
        <w:spacing w:line="480" w:lineRule="auto"/>
        <w:ind w:firstLine="720"/>
        <w:jc w:val="both"/>
      </w:pPr>
      <w:r>
        <w:t xml:space="preserve">(a)</w:t>
      </w:r>
      <w:r xml:space="preserve">
        <w:t> </w:t>
      </w:r>
      <w:r xml:space="preserve">
        <w:t> </w:t>
      </w:r>
      <w:r>
        <w:t xml:space="preserve">If the governing body of a </w:t>
      </w:r>
      <w:r>
        <w:rPr>
          <w:u w:val="single"/>
        </w:rPr>
        <w:t xml:space="preserve">taxing unit</w:t>
      </w:r>
      <w:r>
        <w:t xml:space="preserve"> [</w:t>
      </w:r>
      <w:r>
        <w:rPr>
          <w:strike/>
        </w:rPr>
        <w:t xml:space="preserve">school district</w:t>
      </w:r>
      <w:r>
        <w:t xml:space="preserve">] adopts a tax rate that exceeds the </w:t>
      </w:r>
      <w:r>
        <w:rPr>
          <w:u w:val="single"/>
        </w:rPr>
        <w:t xml:space="preserve">taxing unit's</w:t>
      </w:r>
      <w:r>
        <w:t xml:space="preserve"> [</w:t>
      </w:r>
      <w:r>
        <w:rPr>
          <w:strike/>
        </w:rPr>
        <w:t xml:space="preserve">district's</w:t>
      </w:r>
      <w:r>
        <w:t xml:space="preserve">] rollback tax rate, the registered voters of the </w:t>
      </w:r>
      <w:r>
        <w:rPr>
          <w:u w:val="single"/>
        </w:rPr>
        <w:t xml:space="preserve">taxing unit</w:t>
      </w:r>
      <w:r>
        <w:t xml:space="preserve"> [</w:t>
      </w:r>
      <w:r>
        <w:rPr>
          <w:strike/>
        </w:rPr>
        <w:t xml:space="preserve">district</w:t>
      </w:r>
      <w:r>
        <w:t xml:space="preserve">] at an election held for that purpose must determine whether to approve the adopted tax rate. </w:t>
      </w:r>
      <w:r>
        <w:t xml:space="preserve"> </w:t>
      </w:r>
      <w:r>
        <w:t xml:space="preserve">When increased expenditure of money by a </w:t>
      </w:r>
      <w:r>
        <w:rPr>
          <w:u w:val="single"/>
        </w:rPr>
        <w:t xml:space="preserve">taxing unit</w:t>
      </w:r>
      <w:r>
        <w:t xml:space="preserve"> [</w:t>
      </w:r>
      <w:r>
        <w:rPr>
          <w:strike/>
        </w:rPr>
        <w:t xml:space="preserve">school district</w:t>
      </w:r>
      <w:r>
        <w:t xml:space="preserve">] is necessary to respond to a disaster, including a tornado, hurricane, flood, or other calamity, but not including a drought, that has impacted </w:t>
      </w:r>
      <w:r>
        <w:rPr>
          <w:u w:val="single"/>
        </w:rPr>
        <w:t xml:space="preserve">the taxing unit</w:t>
      </w:r>
      <w:r>
        <w:t xml:space="preserve"> [</w:t>
      </w:r>
      <w:r>
        <w:rPr>
          <w:strike/>
        </w:rPr>
        <w:t xml:space="preserve">a school district</w:t>
      </w:r>
      <w:r>
        <w:t xml:space="preserve">] and the governor has </w:t>
      </w:r>
      <w:r>
        <w:rPr>
          <w:u w:val="single"/>
        </w:rPr>
        <w:t xml:space="preserve">declared any part of</w:t>
      </w:r>
      <w:r>
        <w:t xml:space="preserve"> [</w:t>
      </w:r>
      <w:r>
        <w:rPr>
          <w:strike/>
        </w:rPr>
        <w:t xml:space="preserve">requested federal disaster assistance for</w:t>
      </w:r>
      <w:r>
        <w:t xml:space="preserve">] the area in which the </w:t>
      </w:r>
      <w:r>
        <w:rPr>
          <w:u w:val="single"/>
        </w:rPr>
        <w:t xml:space="preserve">taxing unit</w:t>
      </w:r>
      <w:r>
        <w:t xml:space="preserve"> [</w:t>
      </w:r>
      <w:r>
        <w:rPr>
          <w:strike/>
        </w:rPr>
        <w:t xml:space="preserve">school district</w:t>
      </w:r>
      <w:r>
        <w:t xml:space="preserve">] is located </w:t>
      </w:r>
      <w:r>
        <w:rPr>
          <w:u w:val="single"/>
        </w:rPr>
        <w:t xml:space="preserve">as a disaster area</w:t>
      </w:r>
      <w:r>
        <w:t xml:space="preserve">,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(b)</w:t>
      </w:r>
      <w:r xml:space="preserve">
        <w:t> </w:t>
      </w:r>
      <w:r xml:space="preserve">
        <w:t> </w:t>
      </w:r>
      <w:r>
        <w:rPr>
          <w:u w:val="single"/>
        </w:rPr>
        <w:t xml:space="preserve">This subsection applies only to a taxing unit other than a school district.</w:t>
      </w:r>
      <w:r>
        <w:t xml:space="preserve"> </w:t>
      </w:r>
      <w:r>
        <w:t xml:space="preserve"> </w:t>
      </w:r>
      <w:r>
        <w:t xml:space="preserve">The governing body shall order that the election be held in the </w:t>
      </w:r>
      <w:r>
        <w:rPr>
          <w:u w:val="single"/>
        </w:rPr>
        <w:t xml:space="preserve">taxing unit</w:t>
      </w:r>
      <w:r>
        <w:t xml:space="preserve"> [</w:t>
      </w:r>
      <w:r>
        <w:rPr>
          <w:strike/>
        </w:rPr>
        <w:t xml:space="preserve">school district</w:t>
      </w:r>
      <w:r>
        <w:t xml:space="preserve">] on </w:t>
      </w:r>
      <w:r>
        <w:rPr>
          <w:u w:val="single"/>
        </w:rPr>
        <w:t xml:space="preserve">the uniform election date prescribed by</w:t>
      </w:r>
      <w:r>
        <w:t xml:space="preserve"> [</w:t>
      </w:r>
      <w:r>
        <w:rPr>
          <w:strike/>
        </w:rPr>
        <w:t xml:space="preserve">a date not less than 30 or more than 90 days after the day on which it adopted the tax rate.</w:t>
      </w:r>
      <w:r>
        <w:t xml:space="preserve">] </w:t>
      </w:r>
      <w:r>
        <w:t xml:space="preserve"> </w:t>
      </w:r>
      <w:r>
        <w:t xml:space="preserve">Section 41.001, Election Code, </w:t>
      </w:r>
      <w:r>
        <w:rPr>
          <w:u w:val="single"/>
        </w:rPr>
        <w:t xml:space="preserve">that occurs in November of the applicable tax year.  The order calling the election may not be issued later than August 15</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"Approving the ad valorem tax rate of $_____ per $100 valuation in (name of </w:t>
      </w:r>
      <w:r>
        <w:rPr>
          <w:u w:val="single"/>
        </w:rPr>
        <w:t xml:space="preserve">taxing unit</w:t>
      </w:r>
      <w:r>
        <w:t xml:space="preserve"> [</w:t>
      </w:r>
      <w:r>
        <w:rPr>
          <w:strike/>
        </w:rPr>
        <w:t xml:space="preserve">school district</w:t>
      </w:r>
      <w:r>
        <w:t xml:space="preserve">]) for the current year, a rate that is $_____ higher per $100 valuation than the [</w:t>
      </w:r>
      <w:r>
        <w:rPr>
          <w:strike/>
        </w:rPr>
        <w:t xml:space="preserve">school district</w:t>
      </w:r>
      <w:r>
        <w:t xml:space="preserve">] rollback tax rate </w:t>
      </w:r>
      <w:r>
        <w:rPr>
          <w:u w:val="single"/>
        </w:rPr>
        <w:t xml:space="preserve">of (name of taxing unit)</w:t>
      </w:r>
      <w:r>
        <w:t xml:space="preserve">, for the purpose of (description of purpose of increase)." </w:t>
      </w:r>
      <w:r>
        <w:t xml:space="preserve"> </w:t>
      </w:r>
      <w:r>
        <w:t xml:space="preserve">The ballot proposition must include the adopted tax rate and the difference between that rate and the rollback tax rate in the appropriate places.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school district. </w:t>
      </w:r>
      <w:r>
        <w:rPr>
          <w:u w:val="single"/>
        </w:rPr>
        <w:t xml:space="preserve"> </w:t>
      </w:r>
      <w:r>
        <w:rPr>
          <w:u w:val="single"/>
        </w:rPr>
        <w:t xml:space="preserve">The governing body of a school district shall order that the election be held in the school district on the uniform election date prescribed by Section 41.001, Election Code, that occurs in November of the applicable tax year. </w:t>
      </w:r>
      <w:r>
        <w:rPr>
          <w:u w:val="single"/>
        </w:rPr>
        <w:t xml:space="preserve"> </w:t>
      </w:r>
      <w:r>
        <w:rPr>
          <w:u w:val="single"/>
        </w:rPr>
        <w:t xml:space="preserve">The order calling the election may not be issued later than August 15. </w:t>
      </w:r>
      <w:r>
        <w:rPr>
          <w:u w:val="single"/>
        </w:rPr>
        <w:t xml:space="preserve"> </w:t>
      </w:r>
      <w:r>
        <w:rPr>
          <w:u w:val="single"/>
        </w:rPr>
        <w:t xml:space="preserve">At the election, the ballots shall be prepared to permit voting for or against the proposition: "Approving the ad valorem tax rate of $___ per $100 valuation in (name of school district) for the current year, a rate that is $_____ higher per $100 valuation than the rollback tax rate of (name of school district), for the purpose of (description of purpose of increase). </w:t>
      </w:r>
      <w:r>
        <w:rPr>
          <w:u w:val="single"/>
        </w:rPr>
        <w:t xml:space="preserve"> </w:t>
      </w:r>
      <w:r>
        <w:rPr>
          <w:u w:val="single"/>
        </w:rPr>
        <w:t xml:space="preserve">This rate will allow the school district to collect an amount of maintenance and operations tax revenue that is at least 2.5 percent greater than the amount of that revenue that was collected by the school district in the preceding year." </w:t>
      </w:r>
      <w:r>
        <w:rPr>
          <w:u w:val="single"/>
        </w:rPr>
        <w:t xml:space="preserve"> </w:t>
      </w:r>
      <w:r>
        <w:rPr>
          <w:u w:val="single"/>
        </w:rPr>
        <w:t xml:space="preserve">The ballot proposition must include the adopted tax rate and the difference between that rate and the rollback tax rate in the appropriate places.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w:t>
      </w:r>
      <w:r>
        <w:rPr>
          <w:u w:val="single"/>
        </w:rPr>
        <w:t xml:space="preserve">taxing unit</w:t>
      </w:r>
      <w:r>
        <w:t xml:space="preserve"> [</w:t>
      </w:r>
      <w:r>
        <w:rPr>
          <w:strike/>
        </w:rPr>
        <w:t xml:space="preserve">school district</w:t>
      </w:r>
      <w:r>
        <w:t xml:space="preserve">] for the current year that exceeds the </w:t>
      </w:r>
      <w:r>
        <w:rPr>
          <w:u w:val="single"/>
        </w:rPr>
        <w:t xml:space="preserve">taxing unit's</w:t>
      </w:r>
      <w:r>
        <w:t xml:space="preserve"> [</w:t>
      </w:r>
      <w:r>
        <w:rPr>
          <w:strike/>
        </w:rPr>
        <w:t xml:space="preserve">school district's</w:t>
      </w:r>
      <w:r>
        <w:t xml:space="preserve">] rollback tax rate.</w:t>
      </w:r>
    </w:p>
    <w:p w:rsidR="003F3435" w:rsidRDefault="0032493E">
      <w:pPr>
        <w:spacing w:line="480" w:lineRule="auto"/>
        <w:ind w:firstLine="720"/>
        <w:jc w:val="both"/>
      </w:pPr>
      <w:r>
        <w:t xml:space="preserve">(d-1)</w:t>
      </w:r>
      <w:r xml:space="preserve">
        <w:t> </w:t>
      </w:r>
      <w:r xml:space="preserve">
        <w:t> </w:t>
      </w:r>
      <w:r>
        <w:t xml:space="preserve">If, after tax bills for the </w:t>
      </w:r>
      <w:r>
        <w:rPr>
          <w:u w:val="single"/>
        </w:rPr>
        <w:t xml:space="preserve">taxing unit</w:t>
      </w:r>
      <w:r>
        <w:t xml:space="preserve"> [</w:t>
      </w:r>
      <w:r>
        <w:rPr>
          <w:strike/>
        </w:rPr>
        <w:t xml:space="preserve">school district</w:t>
      </w:r>
      <w:r>
        <w:t xml:space="preserve">] have been mailed, a proposition to approve the </w:t>
      </w:r>
      <w:r>
        <w:rPr>
          <w:u w:val="single"/>
        </w:rPr>
        <w:t xml:space="preserve">taxing unit's</w:t>
      </w:r>
      <w:r>
        <w:t xml:space="preserve"> [</w:t>
      </w:r>
      <w:r>
        <w:rPr>
          <w:strike/>
        </w:rPr>
        <w:t xml:space="preserve">school district's</w:t>
      </w:r>
      <w:r>
        <w:t xml:space="preserve">] adopted tax rate is not approved by the voters of the </w:t>
      </w:r>
      <w:r>
        <w:rPr>
          <w:u w:val="single"/>
        </w:rPr>
        <w:t xml:space="preserve">taxing unit</w:t>
      </w:r>
      <w:r>
        <w:t xml:space="preserve"> [</w:t>
      </w:r>
      <w:r>
        <w:rPr>
          <w:strike/>
        </w:rPr>
        <w:t xml:space="preserve">district</w:t>
      </w:r>
      <w:r>
        <w:t xml:space="preserve">] at an election held under this section, on subsequent adoption of a new tax rate by the governing body of the </w:t>
      </w:r>
      <w:r>
        <w:rPr>
          <w:u w:val="single"/>
        </w:rPr>
        <w:t xml:space="preserve">taxing unit</w:t>
      </w:r>
      <w:r>
        <w:t xml:space="preserve"> [</w:t>
      </w:r>
      <w:r>
        <w:rPr>
          <w:strike/>
        </w:rPr>
        <w:t xml:space="preserve">district</w:t>
      </w:r>
      <w:r>
        <w:t xml:space="preserve">], the assessor for the </w:t>
      </w:r>
      <w:r>
        <w:rPr>
          <w:u w:val="single"/>
        </w:rPr>
        <w:t xml:space="preserve">taxing unit</w:t>
      </w:r>
      <w:r>
        <w:t xml:space="preserve"> [</w:t>
      </w:r>
      <w:r>
        <w:rPr>
          <w:strike/>
        </w:rPr>
        <w:t xml:space="preserve">school</w:t>
      </w:r>
      <w:r>
        <w:t xml:space="preserve">] shall prepare and mail corrected tax bills. </w:t>
      </w:r>
      <w:r>
        <w:t xml:space="preserve"> </w:t>
      </w:r>
      <w:r>
        <w:t xml:space="preserve">The assessor shall include with each bill a brief explanation of the reason for and effect of the corrected bill. </w:t>
      </w:r>
      <w:r>
        <w:t xml:space="preserve"> </w:t>
      </w:r>
      <w:r>
        <w:t xml:space="preserve">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(d-2)</w:t>
      </w:r>
      <w:r xml:space="preserve">
        <w:t> </w:t>
      </w:r>
      <w:r xml:space="preserve">
        <w:t> </w:t>
      </w:r>
      <w:r>
        <w:t xml:space="preserve">If a property owner pays taxes calculated using the originally adopted tax rate of the </w:t>
      </w:r>
      <w:r>
        <w:rPr>
          <w:u w:val="single"/>
        </w:rPr>
        <w:t xml:space="preserve">taxing unit</w:t>
      </w:r>
      <w:r>
        <w:t xml:space="preserve"> [</w:t>
      </w:r>
      <w:r>
        <w:rPr>
          <w:strike/>
        </w:rPr>
        <w:t xml:space="preserve">school district</w:t>
      </w:r>
      <w:r>
        <w:t xml:space="preserve">] and the proposition to approve the adopted tax rate is not approved by </w:t>
      </w:r>
      <w:r>
        <w:rPr>
          <w:u w:val="single"/>
        </w:rPr>
        <w:t xml:space="preserve">the</w:t>
      </w:r>
      <w:r>
        <w:t xml:space="preserve"> voters, the </w:t>
      </w:r>
      <w:r>
        <w:rPr>
          <w:u w:val="single"/>
        </w:rPr>
        <w:t xml:space="preserve">taxing unit</w:t>
      </w:r>
      <w:r>
        <w:t xml:space="preserve"> [</w:t>
      </w:r>
      <w:r>
        <w:rPr>
          <w:strike/>
        </w:rPr>
        <w:t xml:space="preserve">school district</w:t>
      </w:r>
      <w:r>
        <w:t xml:space="preserve">] shall refund the difference between the amount of taxes paid and the amount due under the subsequently adopted rate if the difference between the amount of taxes paid and the amount due under the subsequent rate is $1 or more. </w:t>
      </w:r>
      <w:r>
        <w:t xml:space="preserve"> </w:t>
      </w:r>
      <w:r>
        <w:t xml:space="preserve">If the difference between the amount of taxes paid and the amount due under the subsequent rate is less than $1, the </w:t>
      </w:r>
      <w:r>
        <w:rPr>
          <w:u w:val="single"/>
        </w:rPr>
        <w:t xml:space="preserve">taxing unit</w:t>
      </w:r>
      <w:r>
        <w:t xml:space="preserve"> [</w:t>
      </w:r>
      <w:r>
        <w:rPr>
          <w:strike/>
        </w:rPr>
        <w:t xml:space="preserve">school district</w:t>
      </w:r>
      <w:r>
        <w:t xml:space="preserve">] shall refund the difference on request of the taxpayer. </w:t>
      </w:r>
      <w:r>
        <w:t xml:space="preserve"> </w:t>
      </w:r>
      <w:r>
        <w:t xml:space="preserve">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(e)</w:t>
      </w:r>
      <w:r xml:space="preserve">
        <w:t> </w:t>
      </w:r>
      <w:r xml:space="preserve">
        <w:t> </w:t>
      </w:r>
      <w:r>
        <w:t xml:space="preserve">For purposes of this section, local tax funds dedicated to a junior college district under Section 45.105(e), Education Code, shall be eliminated from the calculation of the tax rate adopted by the governing body of </w:t>
      </w:r>
      <w:r>
        <w:rPr>
          <w:u w:val="single"/>
        </w:rPr>
        <w:t xml:space="preserve">a</w:t>
      </w:r>
      <w:r>
        <w:t xml:space="preserve"> [</w:t>
      </w:r>
      <w:r>
        <w:rPr>
          <w:strike/>
        </w:rPr>
        <w:t xml:space="preserve">the</w:t>
      </w:r>
      <w:r>
        <w:t xml:space="preserve">] school district.  However, the funds dedicated to the junior college district are subject to Section 26.085.</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 tax</w:t>
      </w:r>
      <w:r>
        <w:t xml:space="preserve"> [</w:t>
      </w:r>
      <w:r>
        <w:rPr>
          <w:strike/>
        </w:rPr>
        <w:t xml:space="preserve">effective</w:t>
      </w:r>
      <w:r>
        <w:t xml:space="preserve">] rate of that tax as of the date of the county unit system's abolition is added to the district's rollback tax rate.</w:t>
      </w:r>
    </w:p>
    <w:p w:rsidR="003F3435" w:rsidRDefault="0032493E">
      <w:pPr>
        <w:spacing w:line="480" w:lineRule="auto"/>
        <w:ind w:firstLine="720"/>
        <w:jc w:val="both"/>
      </w:pPr>
      <w:r>
        <w:t xml:space="preserve">(h)</w:t>
      </w:r>
      <w:r xml:space="preserve">
        <w:t> </w:t>
      </w:r>
      <w:r xml:space="preserve">
        <w:t> </w:t>
      </w:r>
      <w:r>
        <w:t xml:space="preserve">For purposes of this section, increases in taxable values and tax levies occurring within a reinvestment zone </w:t>
      </w:r>
      <w:r>
        <w:rPr>
          <w:u w:val="single"/>
        </w:rPr>
        <w:t xml:space="preserve">designated</w:t>
      </w:r>
      <w:r>
        <w:t xml:space="preserve"> </w:t>
      </w:r>
      <w:r>
        <w:t xml:space="preserve">under Chapter 311 [</w:t>
      </w:r>
      <w:r>
        <w:rPr>
          <w:strike/>
        </w:rPr>
        <w:t xml:space="preserve">(Tax Increment Financing Act),</w:t>
      </w:r>
      <w:r>
        <w:t xml:space="preserve">] in which </w:t>
      </w:r>
      <w:r>
        <w:rPr>
          <w:u w:val="single"/>
        </w:rPr>
        <w:t xml:space="preserve">a school</w:t>
      </w:r>
      <w:r>
        <w:t xml:space="preserve"> [</w:t>
      </w:r>
      <w:r>
        <w:rPr>
          <w:strike/>
        </w:rPr>
        <w:t xml:space="preserve">the</w:t>
      </w:r>
      <w:r>
        <w:t xml:space="preserve">] district is a participant[</w:t>
      </w:r>
      <w:r>
        <w:rPr>
          <w:strike/>
        </w:rPr>
        <w:t xml:space="preserve">,</w:t>
      </w:r>
      <w:r>
        <w:t xml:space="preserve">] shall be eliminated from the calculation of the tax rate adopted by the governing body of the school district.</w:t>
      </w:r>
    </w:p>
    <w:p w:rsidR="003F3435" w:rsidRDefault="0032493E">
      <w:pPr>
        <w:spacing w:line="480" w:lineRule="auto"/>
        <w:ind w:firstLine="720"/>
        <w:jc w:val="both"/>
      </w:pPr>
      <w:r>
        <w:t xml:space="preserve">(i)</w:t>
      </w:r>
      <w:r xml:space="preserve">
        <w:t> </w:t>
      </w:r>
      <w:r xml:space="preserve">
        <w:t> </w:t>
      </w:r>
      <w:r>
        <w:t xml:space="preserve">For purposes of this section, the </w:t>
      </w:r>
      <w:r>
        <w:rPr>
          <w:u w:val="single"/>
        </w:rPr>
        <w:t xml:space="preserve">no-new-revenue</w:t>
      </w:r>
      <w:r>
        <w:t xml:space="preserve"> [</w:t>
      </w:r>
      <w:r>
        <w:rPr>
          <w:strike/>
        </w:rPr>
        <w:t xml:space="preserve">effective</w:t>
      </w:r>
      <w:r>
        <w:t xml:space="preser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p>
    <w:p w:rsidR="003F3435" w:rsidRDefault="0032493E">
      <w:pPr>
        <w:spacing w:line="480" w:lineRule="auto"/>
        <w:ind w:firstLine="720"/>
        <w:jc w:val="both"/>
      </w:pPr>
      <w:r>
        <w:t xml:space="preserve">(n)</w:t>
      </w:r>
      <w:r xml:space="preserve">
        <w:t> </w:t>
      </w:r>
      <w:r xml:space="preserve">
        <w:t> </w:t>
      </w:r>
      <w:r>
        <w:t xml:space="preserve">For purposes of this section, the rollback tax rate of a school district [</w:t>
      </w:r>
      <w:r>
        <w:rPr>
          <w:strike/>
        </w:rPr>
        <w:t xml:space="preserve">whose maintenance and operations tax rate for the 2005 tax year was $1.50 or less per $100 of taxable value</w:t>
      </w:r>
      <w:r>
        <w:t xml:space="preserve">] is </w:t>
      </w:r>
      <w:r>
        <w:rPr>
          <w:u w:val="single"/>
        </w:rPr>
        <w:t xml:space="preserve">the sum of the following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rate per $100 of taxable value that is equal to the product of the no-new-revenue maintenance and operations tax rate of the district as computed under Subsection (i) and 1.025</w:t>
      </w:r>
      <w:r>
        <w:t xml:space="preserve"> [</w:t>
      </w:r>
      <w:r>
        <w:rPr>
          <w:strike/>
        </w:rPr>
        <w:t xml:space="preserve">for the 2006 tax year, the sum of the rate that is equal to 88.67 percent of the maintenance and operations tax rate adopted by the district for the 2005 tax year, the rate of $0.04 per $100 of taxable value, and the district's current debt rate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2007 and subsequent tax years, the lesser of the following: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$1.50;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of $0.04 per $100 of taxable value;</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district's current debt rate;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the district's current debt rate.</w:t>
      </w:r>
    </w:p>
    <w:p w:rsidR="003F3435" w:rsidRDefault="0032493E">
      <w:pPr>
        <w:spacing w:line="480" w:lineRule="auto"/>
        <w:ind w:firstLine="720"/>
        <w:jc w:val="both"/>
      </w:pPr>
      <w:r>
        <w:t xml:space="preserve">(p)</w:t>
      </w:r>
      <w:r xml:space="preserve">
        <w:t> </w:t>
      </w:r>
      <w:r xml:space="preserve">
        <w:t> </w:t>
      </w:r>
      <w:r>
        <w:t xml:space="preserve">Notwithstanding Subsections (i) </w:t>
      </w:r>
      <w:r>
        <w:rPr>
          <w:u w:val="single"/>
        </w:rPr>
        <w:t xml:space="preserve">and</w:t>
      </w:r>
      <w:r>
        <w:t xml:space="preserve">[</w:t>
      </w:r>
      <w:r>
        <w:rPr>
          <w:strike/>
        </w:rPr>
        <w:t xml:space="preserve">,</w:t>
      </w:r>
      <w:r>
        <w:t xml:space="preserve">] (n), [</w:t>
      </w:r>
      <w:r>
        <w:rPr>
          <w:strike/>
        </w:rPr>
        <w:t xml:space="preserve">and (o),</w:t>
      </w:r>
      <w:r>
        <w:t xml:space="preserve">] if for the preceding tax year a school district adopted a maintenance and operations tax rate that was less than the district's </w:t>
      </w:r>
      <w:r>
        <w:rPr>
          <w:u w:val="single"/>
        </w:rPr>
        <w:t xml:space="preserve">no-new-revenue</w:t>
      </w:r>
      <w:r>
        <w:t xml:space="preserve"> </w:t>
      </w:r>
      <w:r>
        <w:t xml:space="preserve">[</w:t>
      </w:r>
      <w:r>
        <w:rPr>
          <w:strike/>
        </w:rPr>
        <w:t xml:space="preserve">effective</w:t>
      </w:r>
      <w:r>
        <w:t xml:space="preserve">] maintenance and operations tax rate for that preceding tax year, the rollback tax rate of the district for the current tax year is calculated as if the district adopted a maintenance and operations tax rate for the preceding tax year that was equal to the district's </w:t>
      </w:r>
      <w:r>
        <w:rPr>
          <w:u w:val="single"/>
        </w:rPr>
        <w:t xml:space="preserve">no-new-revenue</w:t>
      </w:r>
      <w:r>
        <w:t xml:space="preserve"> </w:t>
      </w:r>
      <w:r>
        <w:t xml:space="preserve">[</w:t>
      </w:r>
      <w:r>
        <w:rPr>
          <w:strike/>
        </w:rPr>
        <w:t xml:space="preserve">effective</w:t>
      </w:r>
      <w:r>
        <w:t xml:space="preserve">] maintenance and operations tax rate for that preceding tax year.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expressly provided by law, this section does not apply to a tax imposed by a taxing unit if a provision of an uncodified local or special law enacted by the 86th Legislature, Regular Session, 2019, or by an earlier legislature provides that former Section 26.07 does not apply to a tax imposed by the taxing unit.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The heading to Section 26.16, Tax Code, is amended to read as follows:</w:t>
      </w:r>
    </w:p>
    <w:p w:rsidR="003F3435" w:rsidRDefault="0032493E">
      <w:pPr>
        <w:spacing w:line="480" w:lineRule="auto"/>
        <w:ind w:firstLine="720"/>
        <w:jc w:val="both"/>
      </w:pPr>
      <w:r>
        <w:t xml:space="preserve">Sec.</w:t>
      </w:r>
      <w:r xml:space="preserve">
        <w:t> </w:t>
      </w:r>
      <w:r>
        <w:t xml:space="preserve">26.16.</w:t>
      </w:r>
      <w:r xml:space="preserve">
        <w:t> </w:t>
      </w:r>
      <w:r xml:space="preserve">
        <w:t> </w:t>
      </w:r>
      <w:r>
        <w:t xml:space="preserve">POSTING OF </w:t>
      </w:r>
      <w:r>
        <w:rPr>
          <w:u w:val="single"/>
        </w:rPr>
        <w:t xml:space="preserve">TAX-RELATED INFORMATION</w:t>
      </w:r>
      <w:r>
        <w:t xml:space="preserve"> [</w:t>
      </w:r>
      <w:r>
        <w:rPr>
          <w:strike/>
        </w:rPr>
        <w:t xml:space="preserve">TAX RATES</w:t>
      </w:r>
      <w:r>
        <w:t xml:space="preserve">] ON COUNTY'S INTERNET WEBSITE.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26.16, Tax Code, is amended by amending Subsections (a) and (d) and adding Subsections (a-1), (d-1), and (d-2) to read as follows:</w:t>
      </w:r>
    </w:p>
    <w:p w:rsidR="003F3435" w:rsidRDefault="0032493E">
      <w:pPr>
        <w:spacing w:line="480" w:lineRule="auto"/>
        <w:ind w:firstLine="720"/>
        <w:jc w:val="both"/>
      </w:pPr>
      <w:r>
        <w:t xml:space="preserve">(a)</w:t>
      </w:r>
      <w:r xml:space="preserve">
        <w:t> </w:t>
      </w:r>
      <w:r xml:space="preserve">
        <w:t> </w:t>
      </w:r>
      <w:r>
        <w:rPr>
          <w:u w:val="single"/>
        </w:rPr>
        <w:t xml:space="preserve">Each county shall maintain an Internet website.</w:t>
      </w:r>
      <w:r>
        <w:t xml:space="preserve"> </w:t>
      </w:r>
      <w:r>
        <w:t xml:space="preserve"> </w:t>
      </w:r>
      <w:r>
        <w:t xml:space="preserve">The county assessor-collector for each county [</w:t>
      </w:r>
      <w:r>
        <w:rPr>
          <w:strike/>
        </w:rPr>
        <w:t xml:space="preserve">that maintains an Internet website</w:t>
      </w:r>
      <w:r>
        <w:t xml:space="preserve">] shall post on the </w:t>
      </w:r>
      <w:r>
        <w:rPr>
          <w:u w:val="single"/>
        </w:rPr>
        <w:t xml:space="preserve">Internet</w:t>
      </w:r>
      <w:r>
        <w:t xml:space="preserve"> website </w:t>
      </w:r>
      <w:r>
        <w:rPr>
          <w:u w:val="single"/>
        </w:rPr>
        <w:t xml:space="preserve">maintained by</w:t>
      </w:r>
      <w:r>
        <w:t xml:space="preserve"> </w:t>
      </w:r>
      <w:r>
        <w:t xml:space="preserve">[</w:t>
      </w:r>
      <w:r>
        <w:rPr>
          <w:strike/>
        </w:rPr>
        <w:t xml:space="preserve">of</w:t>
      </w:r>
      <w:r>
        <w:t xml:space="preserve">] the county the following information for the most recent five tax years [</w:t>
      </w:r>
      <w:r>
        <w:rPr>
          <w:strike/>
        </w:rPr>
        <w:t xml:space="preserve">beginning with the 2012 tax year</w:t>
      </w:r>
      <w:r>
        <w:t xml:space="preserve">]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rate; and</w:t>
      </w:r>
    </w:p>
    <w:p w:rsidR="003F3435" w:rsidRDefault="0032493E">
      <w:pPr>
        <w:spacing w:line="480" w:lineRule="auto"/>
        <w:ind w:firstLine="1440"/>
        <w:jc w:val="both"/>
      </w:pPr>
      <w:r>
        <w:t xml:space="preserve">(6)</w:t>
      </w:r>
      <w:r xml:space="preserve">
        <w:t> </w:t>
      </w:r>
      <w:r xml:space="preserve">
        <w:t> </w:t>
      </w:r>
      <w:r>
        <w:t xml:space="preserve">the rollback tax rate.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reference to the no-new-revenue tax rate or the no-new-revenue maintenance and operations rate includes the equivalent effective tax rate or effective maintenance and operations rate for a preceding year. </w:t>
      </w:r>
      <w:r>
        <w:rPr>
          <w:u w:val="single"/>
        </w:rPr>
        <w:t xml:space="preserve"> </w:t>
      </w:r>
      <w:r>
        <w:rPr>
          <w:u w:val="single"/>
        </w:rPr>
        <w:t xml:space="preserve">This subsection expires January 1, 2026.</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w:t>
      </w:r>
      <w:r>
        <w:t xml:space="preserve">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w:t>
      </w:r>
      <w:r>
        <w:t xml:space="preserve">unit's debt service for the following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w:t>
      </w:r>
      <w:r>
        <w:t xml:space="preserve"> </w:t>
      </w:r>
      <w:r>
        <w:rPr>
          <w:u w:val="single"/>
        </w:rPr>
        <w:t xml:space="preserve">An</w:t>
      </w:r>
      <w:r>
        <w:t xml:space="preserve"> [</w:t>
      </w:r>
      <w:r>
        <w:rPr>
          <w:strike/>
        </w:rPr>
        <w:t xml:space="preserve">In the case of a taxing unit other than a school district, the voters by petition may require that a rollback election be held if the unit adopts a tax rate in excess of the unit's rollback tax rate. </w:t>
      </w:r>
      <w:r xml:space="preserve">
        <w:rPr>
          <w:strike/>
        </w:rPr>
        <w:t> </w:t>
      </w:r>
      <w:r>
        <w:rPr>
          <w:strike/>
        </w:rPr>
        <w:t xml:space="preserve">In the case of a school district, an</w:t>
      </w:r>
      <w:r>
        <w:t xml:space="preserve">] election will automatically be held if </w:t>
      </w:r>
      <w:r>
        <w:rPr>
          <w:u w:val="single"/>
        </w:rPr>
        <w:t xml:space="preserve">a taxing unit</w:t>
      </w:r>
      <w:r>
        <w:t xml:space="preserve"> [</w:t>
      </w:r>
      <w:r>
        <w:rPr>
          <w:strike/>
        </w:rPr>
        <w:t xml:space="preserve">the district</w:t>
      </w:r>
      <w:r>
        <w:t xml:space="preserve">] wishes to adopt a tax rate in excess of the </w:t>
      </w:r>
      <w:r>
        <w:rPr>
          <w:u w:val="single"/>
        </w:rPr>
        <w:t xml:space="preserve">taxing unit's</w:t>
      </w:r>
      <w:r>
        <w:t xml:space="preserve"> [</w:t>
      </w:r>
      <w:r>
        <w:rPr>
          <w:strike/>
        </w:rPr>
        <w:t xml:space="preserve">district's</w:t>
      </w:r>
      <w:r>
        <w:t xml:space="preserve">] rollback tax rate."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posting the information described by Subsection (a), the county assessor-collector shall post on the Internet website of the county for each taxing unit all or part of the territory of which is located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rate calculation forms used by the designated officer or employee of each taxing unit to calculate the no-new-revenue and rollback tax rates of the taxing unit for the most recent five tax years beginning with the 2020 tax year, as certified by the designated officer or employee under Section 26.04(d-2);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official contact information for each member of the governing body of the taxing unit.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1,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Chapter 26, Tax Code, is amended by adding Sections 26.17 and 26.18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w:t>
      </w:r>
      <w:r>
        <w:rPr>
          <w:u w:val="single"/>
        </w:rPr>
        <w:t xml:space="preserve"> </w:t>
      </w:r>
      <w:r>
        <w:rPr>
          <w:u w:val="single"/>
        </w:rPr>
        <w:t xml:space="preserve"> </w:t>
      </w:r>
      <w:r>
        <w:rPr>
          <w:u w:val="single"/>
        </w:rPr>
        <w:t xml:space="preserve">REAL-TIME TAX DATABASE.  (a)</w:t>
      </w:r>
      <w:r>
        <w:rPr>
          <w:u w:val="single"/>
        </w:rPr>
        <w:t xml:space="preserve"> </w:t>
      </w:r>
      <w:r>
        <w:rPr>
          <w:u w:val="single"/>
        </w:rPr>
        <w:t xml:space="preserve"> </w:t>
      </w:r>
      <w:r>
        <w:rPr>
          <w:u w:val="single"/>
        </w:rPr>
        <w:t xml:space="preserve">The tax notice officer of each appraisal district shall create and maintain a database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name of the office of tax notices, instead of the name of the appraisal district, and as the "Real-Time Tax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information that is provided by designated officers or employees of the taxing units that are located in the appraisal district in the manner required by rules adopted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continuously updated as preliminary and revised data become available to and are provided by the designated officers or employees of taxing units;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accessible to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searchable by property address and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be capable of generating, with respect to each property listed on the appraisal roll for the appraisal district, a real-time tax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property's market value;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property's taxable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each taxing unit in which the property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taxing unit other than a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to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tax rate proposed by the governing body of each taxing unit in which the property is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each school district in which the property is located, the taxes that would be imposed on the property if the district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to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date, time, and location of each public hearing, if applicable, on the proposed tax rate to be held by the governing body of each taxing unit in which the property is located;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date, time, and location of the public meeting at which the tax rate will be adopted to be held by the governing body of each taxing unit in which the property is located;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of the Internet website at which the information contained in the database may be found must be in the form "(insert name of county in which appraisal district is established)CountyTaxRates.gov" or a substantially similar form.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database must provide a link to the Internet website used by each taxing unit in which the property is located to post the information described by Section 26.18. </w:t>
      </w:r>
      <w:r>
        <w:rPr>
          <w:u w:val="single"/>
        </w:rPr>
        <w:t xml:space="preserve"> </w:t>
      </w:r>
      <w:r>
        <w:rPr>
          <w:u w:val="single"/>
        </w:rPr>
        <w:t xml:space="preserve">The link must be preceded by the following statement:</w:t>
      </w:r>
    </w:p>
    <w:p w:rsidR="003F3435" w:rsidRDefault="0032493E">
      <w:pPr>
        <w:spacing w:line="480" w:lineRule="auto"/>
        <w:jc w:val="both"/>
      </w:pPr>
      <w:r>
        <w:rPr>
          <w:u w:val="single"/>
        </w:rPr>
        <w:t xml:space="preserve">"Click on the name of the taxing unit for the following information about the taxing unit: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and contact information for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budget proposed or adopted for the current year and the budgets for the preceding two years, as well as an analysis of the change in the budget from year to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property tax revenue budgeted for maintenance and operation expenses and debt service in the proposed or adopted budget and in the budgets for the preceding two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 rates adopted for maintenance and operation expenses and debt service for the preceding two years and the rates proposed for those purposes for the current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database must include the following definition of the no-new-revenue tax rate: </w:t>
      </w:r>
      <w:r>
        <w:rPr>
          <w:u w:val="single"/>
        </w:rPr>
        <w:t xml:space="preserve"> </w:t>
      </w:r>
      <w:r>
        <w:rPr>
          <w:u w:val="single"/>
        </w:rPr>
        <w:t xml:space="preserve">"The no-new-revenue tax rate is last year's tax rate, adjusted for changes in taxable value.  The no-new-revenue tax rate takes into account all property on the tax roll for both last year and this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officer or employee designated by the governing body of each taxing unit to calculate the no-new-revenue tax rate and the rollback tax rate for the taxing unit must electronically: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 the database the information described by Subsection (b) as the information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into the database the completed tax rate calculation forms prepared under Section 26.04(d-1) at the same time the designated officer or employee submits the tax rates to the governing body of the taxing unit under Section 26.04(e).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e-mail address described by Subsection (b)(14) must be accompanied by the following statement: </w:t>
      </w:r>
      <w:r>
        <w:rPr>
          <w:u w:val="single"/>
        </w:rPr>
        <w:t xml:space="preserve"> </w:t>
      </w:r>
      <w:r>
        <w:rPr>
          <w:u w:val="single"/>
        </w:rPr>
        <w:t xml:space="preserve">"An e-mail address is provided for each taxing unit as a way for you to express your support for or opposition to the proposed tax rate.  If you wish to express your support or opposition, you are encouraged to do so before the date of the hearing shown on the notice."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taxing unit shall establish an e-mail address for the purpose described by Subsection (b)(14).</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26.18.</w:t>
      </w:r>
      <w:r>
        <w:rPr>
          <w:u w:val="single"/>
        </w:rPr>
        <w:t xml:space="preserve"> </w:t>
      </w:r>
      <w:r>
        <w:rPr>
          <w:u w:val="single"/>
        </w:rPr>
        <w:t xml:space="preserve"> </w:t>
      </w:r>
      <w:r>
        <w:rPr>
          <w:u w:val="single"/>
        </w:rPr>
        <w:t xml:space="preserve">POSTING OF TAX RATE AND BUDGET INFORMATION BY TAXING UNIT ON WEBSITE.  Each taxing unit shall maintain an Internet website or have access to a generally accessible Internet website that may be used for the purposes of this section.  Each taxing unit shall post or cause to be posted on the Internet website the following information in a format prescribed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e-mail address, and telephone number of the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taxing unit's budget for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taxing unit's proposed or adopted budget for the current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in the amount of the taxing unit's budget from the preceding year to the current year, by dollar amount and percentage;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the case of a taxing unit other than a school district, the amount of property tax revenue budgeted for maintenance and operations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 the case of a taxing unit other than a school district, the amount of property tax revenue budgeted for debt service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tax rate for maintenance and operations adopted by the taxing unit for the preceding two years;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 the case of a taxing unit other than a school district, the tax rate for debt service adopted by the taxing unit for the preceding two years;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 the case of a school district, the interest and sinking fund tax rate adopted by the district for the preceding two years;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tax rate for maintenance and operations proposed by the taxing unit for the current year;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 the case of a taxing unit other than a school district, the tax rate for debt service proposed by the taxing unit for the current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 the case of a school district, the interest and sinking fund tax rate proposed by the district for the current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Sections 31.12(a)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of a tax provided by Section 11.431(b), </w:t>
      </w:r>
      <w:r>
        <w:rPr>
          <w:u w:val="single"/>
        </w:rPr>
        <w:t xml:space="preserve">26.08(d-2)</w:t>
      </w:r>
      <w:r>
        <w:t xml:space="preserve"> [</w:t>
      </w:r>
      <w:r>
        <w:rPr>
          <w:strike/>
        </w:rPr>
        <w:t xml:space="preserve">26.07(g)</w:t>
      </w:r>
      <w:r>
        <w:t xml:space="preserve">], 26.15(f), 31.11, 31.111, or 31.112 is paid on or before the 60th day after the date the liability for the refund arises, no interest is due on the amount refunded.  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w:t>
      </w:r>
      <w:r>
        <w:rPr>
          <w:u w:val="single"/>
        </w:rPr>
        <w:t xml:space="preserve">taxing</w:t>
      </w:r>
      <w:r>
        <w:t xml:space="preserve"> </w:t>
      </w:r>
      <w:r>
        <w:t xml:space="preserve">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w:t>
      </w:r>
      <w:r>
        <w:rPr>
          <w:u w:val="single"/>
        </w:rPr>
        <w:t xml:space="preserve">26.08(d-2)</w:t>
      </w:r>
      <w:r>
        <w:t xml:space="preserve"> [</w:t>
      </w:r>
      <w:r>
        <w:rPr>
          <w:strike/>
        </w:rPr>
        <w:t xml:space="preserve">26.07(g)</w:t>
      </w:r>
      <w:r>
        <w:t xml:space="preserve">], on the date the </w:t>
      </w:r>
      <w:r>
        <w:rPr>
          <w:u w:val="single"/>
        </w:rPr>
        <w:t xml:space="preserve">subsequent tax rate is adopted</w:t>
      </w:r>
      <w:r>
        <w:t xml:space="preserve"> [</w:t>
      </w:r>
      <w:r>
        <w:rPr>
          <w:strike/>
        </w:rPr>
        <w:t xml:space="preserve">results of the election to reduce the tax rate are certified</w:t>
      </w:r>
      <w:r>
        <w:t xml:space="preserve">];</w:t>
      </w:r>
    </w:p>
    <w:p w:rsidR="003F3435" w:rsidRDefault="0032493E">
      <w:pPr>
        <w:spacing w:line="480" w:lineRule="auto"/>
        <w:ind w:firstLine="1440"/>
        <w:jc w:val="both"/>
      </w:pPr>
      <w:r>
        <w:t xml:space="preserve">(3)</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w:t>
      </w:r>
      <w:r>
        <w:rPr>
          <w:u w:val="single"/>
        </w:rPr>
        <w:t xml:space="preserve">taxing</w:t>
      </w:r>
      <w:r>
        <w:t xml:space="preserve"> </w:t>
      </w:r>
      <w:r>
        <w:t xml:space="preserve">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w:t>
      </w:r>
      <w:r>
        <w:rPr>
          <w:u w:val="single"/>
        </w:rPr>
        <w:t xml:space="preserve">26.08(d-1)</w:t>
      </w:r>
      <w:r>
        <w:t xml:space="preserve"> [</w:t>
      </w:r>
      <w:r>
        <w:rPr>
          <w:strike/>
        </w:rPr>
        <w:t xml:space="preserve">26.07(f)</w:t>
      </w:r>
      <w:r>
        <w:t xml:space="preserve">], 26.15(e), 31.03, 31.031, 31.032,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41.12(a), Tax Code, is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5</w:t>
      </w:r>
      <w:r>
        <w:t xml:space="preserve"> [</w:t>
      </w:r>
      <w:r>
        <w:rPr>
          <w:strike/>
        </w:rPr>
        <w:t xml:space="preserve">20</w:t>
      </w:r>
      <w:r>
        <w:t xml:space="preserve">], the appraisal review board shall:</w:t>
      </w:r>
    </w:p>
    <w:p w:rsidR="003F3435" w:rsidRDefault="0032493E">
      <w:pPr>
        <w:spacing w:line="480" w:lineRule="auto"/>
        <w:ind w:firstLine="1440"/>
        <w:jc w:val="both"/>
      </w:pPr>
      <w:r>
        <w:t xml:space="preserve">(1)</w:t>
      </w:r>
      <w:r xml:space="preserve">
        <w:t> </w:t>
      </w:r>
      <w:r xml:space="preserve">
        <w:t> </w:t>
      </w:r>
      <w:r>
        <w:t xml:space="preserve">hear and determine all or substantially all timely filed protests;</w:t>
      </w:r>
    </w:p>
    <w:p w:rsidR="003F3435" w:rsidRDefault="0032493E">
      <w:pPr>
        <w:spacing w:line="480" w:lineRule="auto"/>
        <w:ind w:firstLine="1440"/>
        <w:jc w:val="both"/>
      </w:pPr>
      <w:r>
        <w:t xml:space="preserve">(2)</w:t>
      </w:r>
      <w:r xml:space="preserve">
        <w:t> </w:t>
      </w:r>
      <w:r xml:space="preserve">
        <w:t> </w:t>
      </w:r>
      <w:r>
        <w:t xml:space="preserve">determine all timely filed challenges;</w:t>
      </w:r>
    </w:p>
    <w:p w:rsidR="003F3435" w:rsidRDefault="0032493E">
      <w:pPr>
        <w:spacing w:line="480" w:lineRule="auto"/>
        <w:ind w:firstLine="1440"/>
        <w:jc w:val="both"/>
      </w:pPr>
      <w:r>
        <w:t xml:space="preserve">(3)</w:t>
      </w:r>
      <w:r xml:space="preserve">
        <w:t> </w:t>
      </w:r>
      <w:r xml:space="preserve">
        <w:t> </w:t>
      </w:r>
      <w:r>
        <w:t xml:space="preserve">submit a list of its approved changes in the records to the chief appraiser; and</w:t>
      </w:r>
    </w:p>
    <w:p w:rsidR="003F3435" w:rsidRDefault="0032493E">
      <w:pPr>
        <w:spacing w:line="480" w:lineRule="auto"/>
        <w:ind w:firstLine="1440"/>
        <w:jc w:val="both"/>
      </w:pPr>
      <w:r>
        <w:t xml:space="preserve">(4)</w:t>
      </w:r>
      <w:r xml:space="preserve">
        <w:t> </w:t>
      </w:r>
      <w:r xml:space="preserve">
        <w:t> </w:t>
      </w:r>
      <w:r>
        <w:t xml:space="preserve">approve the records.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w:t>
      </w:r>
      <w:r>
        <w:t xml:space="preserve"> </w:t>
      </w:r>
      <w:r>
        <w:rPr>
          <w:u w:val="single"/>
        </w:rP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w:t>
      </w:r>
      <w:r>
        <w:t xml:space="preserve"> </w:t>
      </w:r>
      <w:r>
        <w:t xml:space="preserve"> </w:t>
      </w:r>
      <w:r>
        <w:t xml:space="preserve">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41.45, Tax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does not apply to a special panel established under Section 6.425.</w:t>
      </w:r>
      <w:r>
        <w:t xml:space="preserve">  An appraisal review board consisting of more than three members may sit in panels of not fewer than three members to conduct protest hearings. </w:t>
      </w:r>
      <w:r>
        <w:t xml:space="preserve"> </w:t>
      </w:r>
      <w:r>
        <w:t xml:space="preserve">[</w:t>
      </w:r>
      <w:r>
        <w:rPr>
          <w:strike/>
        </w:rPr>
        <w:t xml:space="preserve">However, the determination of a protest heard by a panel must be made by the board.</w:t>
      </w:r>
      <w:r>
        <w:t xml:space="preserve">]  If the recommendation of a panel is not accepted by the board, the board may refer the matter for rehearing to a panel composed of members who did not hear the original </w:t>
      </w:r>
      <w:r>
        <w:rPr>
          <w:u w:val="single"/>
        </w:rPr>
        <w:t xml:space="preserve">protest</w:t>
      </w:r>
      <w:r>
        <w:t xml:space="preserve"> </w:t>
      </w:r>
      <w:r>
        <w:t xml:space="preserve">[</w:t>
      </w:r>
      <w:r>
        <w:rPr>
          <w:strike/>
        </w:rPr>
        <w:t xml:space="preserve">hearing</w:t>
      </w:r>
      <w:r>
        <w:t xml:space="preserve">] or, if there are not at least three members who did not hear the original protest, the board may determine the protest. </w:t>
      </w:r>
      <w:r>
        <w:t xml:space="preserve"> </w:t>
      </w:r>
      <w:r>
        <w:t xml:space="preserve">[</w:t>
      </w:r>
      <w:r>
        <w:rPr>
          <w:strike/>
        </w:rPr>
        <w:t xml:space="preserve">Before determining a protest or conducting a rehearing before a new panel or the board, the board shall deliver notice of the hearing or meeting to determine the protest in accordance with the provisions of this subchapter.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appraisal review board to which Section 6.425 applies shall sit in special panels established under that section to conduct protest hearings.  A special panel may conduct a protest hearing relating to property only if the property is described by Section 6.425(b) and the property owner has requested that a special panel conduct the hearing or if the protest is assigned to the special panel under Section 6.425(f).  If the recommendation of a special panel is not accepted by the board, the board may refer the matter for rehearing to another special panel composed of members who did not hear the original protest or, if there are not at least three other special panel members who did not hear the original protest, the board may determine the protest.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determination of a protest heard by a panel under Subsection (d) or (d-1) must be made by the board.</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board must deliver notice of a hearing or meeting to determine a protest heard by a panel, or to rehear a protest, under Subsection (d) or (d-1) in accordance with the provisions of this subchapter.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41.46(a),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of the date, time, [</w:t>
      </w:r>
      <w:r>
        <w:rPr>
          <w:strike/>
        </w:rPr>
        <w:t xml:space="preserve">and</w:t>
      </w:r>
      <w:r>
        <w:t xml:space="preserve">] place</w:t>
      </w:r>
      <w:r>
        <w:rPr>
          <w:u w:val="single"/>
        </w:rPr>
        <w:t xml:space="preserve">, and subject matter of</w:t>
      </w:r>
      <w:r>
        <w:t xml:space="preserve"> [</w:t>
      </w:r>
      <w:r>
        <w:rPr>
          <w:strike/>
        </w:rPr>
        <w:t xml:space="preserve">fixed for</w:t>
      </w:r>
      <w:r>
        <w:t xml:space="preserve">] the hearing on the protest and of the property owner's entitlement to a postponement of the hearing as provided by Section 41.45 unless the property owner waives in writing notice of the hearing.  The board shall deliver the notice not later than the 15th day before the date of the hearing.</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 </w:t>
      </w:r>
      <w:r>
        <w:t xml:space="preserve"> </w:t>
      </w:r>
      <w:r>
        <w:t xml:space="preserve">NOTICE OF CERTAIN MATTERS BEFORE HEARING</w:t>
      </w:r>
      <w:r>
        <w:rPr>
          <w:u w:val="single"/>
        </w:rPr>
        <w:t xml:space="preserve">; DELIVERY OF REQUESTED INFORMATION</w:t>
      </w:r>
      <w:r>
        <w:t xml:space="preserve">. </w:t>
      </w:r>
      <w:r>
        <w:t xml:space="preserve"> </w:t>
      </w:r>
      <w:r>
        <w:t xml:space="preserve">(a) </w:t>
      </w:r>
      <w:r>
        <w:t xml:space="preserve"> </w:t>
      </w:r>
      <w:r>
        <w:t xml:space="preserve">At least 14 days before </w:t>
      </w:r>
      <w:r>
        <w:rPr>
          <w:u w:val="single"/>
        </w:rPr>
        <w:t xml:space="preserve">the first scheduled</w:t>
      </w:r>
      <w:r>
        <w:t xml:space="preserve"> [</w:t>
      </w:r>
      <w:r>
        <w:rPr>
          <w:strike/>
        </w:rPr>
        <w:t xml:space="preserve">a</w:t>
      </w:r>
      <w:r>
        <w:t xml:space="preserve">]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if the owner is representing himself,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shall deliver information requested by a property owner or the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provides a property owner or the agent of the owner information under Subsection (c)(3), the notice must contain a statement in a conspicuous font that clearly indicates that the property owner or the agent of the owner may on request receive the information by regular first-class mail or in person at the appraisal office.  On request by a property owner or the agent of the owner, the chief appraiser must provide the information by regular first-class mail or in person at the appraisal office.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41.47, Tax Code, is amended by adding Subsections (c-2) and (f) and amending Subsection (e)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 the 15th day after the date the hearing on the protest is concluded.</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41.66, Tax Code, is amended by amending Subsections (h), (i), (j), and (k) and adding Subsections (j-1), (k-1),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t xml:space="preserve">(k)</w:t>
      </w:r>
      <w:r xml:space="preserve">
        <w:t> </w:t>
      </w:r>
      <w:r xml:space="preserve">
        <w:t> </w:t>
      </w:r>
      <w:r>
        <w:rPr>
          <w:u w:val="single"/>
        </w:rPr>
        <w:t xml:space="preserve">This subsection does not apply to a special panel established under Section 6.425.</w:t>
      </w:r>
      <w:r>
        <w:t xml:space="preserve">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property owner or </w:t>
      </w:r>
      <w:r>
        <w:rPr>
          <w:u w:val="single"/>
        </w:rPr>
        <w:t xml:space="preserve">the</w:t>
      </w:r>
      <w:r>
        <w:t xml:space="preserve"> </w:t>
      </w:r>
      <w:r>
        <w:t xml:space="preserve">designated agent </w:t>
      </w:r>
      <w:r>
        <w:rPr>
          <w:u w:val="single"/>
        </w:rPr>
        <w:t xml:space="preserve">of the owner</w:t>
      </w:r>
      <w:r>
        <w:t xml:space="preserve">.  If the appraisal review board has cause to reassign a protest to another panel, a property owner or </w:t>
      </w:r>
      <w:r>
        <w:rPr>
          <w:u w:val="single"/>
        </w:rPr>
        <w:t xml:space="preserve">the</w:t>
      </w:r>
      <w:r>
        <w:t xml:space="preserve"> </w:t>
      </w:r>
      <w:r>
        <w:t xml:space="preserve">designated agent </w:t>
      </w:r>
      <w:r>
        <w:rPr>
          <w:u w:val="single"/>
        </w:rPr>
        <w:t xml:space="preserve">of the owner</w:t>
      </w:r>
      <w:r>
        <w:t xml:space="preserve"> </w:t>
      </w:r>
      <w:r>
        <w:t xml:space="preserve">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On the request of a property owner or the designated agent of the owner, an appraisal review board to which Section 6.425 applies shall assign a protest relating to property described by Section 6.425(b) to a special panel.  In addition, the chairman of the appraisal review board may assign a protest relating to property not described by Section 6.425(b) to a special panel as authorized by Section 6.425(f).  Protests assigned to special panels shall be randomly assigned to those panels.  If a protest is scheduled to be heard by a particular special panel, the protest may not be reassigned to another special panel without the consent of the property owner or the designated agent of the owner.  If the board has cause to reassign a protest to another special panel, a property owner or the designated agent of the owner may agree to reassignment of the protest or may request that the hearing on the protest be postponed.  The board shall postpone the hearing on that request.  A change of members of a special panel because of a conflict of interest, illness, or inability to continue participating in hearings for the remainder of the day does not constitute reassignment of a protest to another special panel.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scheduled or postponed hearing may not be used </w:t>
      </w:r>
      <w:r>
        <w:rPr>
          <w:u w:val="single"/>
        </w:rPr>
        <w:t xml:space="preserve">or offered in any form</w:t>
      </w:r>
      <w:r>
        <w:t xml:space="preserve"> as evidence in the hearing</w:t>
      </w:r>
      <w:r>
        <w:rPr>
          <w:u w:val="single"/>
        </w:rPr>
        <w:t xml:space="preserve">, including as a document or through argument or testimony</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 for training and education of appraisal review board members established under Section 5.041 and be issued a certificate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41A.061(b), Tax Code, is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and</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41A.07, Tax Code, is amended by amending Subsections (e), (f), and (g) and adding Subsection (h) to read as follows:</w:t>
      </w:r>
    </w:p>
    <w:p w:rsidR="003F3435" w:rsidRDefault="0032493E">
      <w:pPr>
        <w:spacing w:line="480" w:lineRule="auto"/>
        <w:ind w:firstLine="720"/>
        <w:jc w:val="both"/>
      </w:pPr>
      <w:r>
        <w:t xml:space="preserve">(e)</w:t>
      </w:r>
      <w:r xml:space="preserve">
        <w:t> </w:t>
      </w:r>
      <w:r xml:space="preserve">
        <w:t> </w:t>
      </w:r>
      <w:r>
        <w:t xml:space="preserve">To be eligible for appointment as an arbitrator under </w:t>
      </w:r>
      <w:r>
        <w:rPr>
          <w:u w:val="single"/>
        </w:rPr>
        <w:t xml:space="preserve">this section</w:t>
      </w:r>
      <w:r>
        <w:t xml:space="preserve"> [</w:t>
      </w:r>
      <w:r>
        <w:rPr>
          <w:strike/>
        </w:rPr>
        <w:t xml:space="preserve">Subsection (a)</w:t>
      </w:r>
      <w:r>
        <w:t xml:space="preserve">], the arbitrator must reside[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county in which the property that is the subject of the appeal is located;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this state [</w:t>
      </w:r>
      <w:r>
        <w:rPr>
          <w:strike/>
        </w:rPr>
        <w:t xml:space="preserve">if no available arbitrator on the registry resides in that county</w:t>
      </w:r>
      <w:r>
        <w:t xml:space="preserve">].</w:t>
      </w:r>
    </w:p>
    <w:p w:rsidR="003F3435" w:rsidRDefault="0032493E">
      <w:pPr>
        <w:spacing w:line="480" w:lineRule="auto"/>
        <w:ind w:firstLine="720"/>
        <w:jc w:val="both"/>
      </w:pPr>
      <w:r>
        <w:t xml:space="preserve">(f)</w:t>
      </w:r>
      <w:r xml:space="preserve">
        <w:t> </w:t>
      </w:r>
      <w:r xml:space="preserve">
        <w:t> </w:t>
      </w:r>
      <w:r>
        <w:t xml:space="preserve">A person is not eligible for appointment as an arbitrator under </w:t>
      </w:r>
      <w:r>
        <w:rPr>
          <w:u w:val="single"/>
        </w:rPr>
        <w:t xml:space="preserve">this section</w:t>
      </w:r>
      <w:r>
        <w:t xml:space="preserve"> [</w:t>
      </w:r>
      <w:r>
        <w:rPr>
          <w:strike/>
        </w:rPr>
        <w:t xml:space="preserve">Subsection (a)</w:t>
      </w:r>
      <w:r>
        <w:t xml:space="preserve">] if at any time during the preceding five years, the person has:</w:t>
      </w:r>
    </w:p>
    <w:p w:rsidR="003F3435" w:rsidRDefault="0032493E">
      <w:pPr>
        <w:spacing w:line="480" w:lineRule="auto"/>
        <w:ind w:firstLine="1440"/>
        <w:jc w:val="both"/>
      </w:pPr>
      <w:r>
        <w:t xml:space="preserve">(1)</w:t>
      </w:r>
      <w:r xml:space="preserve">
        <w:t> </w:t>
      </w:r>
      <w:r xml:space="preserve">
        <w:t> </w:t>
      </w:r>
      <w:r>
        <w:t xml:space="preserve">represented a person for compensation in a proceeding under this title in the appraisal district in which the property that is the subject of the appeal is located;</w:t>
      </w:r>
    </w:p>
    <w:p w:rsidR="003F3435" w:rsidRDefault="0032493E">
      <w:pPr>
        <w:spacing w:line="480" w:lineRule="auto"/>
        <w:ind w:firstLine="1440"/>
        <w:jc w:val="both"/>
      </w:pPr>
      <w:r>
        <w:t xml:space="preserve">(2)</w:t>
      </w:r>
      <w:r xml:space="preserve">
        <w:t> </w:t>
      </w:r>
      <w:r xml:space="preserve">
        <w:t> </w:t>
      </w:r>
      <w:r>
        <w:t xml:space="preserve">served as an officer or employee of that appraisal district; or</w:t>
      </w:r>
    </w:p>
    <w:p w:rsidR="003F3435" w:rsidRDefault="0032493E">
      <w:pPr>
        <w:spacing w:line="480" w:lineRule="auto"/>
        <w:ind w:firstLine="1440"/>
        <w:jc w:val="both"/>
      </w:pPr>
      <w:r>
        <w:t xml:space="preserve">(3)</w:t>
      </w:r>
      <w:r xml:space="preserve">
        <w:t> </w:t>
      </w:r>
      <w:r xml:space="preserve">
        <w:t> </w:t>
      </w:r>
      <w:r>
        <w:t xml:space="preserve">served as a member of the appraisal review board for that appraisal district.</w:t>
      </w:r>
    </w:p>
    <w:p w:rsidR="003F3435" w:rsidRDefault="0032493E">
      <w:pPr>
        <w:spacing w:line="480" w:lineRule="auto"/>
        <w:ind w:firstLine="720"/>
        <w:jc w:val="both"/>
      </w:pPr>
      <w:r>
        <w:t xml:space="preserve">(g)</w:t>
      </w:r>
      <w:r xml:space="preserve">
        <w:t> </w:t>
      </w:r>
      <w:r xml:space="preserve">
        <w:t> </w:t>
      </w:r>
      <w:r>
        <w:t xml:space="preserve">The comptroller may not appoint an arbitrator under </w:t>
      </w:r>
      <w:r>
        <w:rPr>
          <w:u w:val="single"/>
        </w:rPr>
        <w:t xml:space="preserve">this section</w:t>
      </w:r>
      <w:r>
        <w:t xml:space="preserve"> [</w:t>
      </w:r>
      <w:r>
        <w:rPr>
          <w:strike/>
        </w:rPr>
        <w:t xml:space="preserve">Subsection (a)</w:t>
      </w:r>
      <w:r>
        <w:t xml:space="preserve">] if the comptroller determines that there is good cause not to appoint the arbitrator, including information or evidence indicating repeated bias or misconduct by the person while acting as an arbitrator.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may request that, in appointing an initial arbitrator under this section, the comptroller appoint an arbitrator who resides in the county in which the property that is the subject of the appeal is located or an arbitrator who resides outside that county.  In appointing an initial arbitrator under Subsection (a), the comptroller shall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In appointing a substitute arbitrator under Subsection (d), the comptroller shall consider but is not required to comply with the request of the property owner.  This subsection does not authorize a property owner to request the appointment of a specific individual as an arbitrator.</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41A.09(b), Tax Code, is amended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130.016(b),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130.017 [</w:t>
      </w:r>
      <w:r>
        <w:rPr>
          <w:strike/>
        </w:rPr>
        <w:t xml:space="preserve">of this code</w:t>
      </w:r>
      <w:r>
        <w:t xml:space="preserve">] was authorized by [</w:t>
      </w:r>
      <w:r>
        <w:rPr>
          <w:strike/>
        </w:rPr>
        <w:t xml:space="preserve">Subsection (e) of</w:t>
      </w:r>
      <w:r>
        <w:t xml:space="preserve">] Section </w:t>
      </w:r>
      <w:r>
        <w:rPr>
          <w:u w:val="single"/>
        </w:rPr>
        <w:t xml:space="preserve">45.105(e) or under former Section 20.48(e)</w:t>
      </w:r>
      <w:r>
        <w:t xml:space="preserve"> [</w:t>
      </w:r>
      <w:r>
        <w:rPr>
          <w:strike/>
        </w:rPr>
        <w:t xml:space="preserve">20.48 of this code</w:t>
      </w:r>
      <w:r>
        <w:t xml:space="preserv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 xml:space="preserve">Subsection (e) of</w:t>
      </w:r>
      <w:r>
        <w:t xml:space="preserve">] Section </w:t>
      </w:r>
      <w:r>
        <w:rPr>
          <w:u w:val="single"/>
        </w:rPr>
        <w:t xml:space="preserve">45.105(e) or former Section 20.48(e)</w:t>
      </w:r>
      <w:r>
        <w:t xml:space="preserve"> [</w:t>
      </w:r>
      <w:r>
        <w:rPr>
          <w:strike/>
        </w:rPr>
        <w:t xml:space="preserve">20.48 of this code</w:t>
      </w:r>
      <w:r>
        <w:t xml:space="preserve">] in the last dedication before the divestment.  In subsequent years, the tax rate of the junior college district is subject to Section </w:t>
      </w:r>
      <w:r>
        <w:rPr>
          <w:u w:val="single"/>
        </w:rPr>
        <w:t xml:space="preserve">26.08</w:t>
      </w:r>
      <w:r>
        <w:t xml:space="preserve"> [</w:t>
      </w:r>
      <w:r>
        <w:rPr>
          <w:strike/>
        </w:rPr>
        <w:t xml:space="preserve">26.07</w:t>
      </w:r>
      <w:r>
        <w:t xml:space="preserve">], Tax Code.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403.302(o),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Sections 281.124(d)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w:t>
      </w:r>
      <w:r>
        <w:rPr>
          <w:strike/>
        </w:rPr>
        <w:t xml:space="preserve">a rollback election under</w:t>
      </w:r>
      <w:r>
        <w:t xml:space="preserve">] Section </w:t>
      </w:r>
      <w:r>
        <w:rPr>
          <w:u w:val="single"/>
        </w:rPr>
        <w:t xml:space="preserve">26.08</w:t>
      </w:r>
      <w:r>
        <w:t xml:space="preserve"> [</w:t>
      </w:r>
      <w:r>
        <w:rPr>
          <w:strike/>
        </w:rPr>
        <w:t xml:space="preserve">26.07</w:t>
      </w:r>
      <w:r>
        <w:t xml:space="preserve">], Tax Code.  The board shall adopt the tax rate as provided by Chapter 26,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w:t>
      </w:r>
      <w:r>
        <w:rPr>
          <w:u w:val="single"/>
        </w:rPr>
        <w:t xml:space="preserve">(d)</w:t>
      </w:r>
      <w:r>
        <w:t xml:space="preserve"> </w:t>
      </w:r>
      <w:r>
        <w:t xml:space="preserve">[</w:t>
      </w:r>
      <w:r>
        <w:rPr>
          <w:strike/>
        </w:rPr>
        <w:t xml:space="preserve">(c)</w:t>
      </w:r>
      <w:r>
        <w:t xml:space="preserve">], the board may not adopt a tax rate for the district for the specified tax year that exceeds the rate that was not approved, and Section </w:t>
      </w:r>
      <w:r>
        <w:rPr>
          <w:u w:val="single"/>
        </w:rPr>
        <w:t xml:space="preserve">26.08</w:t>
      </w:r>
      <w:r>
        <w:t xml:space="preserve"> [</w:t>
      </w:r>
      <w:r>
        <w:rPr>
          <w:strike/>
        </w:rPr>
        <w:t xml:space="preserve">26.07</w:t>
      </w:r>
      <w:r>
        <w:t xml:space="preserve">], Tax Code, applies to the adopted rate if that rate exceeds the </w:t>
      </w:r>
      <w:r>
        <w:rPr>
          <w:u w:val="single"/>
        </w:rPr>
        <w:t xml:space="preserve">district's</w:t>
      </w:r>
      <w:r>
        <w:t xml:space="preserve"> rollback tax rate.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102.007(d),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111.008(d),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111.039(d),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111.068(c),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1101.254(f), Special District Local Laws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affect </w:t>
      </w:r>
      <w:r>
        <w:rPr>
          <w:u w:val="single"/>
        </w:rPr>
        <w:t xml:space="preserve">the applicability of</w:t>
      </w:r>
      <w:r>
        <w:t xml:space="preserve"> [</w:t>
      </w:r>
      <w:r>
        <w:rPr>
          <w:strike/>
        </w:rPr>
        <w:t xml:space="preserve">any rights district voters may have to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to the district's tax rate,</w:t>
      </w:r>
      <w:r>
        <w:t xml:space="preserve"> except that if district voters approve a tax rate increase under this section, [</w:t>
      </w:r>
      <w:r>
        <w:rPr>
          <w:strike/>
        </w:rPr>
        <w:t xml:space="preserve">the voters may not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does not apply</w:t>
      </w:r>
      <w:r>
        <w:t xml:space="preserve"> [</w:t>
      </w:r>
      <w:r>
        <w:rPr>
          <w:strike/>
        </w:rPr>
        <w:t xml:space="preserve">as</w:t>
      </w:r>
      <w:r>
        <w:t xml:space="preserve">] to the tax rate for that year.</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1122.2522, 3828.157,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w:t xml:space="preserve">ROLLBACK TAX RATE PROVISIONS APPLICABLE.  [</w:t>
      </w:r>
      <w:r>
        <w:rPr>
          <w:strike/>
        </w:rPr>
        <w:t xml:space="preserve">(a)</w:t>
      </w:r>
      <w:r>
        <w:t xml:space="preserve">]  If in any year the board adopts a tax rate that exceeds the rollback tax rate calculated as provided by Chapter 26, Tax Code, [</w:t>
      </w:r>
      <w:r>
        <w:rPr>
          <w:strike/>
        </w:rPr>
        <w:t xml:space="preserve">the qualified voters of the district by petition may require that</w:t>
      </w:r>
      <w:r>
        <w:t xml:space="preserve">] an election </w:t>
      </w:r>
      <w:r>
        <w:rPr>
          <w:u w:val="single"/>
        </w:rPr>
        <w:t xml:space="preserve">under Section 26.08 of that code must</w:t>
      </w:r>
      <w:r>
        <w:t xml:space="preserve"> be held to determine whether or not to </w:t>
      </w:r>
      <w:r>
        <w:rPr>
          <w:u w:val="single"/>
        </w:rPr>
        <w:t xml:space="preserve">approve</w:t>
      </w:r>
      <w:r>
        <w:t xml:space="preserve"> [</w:t>
      </w:r>
      <w:r>
        <w:rPr>
          <w:strike/>
        </w:rPr>
        <w:t xml:space="preserve">reduce</w:t>
      </w:r>
      <w:r>
        <w:t xml:space="preserve">] the tax rate adopted by the board for that year [</w:t>
      </w:r>
      <w:r>
        <w:rPr>
          <w:strike/>
        </w:rPr>
        <w:t xml:space="preserve">to the rollback tax rate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the extent a conflict exists between this section and a provision of the Tax Code, the provision of the Tax Code prevails.</w:t>
      </w:r>
      <w:r>
        <w:t xml:space="preserve">]</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Sections 26.04, 26.05, and </w:t>
      </w:r>
      <w:r>
        <w:rPr>
          <w:u w:val="single"/>
        </w:rPr>
        <w:t xml:space="preserve">26.08</w:t>
      </w:r>
      <w:r>
        <w:t xml:space="preserve"> [</w:t>
      </w:r>
      <w:r>
        <w:rPr>
          <w:strike/>
        </w:rPr>
        <w:t xml:space="preserve">26.07</w:t>
      </w:r>
      <w:r>
        <w:t xml:space="preserve">], Tax Code, do not apply to a tax imposed under Section 3828.153 or 3828.156.</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  Sections 26.04, 26.05, 26.06,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49.236(a) and (d), Water Code, as added by Chapter 335 (S.B. 392),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w:t>
      </w:r>
      <w:r>
        <w:rPr>
          <w:u w:val="single"/>
        </w:rPr>
        <w:t xml:space="preserve">at a greater or lesser rate,</w:t>
      </w:r>
      <w:r>
        <w:t xml:space="preserve"> or </w:t>
      </w:r>
      <w:r>
        <w:rPr>
          <w:u w:val="single"/>
        </w:rPr>
        <w:t xml:space="preserve">even</w:t>
      </w:r>
      <w:r>
        <w:t xml:space="preserve"> decrease, depending on the </w:t>
      </w:r>
      <w:r>
        <w:rPr>
          <w:u w:val="single"/>
        </w:rPr>
        <w:t xml:space="preserve">tax rate that is adopted and on the</w:t>
      </w:r>
      <w:r>
        <w:t xml:space="preserve"> change in the taxable value of your property in relation to the change in taxable value of all other property [</w:t>
      </w:r>
      <w:r>
        <w:rPr>
          <w:strike/>
        </w:rPr>
        <w:t xml:space="preserve">and the tax rate that is adopted</w:t>
      </w:r>
      <w:r>
        <w:t xml:space="preserve">].  </w:t>
      </w:r>
      <w:r>
        <w:rPr>
          <w:u w:val="single"/>
        </w:rPr>
        <w:t xml:space="preserve">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exceeds the rollback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operation and maintenance</w:t>
      </w:r>
      <w:r>
        <w:t xml:space="preserve"> taxes on the average residence homestead increase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ratify</w:t>
      </w:r>
      <w:r>
        <w:t xml:space="preserve"> [</w:t>
      </w:r>
      <w:r>
        <w:rPr>
          <w:strike/>
        </w:rPr>
        <w:t xml:space="preserve">reduce</w:t>
      </w:r>
      <w:r>
        <w:t xml:space="preserve">] the operation and maintenance tax rate [</w:t>
      </w:r>
      <w:r>
        <w:rPr>
          <w:strike/>
        </w:rPr>
        <w:t xml:space="preserve">to the rollback tax rate</w:t>
      </w:r>
      <w:r>
        <w:t xml:space="preserve">] under Section 49.236(d), Water Code."</w:t>
      </w:r>
    </w:p>
    <w:p w:rsidR="003F3435" w:rsidRDefault="0032493E">
      <w:pPr>
        <w:spacing w:line="480" w:lineRule="auto"/>
        <w:ind w:firstLine="720"/>
        <w:jc w:val="both"/>
      </w:pPr>
      <w:r>
        <w:t xml:space="preserve">(d)</w:t>
      </w:r>
      <w:r xml:space="preserve">
        <w:t> </w:t>
      </w:r>
      <w:r xml:space="preserve">
        <w:t> </w:t>
      </w:r>
      <w:r>
        <w:t xml:space="preserve">If the governing body of a district adopts a combined debt service, operation and maintenance, and contract tax rate that </w:t>
      </w:r>
      <w:r>
        <w:rPr>
          <w:u w:val="single"/>
        </w:rPr>
        <w:t xml:space="preserve">exceeds the rollback tax rate,</w:t>
      </w:r>
      <w:r>
        <w:t xml:space="preserve"> [</w:t>
      </w:r>
      <w:r>
        <w:rPr>
          <w:strike/>
        </w:rPr>
        <w:t xml:space="preserve">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w:t>
      </w:r>
      <w:r>
        <w:t xml:space="preserve">] an election </w:t>
      </w:r>
      <w:r>
        <w:rPr>
          <w:u w:val="single"/>
        </w:rPr>
        <w:t xml:space="preserve">must</w:t>
      </w:r>
      <w:r>
        <w:t xml:space="preserve"> be held to determine whether [</w:t>
      </w:r>
      <w:r>
        <w:rPr>
          <w:strike/>
        </w:rPr>
        <w:t xml:space="preserve">or not</w:t>
      </w:r>
      <w:r>
        <w:t xml:space="preserve">] to </w:t>
      </w:r>
      <w:r>
        <w:rPr>
          <w:u w:val="single"/>
        </w:rPr>
        <w:t xml:space="preserve">ratify</w:t>
      </w:r>
      <w:r>
        <w:t xml:space="preserve"> [</w:t>
      </w:r>
      <w:r>
        <w:rPr>
          <w:strike/>
        </w:rPr>
        <w:t xml:space="preserve">reduce</w:t>
      </w:r>
      <w:r>
        <w:t xml:space="preserve">] the tax rate adopted for the current year [</w:t>
      </w:r>
      <w:r>
        <w:rPr>
          <w:strike/>
        </w:rPr>
        <w:t xml:space="preserve">to the rollback tax rate</w:t>
      </w:r>
      <w:r>
        <w:t xml:space="preserve">] in accordance with the procedures provided by Sections </w:t>
      </w:r>
      <w:r>
        <w:rPr>
          <w:u w:val="single"/>
        </w:rPr>
        <w:t xml:space="preserve">26.08(b), (c), and (d)</w:t>
      </w:r>
      <w:r>
        <w:t xml:space="preserve"> [</w:t>
      </w:r>
      <w:r>
        <w:rPr>
          <w:strike/>
        </w:rPr>
        <w:t xml:space="preserve">26.07(b)-(g) and 26.081</w:t>
      </w:r>
      <w:r>
        <w:t xml:space="preserve">], Tax Code.  For purposes of Sections </w:t>
      </w:r>
      <w:r>
        <w:rPr>
          <w:u w:val="single"/>
        </w:rPr>
        <w:t xml:space="preserve">26.08(b), (c), and (d), Tax Code,</w:t>
      </w:r>
      <w:r>
        <w:t xml:space="preserve"> [</w:t>
      </w:r>
      <w:r>
        <w:rPr>
          <w:strike/>
        </w:rPr>
        <w:t xml:space="preserve">26.07(b)-(g)</w:t>
      </w:r>
      <w:r>
        <w:t xml:space="preserve">] and this </w:t>
      </w:r>
      <w:r>
        <w:rPr>
          <w:u w:val="single"/>
        </w:rPr>
        <w:t xml:space="preserve">section</w:t>
      </w:r>
      <w:r>
        <w:t xml:space="preserve"> [</w:t>
      </w:r>
      <w:r>
        <w:rPr>
          <w:strike/>
        </w:rPr>
        <w:t xml:space="preserve">subsection</w:t>
      </w:r>
      <w:r>
        <w:t xml:space="preserve">], the rollback tax rate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6B(f), Chapter 1472, Acts of the 77th Legislature, Regular Session, 2001, is amended to read as follows:</w:t>
      </w:r>
    </w:p>
    <w:p w:rsidR="003F3435" w:rsidRDefault="0032493E">
      <w:pPr>
        <w:spacing w:line="480" w:lineRule="auto"/>
        <w:ind w:firstLine="720"/>
        <w:jc w:val="both"/>
      </w:pPr>
      <w:r>
        <w:t xml:space="preserve">(f)</w:t>
      </w:r>
      <w:r xml:space="preserve">
        <w:t> </w:t>
      </w:r>
      <w:r xml:space="preserve">
        <w:t> </w:t>
      </w:r>
      <w:r>
        <w:t xml:space="preserve">The district may provide that payments required by any of the district's contracts, agreements, or leases may be payable from the sale of notes, taxes, or bonds, or any combination of notes, taxes, or bonds, or may be secured by a lien on or a pledge of any available funds, including proceeds of the district's maintenance tax, and may be payable subject to annual appropriation by the district.  The district may pledge to impose and may impose a maintenance tax in an amount sufficient to comply with the district's obligations under the district's contracts, leases, and agreements at a maximum aggregate rate not to exceed 10 cents for each $100 valuation of taxable property in the district.  Sections </w:t>
      </w:r>
      <w:r>
        <w:rPr>
          <w:u w:val="single"/>
        </w:rPr>
        <w:t xml:space="preserve">26.012,</w:t>
      </w:r>
      <w:r>
        <w:t xml:space="preserve"> 26.04, 26.05, </w:t>
      </w:r>
      <w:r>
        <w:rPr>
          <w:u w:val="single"/>
        </w:rPr>
        <w:t xml:space="preserve">and 26.08</w:t>
      </w:r>
      <w:r>
        <w:t xml:space="preserve"> [</w:t>
      </w:r>
      <w:r>
        <w:rPr>
          <w:strike/>
        </w:rPr>
        <w:t xml:space="preserve">26.07, and 26.012</w:t>
      </w:r>
      <w:r>
        <w:t xml:space="preserve">], Tax Code, do not apply to maintenance taxes levied and collected for payments under a contract, agreement, lease, time warrant, or maintenance note issued or executed under this section.</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403.302(m-1) and (n), Government Code;</w:t>
      </w:r>
    </w:p>
    <w:p w:rsidR="003F3435" w:rsidRDefault="0032493E">
      <w:pPr>
        <w:spacing w:line="480" w:lineRule="auto"/>
        <w:ind w:firstLine="1440"/>
        <w:jc w:val="both"/>
      </w:pPr>
      <w:r>
        <w:t xml:space="preserve">(2)</w:t>
      </w:r>
      <w:r xml:space="preserve">
        <w:t> </w:t>
      </w:r>
      <w:r xml:space="preserve">
        <w:t> </w:t>
      </w:r>
      <w:r>
        <w:t xml:space="preserve">Section 140.010, Local Government Code;</w:t>
      </w:r>
    </w:p>
    <w:p w:rsidR="003F3435" w:rsidRDefault="0032493E">
      <w:pPr>
        <w:spacing w:line="480" w:lineRule="auto"/>
        <w:ind w:firstLine="1440"/>
        <w:jc w:val="both"/>
      </w:pPr>
      <w:r>
        <w:t xml:space="preserve">(3)</w:t>
      </w:r>
      <w:r xml:space="preserve">
        <w:t> </w:t>
      </w:r>
      <w:r xml:space="preserve">
        <w:t> </w:t>
      </w:r>
      <w:r>
        <w:t xml:space="preserve">Section 1063.255, Special District Local Laws Code;</w:t>
      </w:r>
    </w:p>
    <w:p w:rsidR="003F3435" w:rsidRDefault="0032493E">
      <w:pPr>
        <w:spacing w:line="480" w:lineRule="auto"/>
        <w:ind w:firstLine="1440"/>
        <w:jc w:val="both"/>
      </w:pPr>
      <w:r>
        <w:t xml:space="preserve">(4)</w:t>
      </w:r>
      <w:r xml:space="preserve">
        <w:t> </w:t>
      </w:r>
      <w:r xml:space="preserve">
        <w:t> </w:t>
      </w:r>
      <w:r>
        <w:t xml:space="preserve">Sections 5.103(e) and (f), 6.412(e), 22.23(c), 26.07, 26.08(o), and 41A.06(c), Tax Code;</w:t>
      </w:r>
    </w:p>
    <w:p w:rsidR="003F3435" w:rsidRDefault="0032493E">
      <w:pPr>
        <w:spacing w:line="480" w:lineRule="auto"/>
        <w:ind w:firstLine="1440"/>
        <w:jc w:val="both"/>
      </w:pPr>
      <w:r>
        <w:t xml:space="preserve">(5)</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(6)</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5.041, Tax Code, as amended by this Act, applies only to an appraisal review board member appointed to serve a term of office that begins on or after January 1, 2020.</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The comptroller of public accounts shall implement Section 5.043, Tax Code, as added by this Act, as soon as practicable after January 1, 2020.</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5.05, 5.102, 5.13, and 23.01, Tax Code, as amended by this Act, apply only to the appraisal of property for ad valorem tax purposes for a tax year beginning on or after January 1, 2020.</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(a)  The comptroller of public accounts shall comply with Sections 5.07(f), (g), (h), and (i), Tax Code, as added by this Act, as soon as practicable after January 1, 2020.</w:t>
      </w:r>
    </w:p>
    <w:p w:rsidR="003F3435" w:rsidRDefault="0032493E">
      <w:pPr>
        <w:spacing w:line="480" w:lineRule="auto"/>
        <w:ind w:firstLine="720"/>
        <w:jc w:val="both"/>
      </w:pPr>
      <w:r>
        <w:t xml:space="preserve">(b)</w:t>
      </w:r>
      <w:r xml:space="preserve">
        <w:t> </w:t>
      </w:r>
      <w:r xml:space="preserve">
        <w:t> </w:t>
      </w:r>
      <w:r>
        <w:t xml:space="preserve">The comptroller of public accounts shall comply with Section 5.091, Tax Code, as amended by this Act, not later than January 1, 2021.</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The comptroller of public accounts shall prepare and make available the survey form and instructions for completing and submitting the form required by Section 5.104, Tax Code, as added by this Act, as soon as practicable after January 1, 2020.  An appraisal district is not required to provide the survey form or instructions under a requirement of that section until the form and instructions are prepared and made available by the comptroller of public accounts.</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6.41(d-9), Tax Code, as amended by this Act, applies only to the appointment of appraisal review board members to terms beginning on or after January 1, 2021.</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6.412, Tax Code, as amended by this Act, does not affect the eligibility of a person serving on an appraisal review board immediately before January 1, 2020,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January 1, 2020.  A recommendation, determination, decision, or other action by an appraisal review board or a panel of such a board before January 1, 2020,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Sections 11.4391(a) and 22.23, Tax Code, as amended by this Act, apply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(a)  An appraisal district established in a county with a population of 120,000 or more and each taxing unit located wholly or partly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120,000 and each taxing unit located wholly in such an appraisal district shall comply with Sections 26.04(e-2), 26.05(d-1) and (d-2), 26.17, and 26.18, Tax Code, as added by this Act, beginning with the 2022 tax year.</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(a)  Not later than the 30th day after the date this section takes effect:</w:t>
      </w:r>
    </w:p>
    <w:p w:rsidR="003F3435" w:rsidRDefault="0032493E">
      <w:pPr>
        <w:spacing w:line="480" w:lineRule="auto"/>
        <w:ind w:firstLine="1440"/>
        <w:jc w:val="both"/>
      </w:pPr>
      <w:r>
        <w:t xml:space="preserve">(1)</w:t>
      </w:r>
      <w:r xml:space="preserve">
        <w:t> </w:t>
      </w:r>
      <w:r xml:space="preserve">
        <w:t> </w:t>
      </w:r>
      <w:r>
        <w:t xml:space="preserve">the designated officer or employee of each taxing unit shall submit to the county assessor-collector for each county in which all or part of the territory of the taxing unit is located the worksheets used by the designated officer or employee to calculate the effective and rollback tax rates of the taxing unit for the 2015-2019 tax years; and</w:t>
      </w:r>
    </w:p>
    <w:p w:rsidR="003F3435" w:rsidRDefault="0032493E">
      <w:pPr>
        <w:spacing w:line="480" w:lineRule="auto"/>
        <w:ind w:firstLine="1440"/>
        <w:jc w:val="both"/>
      </w:pPr>
      <w:r>
        <w:t xml:space="preserve">(2)</w:t>
      </w:r>
      <w:r xml:space="preserve">
        <w:t> </w:t>
      </w:r>
      <w:r xml:space="preserve">
        <w:t> </w:t>
      </w:r>
      <w:r>
        <w:t xml:space="preserve">the county assessor-collector for each county shall post the worksheets submitted to the county assessor-collector under Subdivision (1) of this subsection on the Internet website of the county.</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33.08(b), Tax Code, as amended by this Act, applies only to taxes that become delinquent on or after January 1, 2020. </w:t>
      </w:r>
      <w:r>
        <w:t xml:space="preserve"> </w:t>
      </w:r>
      <w:r>
        <w:t xml:space="preserve">Taxes that become delinquent before that date are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41.03(a), Tax Code, as amended by this Act, applies only to a challenge under Chapter 41, Tax Code, for which a challenge petition is filed on or after January 1, 2020. </w:t>
      </w:r>
      <w:r>
        <w:t xml:space="preserve"> </w:t>
      </w:r>
      <w:r>
        <w:t xml:space="preserve">A challenge under Chapter 41, Tax Code, for which a challenge petition was filed before January 1, 2020,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41.45 and 41.66(k), Tax Code, as amended by this Act, and Section 41.66(k-1), Tax Code, as added by this Act, apply only to a protest filed under Chapter 41, Tax Code, on or after January 1, 2021.  A protest filed under that chapter before January 1, 2021,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41.46, 41.461, 41.47, 41.66(h), (i), and (j), and 41.67, Tax Code, as amended by this Act, and Sections 41.66(j-1)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41.71, Tax Code, as amended by this Act, applies only to a hearing on a protest under Chapter 41, Tax Code, that is scheduled on or after January 1, 2020.  A hearing on a protest under Chapter 41, Tax Code, that is scheduled before January 1, 2020, is governed by the law in effect on the date the hearing was scheduled, and that law is continued in effect for that purpose.</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41A.07, Tax Code, as amended by this Act, applies only to a request for binding arbitration received by the comptroller of public accounts from an appraisal district on or after January 1, 2020.</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The changes in law made by this Act in the qualifications of persons serving as arbitrators in binding arbitrations of appeals of appraisal review board orders do not affect the entitlement of a person serving as an arbitrator immediately before January 1, 2020, to continue to serve as an arbitrator and to conduct hearings on arbitrations until the person is required to renew the person's agreement with the comptroller of public accounts to serve as an arbitrator.  The changes in law apply only to a person who initially qualifies to serve as an arbitrator or who renews the person's agreement with the comptroller of public accounts to serve as an arbitrator on or after January 1, 2020.  This Act does not prohibit a person who is serving as an arbitrator on January 1, 2020, from renewing the person's agreement with the comptroller of public accounts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(a)  Not later than the 30th day after the date this section takes effect, the comptroller of public accounts shall mail a written notice to each appraisal district and the assessor for each taxing unit in this state of:</w:t>
      </w:r>
    </w:p>
    <w:p w:rsidR="003F3435" w:rsidRDefault="0032493E">
      <w:pPr>
        <w:spacing w:line="480" w:lineRule="auto"/>
        <w:ind w:firstLine="1440"/>
        <w:jc w:val="both"/>
      </w:pPr>
      <w:r>
        <w:t xml:space="preserve">(1)</w:t>
      </w:r>
      <w:r xml:space="preserve">
        <w:t> </w:t>
      </w:r>
      <w:r xml:space="preserve">
        <w:t> </w:t>
      </w:r>
      <w:r>
        <w:t xml:space="preserve">the deadline for complying with each new requirement, duty, or function imposed by this Act on an appraisal district or taxing unit; and</w:t>
      </w:r>
    </w:p>
    <w:p w:rsidR="003F3435" w:rsidRDefault="0032493E">
      <w:pPr>
        <w:spacing w:line="480" w:lineRule="auto"/>
        <w:ind w:firstLine="1440"/>
        <w:jc w:val="both"/>
      </w:pPr>
      <w:r>
        <w:t xml:space="preserve">(2)</w:t>
      </w:r>
      <w:r xml:space="preserve">
        <w:t> </w:t>
      </w:r>
      <w:r xml:space="preserve">
        <w:t> </w:t>
      </w:r>
      <w:r>
        <w:t xml:space="preserve">any change made by this Act to the deadline for complying with an existing requirement, duty, or function of an appraisal district or taxing unit.</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(a)  Except as otherwise provided by this Act,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2020:</w:t>
      </w:r>
    </w:p>
    <w:p w:rsidR="003F3435" w:rsidRDefault="0032493E">
      <w:pPr>
        <w:spacing w:line="480" w:lineRule="auto"/>
        <w:ind w:firstLine="1440"/>
        <w:jc w:val="both"/>
      </w:pPr>
      <w:r>
        <w:t xml:space="preserve">(1)</w:t>
      </w:r>
      <w:r xml:space="preserve">
        <w:t> </w:t>
      </w:r>
      <w:r xml:space="preserve">
        <w:t> </w:t>
      </w:r>
      <w:r>
        <w:t xml:space="preserve">Sections 6.41(b) and (d-9), Tax Code, as amended by this Act;</w:t>
      </w:r>
    </w:p>
    <w:p w:rsidR="003F3435" w:rsidRDefault="0032493E">
      <w:pPr>
        <w:spacing w:line="480" w:lineRule="auto"/>
        <w:ind w:firstLine="1440"/>
        <w:jc w:val="both"/>
      </w:pPr>
      <w:r>
        <w:t xml:space="preserve">(2)</w:t>
      </w:r>
      <w:r xml:space="preserve">
        <w:t> </w:t>
      </w:r>
      <w:r xml:space="preserve">
        <w:t> </w:t>
      </w:r>
      <w:r>
        <w:t xml:space="preserve">Sections 6.41(b-1), (b-2), and (d-10), Tax Code, as added by this Act;</w:t>
      </w:r>
    </w:p>
    <w:p w:rsidR="003F3435" w:rsidRDefault="0032493E">
      <w:pPr>
        <w:spacing w:line="480" w:lineRule="auto"/>
        <w:ind w:firstLine="1440"/>
        <w:jc w:val="both"/>
      </w:pPr>
      <w:r>
        <w:t xml:space="preserve">(3)</w:t>
      </w:r>
      <w:r xml:space="preserve">
        <w:t> </w:t>
      </w:r>
      <w:r xml:space="preserve">
        <w:t> </w:t>
      </w:r>
      <w:r>
        <w:t xml:space="preserve">Section 6.414(d), Tax Code, as amended by this Act;</w:t>
      </w:r>
    </w:p>
    <w:p w:rsidR="003F3435" w:rsidRDefault="0032493E">
      <w:pPr>
        <w:spacing w:line="480" w:lineRule="auto"/>
        <w:ind w:firstLine="1440"/>
        <w:jc w:val="both"/>
      </w:pPr>
      <w:r>
        <w:t xml:space="preserve">(4)</w:t>
      </w:r>
      <w:r xml:space="preserve">
        <w:t> </w:t>
      </w:r>
      <w:r xml:space="preserve">
        <w:t> </w:t>
      </w:r>
      <w:r>
        <w:t xml:space="preserve">Section 6.425, Tax Code, as added by this Act;</w:t>
      </w:r>
    </w:p>
    <w:p w:rsidR="003F3435" w:rsidRDefault="0032493E">
      <w:pPr>
        <w:spacing w:line="480" w:lineRule="auto"/>
        <w:ind w:firstLine="1440"/>
        <w:jc w:val="both"/>
      </w:pPr>
      <w:r>
        <w:t xml:space="preserve">(5)</w:t>
      </w:r>
      <w:r xml:space="preserve">
        <w:t> </w:t>
      </w:r>
      <w:r xml:space="preserve">
        <w:t> </w:t>
      </w:r>
      <w:r>
        <w:t xml:space="preserve">Section 41.44(d), Tax Code, as amended by this Act;</w:t>
      </w:r>
    </w:p>
    <w:p w:rsidR="003F3435" w:rsidRDefault="0032493E">
      <w:pPr>
        <w:spacing w:line="480" w:lineRule="auto"/>
        <w:ind w:firstLine="1440"/>
        <w:jc w:val="both"/>
      </w:pPr>
      <w:r>
        <w:t xml:space="preserve">(6)</w:t>
      </w:r>
      <w:r xml:space="preserve">
        <w:t> </w:t>
      </w:r>
      <w:r xml:space="preserve">
        <w:t> </w:t>
      </w:r>
      <w:r>
        <w:t xml:space="preserve">Section 41.45(d), Tax Code, as amended by this Act;</w:t>
      </w:r>
    </w:p>
    <w:p w:rsidR="003F3435" w:rsidRDefault="0032493E">
      <w:pPr>
        <w:spacing w:line="480" w:lineRule="auto"/>
        <w:ind w:firstLine="1440"/>
        <w:jc w:val="both"/>
      </w:pPr>
      <w:r>
        <w:t xml:space="preserve">(7)</w:t>
      </w:r>
      <w:r xml:space="preserve">
        <w:t> </w:t>
      </w:r>
      <w:r xml:space="preserve">
        <w:t> </w:t>
      </w:r>
      <w:r>
        <w:t xml:space="preserve">Sections 41.45(d-1), (d-2), and (d-3), Tax Code, as added by this Act;</w:t>
      </w:r>
    </w:p>
    <w:p w:rsidR="003F3435" w:rsidRDefault="0032493E">
      <w:pPr>
        <w:spacing w:line="480" w:lineRule="auto"/>
        <w:ind w:firstLine="1440"/>
        <w:jc w:val="both"/>
      </w:pPr>
      <w:r>
        <w:t xml:space="preserve">(8)</w:t>
      </w:r>
      <w:r xml:space="preserve">
        <w:t> </w:t>
      </w:r>
      <w:r xml:space="preserve">
        <w:t> </w:t>
      </w:r>
      <w:r>
        <w:t xml:space="preserve">Section 41.66(k), Tax Code, as amended by this Act; and</w:t>
      </w:r>
    </w:p>
    <w:p w:rsidR="003F3435" w:rsidRDefault="0032493E">
      <w:pPr>
        <w:spacing w:line="480" w:lineRule="auto"/>
        <w:ind w:firstLine="1440"/>
        <w:jc w:val="both"/>
      </w:pPr>
      <w:r>
        <w:t xml:space="preserve">(9)</w:t>
      </w:r>
      <w:r xml:space="preserve">
        <w:t> </w:t>
      </w:r>
      <w:r xml:space="preserve">
        <w:t> </w:t>
      </w:r>
      <w:r>
        <w:t xml:space="preserve">Section 41.66(k-1), Tax Code, as added by this Act.</w:t>
      </w:r>
    </w:p>
    <w:p w:rsidR="003F3435" w:rsidRDefault="0032493E">
      <w:pPr>
        <w:spacing w:line="480" w:lineRule="auto"/>
        <w:ind w:firstLine="720"/>
        <w:jc w:val="both"/>
      </w:pPr>
      <w:r>
        <w:t xml:space="preserve">(c)</w:t>
      </w:r>
      <w:r xml:space="preserve">
        <w:t> </w:t>
      </w:r>
      <w:r xml:space="preserve">
        <w:t> </w:t>
      </w:r>
      <w:r>
        <w:t xml:space="preserve">The following provisions take effect January 1, 2021:</w:t>
      </w:r>
    </w:p>
    <w:p w:rsidR="003F3435" w:rsidRDefault="0032493E">
      <w:pPr>
        <w:spacing w:line="480" w:lineRule="auto"/>
        <w:ind w:firstLine="1440"/>
        <w:jc w:val="both"/>
      </w:pPr>
      <w:r>
        <w:t xml:space="preserve">(1)</w:t>
      </w:r>
      <w:r xml:space="preserve">
        <w:t> </w:t>
      </w:r>
      <w:r xml:space="preserve">
        <w:t> </w:t>
      </w:r>
      <w:r>
        <w:t xml:space="preserve">Sections 25.19(b-3) and (b-4), Tax Code, as added by this Act;</w:t>
      </w:r>
    </w:p>
    <w:p w:rsidR="003F3435" w:rsidRDefault="0032493E">
      <w:pPr>
        <w:spacing w:line="480" w:lineRule="auto"/>
        <w:ind w:firstLine="1440"/>
        <w:jc w:val="both"/>
      </w:pPr>
      <w:r>
        <w:t xml:space="preserve">(2)</w:t>
      </w:r>
      <w:r xml:space="preserve">
        <w:t> </w:t>
      </w:r>
      <w:r xml:space="preserve">
        <w:t> </w:t>
      </w:r>
      <w:r>
        <w:t xml:space="preserve">Sections 26.04(d-1), (d-2), (d-3), (e-2), (e-3), (e-4), and (e-5), Tax Code, as added by this Act;</w:t>
      </w:r>
    </w:p>
    <w:p w:rsidR="003F3435" w:rsidRDefault="0032493E">
      <w:pPr>
        <w:spacing w:line="480" w:lineRule="auto"/>
        <w:ind w:firstLine="1440"/>
        <w:jc w:val="both"/>
      </w:pPr>
      <w:r>
        <w:t xml:space="preserve">(3)</w:t>
      </w:r>
      <w:r xml:space="preserve">
        <w:t> </w:t>
      </w:r>
      <w:r xml:space="preserve">
        <w:t> </w:t>
      </w:r>
      <w:r>
        <w:t xml:space="preserve">Sections 26.04(e-1) and (g), Tax Code, as amended by this Act;</w:t>
      </w:r>
    </w:p>
    <w:p w:rsidR="003F3435" w:rsidRDefault="0032493E">
      <w:pPr>
        <w:spacing w:line="480" w:lineRule="auto"/>
        <w:ind w:firstLine="1440"/>
        <w:jc w:val="both"/>
      </w:pPr>
      <w:r>
        <w:t xml:space="preserve">(4)</w:t>
      </w:r>
      <w:r xml:space="preserve">
        <w:t> </w:t>
      </w:r>
      <w:r xml:space="preserve">
        <w:t> </w:t>
      </w:r>
      <w:r>
        <w:t xml:space="preserve">Sections 26.05(d-1) and (d-2), Tax Code, as added by this Act; and</w:t>
      </w:r>
    </w:p>
    <w:p w:rsidR="003F3435" w:rsidRDefault="0032493E">
      <w:pPr>
        <w:spacing w:line="480" w:lineRule="auto"/>
        <w:ind w:firstLine="1440"/>
        <w:jc w:val="both"/>
      </w:pPr>
      <w:r>
        <w:t xml:space="preserve">(5)</w:t>
      </w:r>
      <w:r xml:space="preserve">
        <w:t> </w:t>
      </w:r>
      <w:r xml:space="preserve">
        <w:t> </w:t>
      </w:r>
      <w:r>
        <w:t xml:space="preserve">Section 26.05(e), Tax Code, as amended by this Act.</w:t>
      </w:r>
    </w:p>
    <w:p w:rsidR="003F3435" w:rsidRDefault="0032493E">
      <w:pPr>
        <w:spacing w:line="480" w:lineRule="auto"/>
        <w:ind w:firstLine="720"/>
        <w:jc w:val="both"/>
      </w:pPr>
      <w:r>
        <w:t xml:space="preserve">(d)</w:t>
      </w:r>
      <w:r xml:space="preserve">
        <w:t> </w:t>
      </w:r>
      <w:r xml:space="preserve">
        <w:t> </w:t>
      </w:r>
      <w:r>
        <w:t xml:space="preserve">Sections 25.19(b) and (i), Tax Code, as amended by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