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86R17409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w:t>
      </w: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C.S.H.B.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assumption of the powers and duties relating to driver's licenses, personal identification certificates, and other related programs, powers, and duties by the Texas Department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192.005, Transportation Code, is amended to read as follows:</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RECORD OF ACCIDENT OR VIOLATION.  If a person operating a railroad locomotive or train is involved in an accident with another train or a motor vehicle or is arrested for violation of a law relating to the person's operation of a railroad locomotive or train:</w:t>
      </w:r>
    </w:p>
    <w:p w:rsidR="003F3435" w:rsidRDefault="0032493E">
      <w:pPr>
        <w:spacing w:line="480" w:lineRule="auto"/>
        <w:ind w:firstLine="1440"/>
        <w:jc w:val="both"/>
      </w:pPr>
      <w:r>
        <w:t xml:space="preserve">(1)</w:t>
      </w:r>
      <w:r xml:space="preserve">
        <w:t> </w:t>
      </w:r>
      <w:r xml:space="preserve">
        <w:t> </w:t>
      </w:r>
      <w:r>
        <w:t xml:space="preserve">the number of or other identifying information on the person's driver's license or commercial driver's license may not be included in any report of the accident or violation; and</w:t>
      </w:r>
    </w:p>
    <w:p w:rsidR="003F3435" w:rsidRDefault="0032493E">
      <w:pPr>
        <w:spacing w:line="480" w:lineRule="auto"/>
        <w:ind w:firstLine="1440"/>
        <w:jc w:val="both"/>
      </w:pPr>
      <w:r>
        <w:t xml:space="preserve">(2)</w:t>
      </w:r>
      <w:r xml:space="preserve">
        <w:t> </w:t>
      </w:r>
      <w:r xml:space="preserve">
        <w:t> </w:t>
      </w:r>
      <w:r>
        <w:t xml:space="preserve">the person's involvement in the accident or violation may not be recorded in the person's individual driving record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201.806(b),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electronic access to the system containing the accident reports so 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can perform its duties, including the duty to make timely entries on driver records.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502.357(b),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Subject to appropriations, the money deposited to the credit of the state highway fund under this section may be used by the </w:t>
      </w:r>
      <w:r>
        <w:rPr>
          <w:u w:val="single"/>
        </w:rPr>
        <w:t xml:space="preserve">department</w:t>
      </w:r>
      <w:r>
        <w:t xml:space="preserve"> [</w:t>
      </w:r>
      <w:r>
        <w:rPr>
          <w:strike/>
        </w:rPr>
        <w:t xml:space="preserve">Department of Public Safety</w:t>
      </w:r>
      <w:r>
        <w:t xml:space="preserve">] to:</w:t>
      </w:r>
    </w:p>
    <w:p w:rsidR="003F3435" w:rsidRDefault="0032493E">
      <w:pPr>
        <w:spacing w:line="480" w:lineRule="auto"/>
        <w:ind w:firstLine="1440"/>
        <w:jc w:val="both"/>
      </w:pPr>
      <w:r>
        <w:t xml:space="preserve">(1)</w:t>
      </w:r>
      <w:r xml:space="preserve">
        <w:t> </w:t>
      </w:r>
      <w:r xml:space="preserve">
        <w:t> </w:t>
      </w:r>
      <w:r>
        <w:t xml:space="preserve">support the </w:t>
      </w:r>
      <w:r>
        <w:rPr>
          <w:u w:val="single"/>
        </w:rPr>
        <w:t xml:space="preserve">department's</w:t>
      </w:r>
      <w:r>
        <w:t xml:space="preserve"> [</w:t>
      </w:r>
      <w:r>
        <w:rPr>
          <w:strike/>
        </w:rPr>
        <w:t xml:space="preserve">Department of Public Safety's</w:t>
      </w:r>
      <w:r>
        <w:t xml:space="preserve">] reengineering of the driver's license system to provide for the issuance by the </w:t>
      </w:r>
      <w:r>
        <w:rPr>
          <w:u w:val="single"/>
        </w:rPr>
        <w:t xml:space="preserve">department</w:t>
      </w:r>
      <w:r>
        <w:t xml:space="preserve"> [</w:t>
      </w:r>
      <w:r>
        <w:rPr>
          <w:strike/>
        </w:rPr>
        <w:t xml:space="preserve">Department of Public Safety</w:t>
      </w:r>
      <w:r>
        <w:t xml:space="preserve">] of a driver's license or personal identification certificate, to include use of image comparison technology;</w:t>
      </w:r>
    </w:p>
    <w:p w:rsidR="003F3435" w:rsidRDefault="0032493E">
      <w:pPr>
        <w:spacing w:line="480" w:lineRule="auto"/>
        <w:ind w:firstLine="1440"/>
        <w:jc w:val="both"/>
      </w:pPr>
      <w:r>
        <w:t xml:space="preserve">(2)</w:t>
      </w:r>
      <w:r xml:space="preserve">
        <w:t> </w:t>
      </w:r>
      <w:r xml:space="preserve">
        <w:t> </w:t>
      </w:r>
      <w:r>
        <w:t xml:space="preserve">establish and maintain a system to support the driver responsibility program under Chapter 708; and</w:t>
      </w:r>
    </w:p>
    <w:p w:rsidR="003F3435" w:rsidRDefault="0032493E">
      <w:pPr>
        <w:spacing w:line="480" w:lineRule="auto"/>
        <w:ind w:firstLine="1440"/>
        <w:jc w:val="both"/>
      </w:pPr>
      <w:r>
        <w:t xml:space="preserve">(3)</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(c)</w:t>
      </w:r>
      <w:r xml:space="preserve">
        <w:t> </w:t>
      </w:r>
      <w:r xml:space="preserve">
        <w:t> </w:t>
      </w:r>
      <w:r>
        <w:t xml:space="preserve">Subject to appropriation, fees collected under this section may be used by the [</w:t>
      </w:r>
      <w:r>
        <w:rPr>
          <w:strike/>
        </w:rPr>
        <w:t xml:space="preserve">Department of Public Safety, the</w:t>
      </w:r>
      <w:r>
        <w:t xml:space="preserve">] Texas Department of Insurance, the Department of Information Resources, and the department to carry out Subchapter N, Chapter 601.</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Department of Public Safety, the</w:t>
      </w:r>
      <w:r>
        <w:t xml:space="preserve">] Texas Department of Insurance, the Department of Information Resources, and the department shall jointly adopt rules and develop forms necessary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w:t>
      </w:r>
      <w:r xml:space="preserve">
        <w:t> </w:t>
      </w:r>
      <w:r xml:space="preserve">
        <w:t> </w:t>
      </w:r>
      <w:r>
        <w:t xml:space="preserve">"Department" means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w:t>
      </w:r>
      <w:r>
        <w:rPr>
          <w:strike/>
        </w:rPr>
        <w:t xml:space="preserve">.  The Texas Department of Motor Vehicles by rule may define the types of vehicles that are "motorcycles"</w:t>
      </w:r>
      <w:r>
        <w:t xml:space="preserve">] for the purposes of Chapters 501, 502, and 503.  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521, Transportation Code, is amended by adding Section 521.064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521.064.</w:t>
      </w:r>
      <w:r>
        <w:rPr>
          <w:u w:val="single"/>
        </w:rPr>
        <w:t xml:space="preserve"> </w:t>
      </w:r>
      <w:r>
        <w:rPr>
          <w:u w:val="single"/>
        </w:rPr>
        <w:t xml:space="preserve"> </w:t>
      </w:r>
      <w:r>
        <w:rPr>
          <w:u w:val="single"/>
        </w:rPr>
        <w:t xml:space="preserve">REPRODUCTION OF RECORDS.  (a)  Except as provided by Subsection (b), the department may photograph, microphotograph, or film any record in connection with the issuance of a driver's license or commercial driver's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original fingerprint card may not be photographed or filmed to dispose of the original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create original records in micrographic form on media, such as computer output microfilm.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photograph, microphotograph, or film of a record reproduced under Subsection (a) is equivalent to the original record for all purposes, including introduction as evidence in all courts and administrative agency proceedings.  A certified or authenticated copy of such a photograph, microphotograph, or film is admissible as evidence equally with the original photograph, microphotograph, or film.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or an authorized representative may certify the authenticity of a photograph, microphotograph, or film of a record reproduced under this section and shall charge a fee for the certified photograph, microphotograph, or film as provided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521.103,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promptly send to the Department of Public Safety any photograph of a person described by Subsection (a) that is made available to the department through the process of issuing a personal identification certificate under this section, including a renewal, duplicate, or corrected certificate, for use by the Department of Public Safety for purposes of Article 62.005(c),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521.247, Transportation Code, is amended to read as follows:</w:t>
      </w:r>
    </w:p>
    <w:p w:rsidR="003F3435" w:rsidRDefault="0032493E">
      <w:pPr>
        <w:spacing w:line="480" w:lineRule="auto"/>
        <w:ind w:firstLine="720"/>
        <w:jc w:val="both"/>
      </w:pPr>
      <w:r>
        <w:t xml:space="preserve">Sec.</w:t>
      </w:r>
      <w:r xml:space="preserve">
        <w:t> </w:t>
      </w:r>
      <w:r>
        <w:t xml:space="preserve">521.247.</w:t>
      </w:r>
      <w:r xml:space="preserve">
        <w:t> </w:t>
      </w:r>
      <w:r xml:space="preserve">
        <w:t> </w:t>
      </w:r>
      <w:r>
        <w:t xml:space="preserve">APPROVAL OF IGNITION INTERLOCK DEVICES BY DEPARTMENT </w:t>
      </w:r>
      <w:r>
        <w:rPr>
          <w:u w:val="single"/>
        </w:rPr>
        <w:t xml:space="preserve">OF PUBLIC SAFETY</w:t>
      </w:r>
      <w:r>
        <w:t xml:space="preserve">.  (a)  The </w:t>
      </w:r>
      <w:r>
        <w:rPr>
          <w:u w:val="single"/>
        </w:rPr>
        <w:t xml:space="preserve">Department of Public Safety</w:t>
      </w:r>
      <w:r>
        <w:t xml:space="preserve"> [</w:t>
      </w:r>
      <w:r>
        <w:rPr>
          <w:strike/>
        </w:rPr>
        <w:t xml:space="preserve">department</w:t>
      </w:r>
      <w:r>
        <w:t xml:space="preserve">] shall adopt rules for the approval of ignition interlock devices used under this subchapter.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by rule shall establish general standards for the calibration and maintenance of the devices.  The manufacturer or an authorized representative of the manufacturer is responsible for calibrating and maintaining the device.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Department of Public Safety</w:t>
      </w:r>
      <w:r>
        <w:t xml:space="preserve"> [</w:t>
      </w:r>
      <w:r>
        <w:rPr>
          <w:strike/>
        </w:rPr>
        <w:t xml:space="preserve">department</w:t>
      </w:r>
      <w:r>
        <w:t xml:space="preserve">] approves a device, the </w:t>
      </w:r>
      <w:r>
        <w:rPr>
          <w:u w:val="single"/>
        </w:rPr>
        <w:t xml:space="preserve">Department of Public Safety</w:t>
      </w:r>
      <w:r>
        <w:t xml:space="preserve"> [</w:t>
      </w:r>
      <w:r>
        <w:rPr>
          <w:strike/>
        </w:rPr>
        <w:t xml:space="preserve">department</w:t>
      </w:r>
      <w:r>
        <w:t xml:space="preserve">] shall notify the manufacturer of that approval in writing.  Written notice from the </w:t>
      </w:r>
      <w:r>
        <w:rPr>
          <w:u w:val="single"/>
        </w:rPr>
        <w:t xml:space="preserve">Department of Public Safety</w:t>
      </w:r>
      <w:r>
        <w:t xml:space="preserve"> [</w:t>
      </w:r>
      <w:r>
        <w:rPr>
          <w:strike/>
        </w:rPr>
        <w:t xml:space="preserve">department</w:t>
      </w:r>
      <w:r>
        <w:t xml:space="preserve">] to a manufacturer is admissible in a civil or criminal proceeding in this state.  The manufacturer shall reimburse the </w:t>
      </w:r>
      <w:r>
        <w:rPr>
          <w:u w:val="single"/>
        </w:rPr>
        <w:t xml:space="preserve">Department of Public Safety</w:t>
      </w:r>
      <w:r>
        <w:t xml:space="preserve"> [</w:t>
      </w:r>
      <w:r>
        <w:rPr>
          <w:strike/>
        </w:rPr>
        <w:t xml:space="preserve">department</w:t>
      </w:r>
      <w:r>
        <w:t xml:space="preserve">] for any cost incurred by the </w:t>
      </w:r>
      <w:r>
        <w:rPr>
          <w:u w:val="single"/>
        </w:rPr>
        <w:t xml:space="preserve">Department of Public Safety</w:t>
      </w:r>
      <w:r>
        <w:t xml:space="preserve"> [</w:t>
      </w:r>
      <w:r>
        <w:rPr>
          <w:strike/>
        </w:rPr>
        <w:t xml:space="preserve">department</w:t>
      </w:r>
      <w:r>
        <w:t xml:space="preserve">] in approving the device.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is not liable in a civil or criminal proceeding that arises from the use of an approved device.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521.2475, Transportation Code, is amended to read as follows:</w:t>
      </w:r>
    </w:p>
    <w:p w:rsidR="003F3435" w:rsidRDefault="0032493E">
      <w:pPr>
        <w:spacing w:line="480" w:lineRule="auto"/>
        <w:ind w:firstLine="720"/>
        <w:jc w:val="both"/>
      </w:pPr>
      <w:r>
        <w:t xml:space="preserve">Sec.</w:t>
      </w:r>
      <w:r xml:space="preserve">
        <w:t> </w:t>
      </w:r>
      <w:r>
        <w:t xml:space="preserve">521.2475.</w:t>
      </w:r>
      <w:r xml:space="preserve">
        <w:t> </w:t>
      </w:r>
      <w:r xml:space="preserve">
        <w:t> </w:t>
      </w:r>
      <w:r>
        <w:t xml:space="preserve">IGNITION INTERLOCK DEVICE EVALUATION.  (a)  On January 1 of each year, the </w:t>
      </w:r>
      <w:r>
        <w:rPr>
          <w:u w:val="single"/>
        </w:rPr>
        <w:t xml:space="preserve">Department of Public Safety</w:t>
      </w:r>
      <w:r>
        <w:t xml:space="preserve"> [</w:t>
      </w:r>
      <w:r>
        <w:rPr>
          <w:strike/>
        </w:rPr>
        <w:t xml:space="preserve">department</w:t>
      </w:r>
      <w:r>
        <w:t xml:space="preserve">] shall issue an evaluation of each ignition interlock device approved under Section 521.247 using guidelines established by the National Highway Traffic Safety Administration, including:</w:t>
      </w:r>
    </w:p>
    <w:p w:rsidR="003F3435" w:rsidRDefault="0032493E">
      <w:pPr>
        <w:spacing w:line="480" w:lineRule="auto"/>
        <w:ind w:firstLine="1440"/>
        <w:jc w:val="both"/>
      </w:pPr>
      <w:r>
        <w:t xml:space="preserve">(1)</w:t>
      </w:r>
      <w:r xml:space="preserve">
        <w:t> </w:t>
      </w:r>
      <w:r xml:space="preserve">
        <w:t> </w:t>
      </w:r>
      <w:r>
        <w:t xml:space="preserve">whether the device provides accurate detection of alveolar air;</w:t>
      </w:r>
    </w:p>
    <w:p w:rsidR="003F3435" w:rsidRDefault="0032493E">
      <w:pPr>
        <w:spacing w:line="480" w:lineRule="auto"/>
        <w:ind w:firstLine="1440"/>
        <w:jc w:val="both"/>
      </w:pPr>
      <w:r>
        <w:t xml:space="preserve">(2)</w:t>
      </w:r>
      <w:r xml:space="preserve">
        <w:t> </w:t>
      </w:r>
      <w:r xml:space="preserve">
        <w:t> </w:t>
      </w:r>
      <w:r>
        <w:t xml:space="preserve">the moving retest abilities of the device;</w:t>
      </w:r>
    </w:p>
    <w:p w:rsidR="003F3435" w:rsidRDefault="0032493E">
      <w:pPr>
        <w:spacing w:line="480" w:lineRule="auto"/>
        <w:ind w:firstLine="1440"/>
        <w:jc w:val="both"/>
      </w:pPr>
      <w:r>
        <w:t xml:space="preserve">(3)</w:t>
      </w:r>
      <w:r xml:space="preserve">
        <w:t> </w:t>
      </w:r>
      <w:r xml:space="preserve">
        <w:t> </w:t>
      </w:r>
      <w:r>
        <w:t xml:space="preserve">the use of tamper-proof blood alcohol content level software by the device;</w:t>
      </w:r>
    </w:p>
    <w:p w:rsidR="003F3435" w:rsidRDefault="0032493E">
      <w:pPr>
        <w:spacing w:line="480" w:lineRule="auto"/>
        <w:ind w:firstLine="1440"/>
        <w:jc w:val="both"/>
      </w:pPr>
      <w:r>
        <w:t xml:space="preserve">(4)</w:t>
      </w:r>
      <w:r xml:space="preserve">
        <w:t> </w:t>
      </w:r>
      <w:r xml:space="preserve">
        <w:t> </w:t>
      </w:r>
      <w:r>
        <w:t xml:space="preserve">the anticircumvention design of the device;</w:t>
      </w:r>
    </w:p>
    <w:p w:rsidR="003F3435" w:rsidRDefault="0032493E">
      <w:pPr>
        <w:spacing w:line="480" w:lineRule="auto"/>
        <w:ind w:firstLine="1440"/>
        <w:jc w:val="both"/>
      </w:pPr>
      <w:r>
        <w:t xml:space="preserve">(5)</w:t>
      </w:r>
      <w:r xml:space="preserve">
        <w:t> </w:t>
      </w:r>
      <w:r xml:space="preserve">
        <w:t> </w:t>
      </w:r>
      <w:r>
        <w:t xml:space="preserve">the recalibration requirements of the device; and</w:t>
      </w:r>
    </w:p>
    <w:p w:rsidR="003F3435" w:rsidRDefault="0032493E">
      <w:pPr>
        <w:spacing w:line="480" w:lineRule="auto"/>
        <w:ind w:firstLine="1440"/>
        <w:jc w:val="both"/>
      </w:pPr>
      <w:r>
        <w:t xml:space="preserve">(6)</w:t>
      </w:r>
      <w:r xml:space="preserve">
        <w:t> </w:t>
      </w:r>
      <w:r xml:space="preserve">
        <w:t> </w:t>
      </w:r>
      <w:r>
        <w:t xml:space="preserve">the breath action required by the operator.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shall assess the cost of preparing the evaluation equally against each manufacturer of an approved device.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521.2476(a), (b),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by rule shall establish:</w:t>
      </w:r>
    </w:p>
    <w:p w:rsidR="003F3435" w:rsidRDefault="0032493E">
      <w:pPr>
        <w:spacing w:line="480" w:lineRule="auto"/>
        <w:ind w:firstLine="1440"/>
        <w:jc w:val="both"/>
      </w:pPr>
      <w:r>
        <w:t xml:space="preserve">(1)</w:t>
      </w:r>
      <w:r xml:space="preserve">
        <w:t> </w:t>
      </w:r>
      <w:r xml:space="preserve">
        <w:t> </w:t>
      </w:r>
      <w:r>
        <w:t xml:space="preserve">minimum standards for vendors of ignition interlock devices who conduct business in this state; and</w:t>
      </w:r>
    </w:p>
    <w:p w:rsidR="003F3435" w:rsidRDefault="0032493E">
      <w:pPr>
        <w:spacing w:line="480" w:lineRule="auto"/>
        <w:ind w:firstLine="1440"/>
        <w:jc w:val="both"/>
      </w:pPr>
      <w:r>
        <w:t xml:space="preserve">(2)</w:t>
      </w:r>
      <w:r xml:space="preserve">
        <w:t> </w:t>
      </w:r>
      <w:r xml:space="preserve">
        <w:t> </w:t>
      </w:r>
      <w:r>
        <w:t xml:space="preserve">procedures to ensure compliance with those standards, including procedures for the inspection of a vendor's facilities.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w:t>
      </w:r>
      <w:r>
        <w:rPr>
          <w:u w:val="single"/>
        </w:rPr>
        <w:t xml:space="preserve">Department of Public Safety</w:t>
      </w:r>
      <w:r>
        <w:t xml:space="preserve"> [</w:t>
      </w:r>
      <w:r>
        <w:rPr>
          <w:strike/>
        </w:rPr>
        <w:t xml:space="preserve">department</w:t>
      </w:r>
      <w:r>
        <w:t xml:space="preserve">] to do business in this state;</w:t>
      </w:r>
    </w:p>
    <w:p w:rsidR="003F3435" w:rsidRDefault="0032493E">
      <w:pPr>
        <w:spacing w:line="480" w:lineRule="auto"/>
        <w:ind w:firstLine="1440"/>
        <w:jc w:val="both"/>
      </w:pPr>
      <w:r>
        <w:t xml:space="preserve">(2)</w:t>
      </w:r>
      <w:r xml:space="preserve">
        <w:t> </w:t>
      </w:r>
      <w:r xml:space="preserve">
        <w:t> </w:t>
      </w:r>
      <w:r>
        <w:t xml:space="preserve">install a device only if the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devices in amounts and under the terms specified by the </w:t>
      </w:r>
      <w:r>
        <w:rPr>
          <w:u w:val="single"/>
        </w:rPr>
        <w:t xml:space="preserve">Department of Public Safety</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install the device and activate any anticircumvention feature of the device within a reasonable time after the vendor receives notice that installation is ordered by a court;</w:t>
      </w:r>
    </w:p>
    <w:p w:rsidR="003F3435" w:rsidRDefault="0032493E">
      <w:pPr>
        <w:spacing w:line="480" w:lineRule="auto"/>
        <w:ind w:firstLine="1440"/>
        <w:jc w:val="both"/>
      </w:pPr>
      <w:r>
        <w:t xml:space="preserve">(5)</w:t>
      </w:r>
      <w:r xml:space="preserve">
        <w:t> </w:t>
      </w:r>
      <w:r xml:space="preserve">
        <w:t> </w:t>
      </w:r>
      <w:r>
        <w:t xml:space="preserve">install and inspect the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a device not later than 48 hours after receiving notice of a complaint regarding the operation of the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device installed by the vendor, including each action taken as a result of an attempt to circumvent the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w:t>
      </w:r>
      <w:r>
        <w:rPr>
          <w:u w:val="single"/>
        </w:rPr>
        <w:t xml:space="preserve">Department of Public Safety</w:t>
      </w:r>
      <w:r>
        <w:t xml:space="preserve"> [</w:t>
      </w:r>
      <w:r>
        <w:rPr>
          <w:strike/>
        </w:rPr>
        <w:t xml:space="preserve">department</w:t>
      </w:r>
      <w:r>
        <w:t xml:space="preserve">] on request; and</w:t>
      </w:r>
    </w:p>
    <w:p w:rsidR="003F3435" w:rsidRDefault="0032493E">
      <w:pPr>
        <w:spacing w:line="480" w:lineRule="auto"/>
        <w:ind w:firstLine="1440"/>
        <w:jc w:val="both"/>
      </w:pPr>
      <w:r>
        <w:t xml:space="preserve">(10)</w:t>
      </w:r>
      <w:r xml:space="preserve">
        <w:t> </w:t>
      </w:r>
      <w:r xml:space="preserve">
        <w:t> </w:t>
      </w:r>
      <w:r>
        <w:t xml:space="preserve">annually provide to the </w:t>
      </w:r>
      <w:r>
        <w:rPr>
          <w:u w:val="single"/>
        </w:rPr>
        <w:t xml:space="preserve">Department of Public Safety</w:t>
      </w:r>
      <w:r>
        <w:t xml:space="preserve"> [</w:t>
      </w:r>
      <w:r>
        <w:rPr>
          <w:strike/>
        </w:rPr>
        <w:t xml:space="preserve">department</w:t>
      </w:r>
      <w:r>
        <w:t xml:space="preserve">] a written report of each service and ignition interlock device feature made available by the vendor.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 revoke </w:t>
      </w:r>
      <w:r>
        <w:rPr>
          <w:u w:val="single"/>
        </w:rPr>
        <w:t xml:space="preserve">its</w:t>
      </w:r>
      <w:r>
        <w:t xml:space="preserve"> [</w:t>
      </w:r>
      <w:r>
        <w:rPr>
          <w:strike/>
        </w:rPr>
        <w:t xml:space="preserve">the department's</w:t>
      </w:r>
      <w:r>
        <w:t xml:space="preserve">] authorization for a vendor to do business in this state if the vendor or an officer or employee of the vendor violates:</w:t>
      </w:r>
    </w:p>
    <w:p w:rsidR="003F3435" w:rsidRDefault="0032493E">
      <w:pPr>
        <w:spacing w:line="480" w:lineRule="auto"/>
        <w:ind w:firstLine="1440"/>
        <w:jc w:val="both"/>
      </w:pPr>
      <w:r>
        <w:t xml:space="preserve">(1)</w:t>
      </w:r>
      <w:r xml:space="preserve">
        <w:t> </w:t>
      </w:r>
      <w:r xml:space="preserve">
        <w:t> </w:t>
      </w:r>
      <w:r>
        <w:t xml:space="preserve">any law of this state that applies to the vendor; or</w:t>
      </w:r>
    </w:p>
    <w:p w:rsidR="003F3435" w:rsidRDefault="0032493E">
      <w:pPr>
        <w:spacing w:line="480" w:lineRule="auto"/>
        <w:ind w:firstLine="1440"/>
        <w:jc w:val="both"/>
      </w:pPr>
      <w:r>
        <w:t xml:space="preserve">(2)</w:t>
      </w:r>
      <w:r xml:space="preserve">
        <w:t> </w:t>
      </w:r>
      <w:r xml:space="preserve">
        <w:t> </w:t>
      </w:r>
      <w:r>
        <w:t xml:space="preserve">any rule adopted by the </w:t>
      </w:r>
      <w:r>
        <w:rPr>
          <w:u w:val="single"/>
        </w:rPr>
        <w:t xml:space="preserve">Department of Public Safety</w:t>
      </w:r>
      <w:r>
        <w:t xml:space="preserve"> [</w:t>
      </w:r>
      <w:r>
        <w:rPr>
          <w:strike/>
        </w:rPr>
        <w:t xml:space="preserve">department</w:t>
      </w:r>
      <w:r>
        <w:t xml:space="preserve">] under this section or another law that applies to the vendor.</w:t>
      </w:r>
    </w:p>
    <w:p w:rsidR="003F3435" w:rsidRDefault="0032493E">
      <w:pPr>
        <w:spacing w:line="480" w:lineRule="auto"/>
        <w:ind w:firstLine="720"/>
        <w:jc w:val="both"/>
      </w:pPr>
      <w:r>
        <w:t xml:space="preserve">(d)</w:t>
      </w:r>
      <w:r xml:space="preserve">
        <w:t> </w:t>
      </w:r>
      <w:r xml:space="preserve">
        <w:t> </w:t>
      </w:r>
      <w:r>
        <w:t xml:space="preserve">A vendor shall reimburse the </w:t>
      </w:r>
      <w:r>
        <w:rPr>
          <w:u w:val="single"/>
        </w:rPr>
        <w:t xml:space="preserve">Department of Public Safety</w:t>
      </w:r>
      <w:r>
        <w:t xml:space="preserve"> [</w:t>
      </w:r>
      <w:r>
        <w:rPr>
          <w:strike/>
        </w:rPr>
        <w:t xml:space="preserve">department</w:t>
      </w:r>
      <w:r>
        <w:t xml:space="preserve">] for the reasonable cost of conducting each inspection of the vendor's facilities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521.272,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promptly send to the Department of Public Safety any photograph of a person described by Subsection (a) that is made available to the department through the process of issuing a driver's license under this section, including a renewal, duplicate, or corrected license, for use by the Department of Public Safety for purposes of Article 62.005(c), Code of Criminal Procedure.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522.003(8), Transportation Code, is amended to read as follows:</w:t>
      </w:r>
    </w:p>
    <w:p w:rsidR="003F3435" w:rsidRDefault="0032493E">
      <w:pPr>
        <w:spacing w:line="480" w:lineRule="auto"/>
        <w:ind w:firstLine="1440"/>
        <w:jc w:val="both"/>
      </w:pPr>
      <w:r>
        <w:t xml:space="preserve">(8)</w:t>
      </w:r>
      <w:r xml:space="preserve">
        <w:t> </w:t>
      </w:r>
      <w:r xml:space="preserve">
        <w:t> </w:t>
      </w:r>
      <w:r>
        <w:t xml:space="preserve">"Department" means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522.007, Transportation Code, is amended to read as follows:</w:t>
      </w:r>
    </w:p>
    <w:p w:rsidR="003F3435" w:rsidRDefault="0032493E">
      <w:pPr>
        <w:spacing w:line="480" w:lineRule="auto"/>
        <w:ind w:firstLine="720"/>
        <w:jc w:val="both"/>
      </w:pPr>
      <w:r>
        <w:t xml:space="preserve">Sec.</w:t>
      </w:r>
      <w:r xml:space="preserve">
        <w:t> </w:t>
      </w:r>
      <w:r>
        <w:t xml:space="preserve">522.007.</w:t>
      </w:r>
      <w:r xml:space="preserve">
        <w:t> </w:t>
      </w:r>
      <w:r xml:space="preserve">
        <w:t> </w:t>
      </w:r>
      <w:r>
        <w:t xml:space="preserve">EXEMPTION FOR NEIGHBORING STATES.  (a)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 shall enter negotiations with an appropriate person or entity of a state bordering this state for the purpose of applying the exemption contained in Section 522.004(a)(1) to residents of that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w:t>
      </w:r>
      <w:r>
        <w:t xml:space="preserve">[</w:t>
      </w:r>
      <w:r>
        <w:rPr>
          <w:strike/>
        </w:rPr>
        <w:t xml:space="preserve">public safety</w:t>
      </w:r>
      <w:r>
        <w:t xml:space="preserve">] director </w:t>
      </w:r>
      <w:r>
        <w:rPr>
          <w:u w:val="single"/>
        </w:rPr>
        <w:t xml:space="preserve">of the department</w:t>
      </w:r>
      <w:r>
        <w:t xml:space="preserve"> </w:t>
      </w:r>
      <w:r>
        <w:t xml:space="preserve">may enter an agreement to apply the exemption contained in Section 522.004(a)(1) to residents of a bordering state only if that state extends a similar exemption to residents of this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522.152(d),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organization shall submit an annual report to the </w:t>
      </w:r>
      <w:r>
        <w:rPr>
          <w:u w:val="single"/>
        </w:rPr>
        <w:t xml:space="preserve">executive</w:t>
      </w:r>
      <w:r>
        <w:t xml:space="preserve"> director of the department that includes the total dollar amount of contributions received by the organization under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523.003(2) and (5),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"Executive director" means the </w:t>
      </w:r>
      <w:r>
        <w:rPr>
          <w:u w:val="single"/>
        </w:rPr>
        <w:t xml:space="preserve">executive</w:t>
      </w:r>
      <w:r>
        <w:t xml:space="preserve"> director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equivalent officer of another state.</w:t>
      </w:r>
    </w:p>
    <w:p w:rsidR="003F3435" w:rsidRDefault="0032493E">
      <w:pPr>
        <w:spacing w:line="480" w:lineRule="auto"/>
        <w:ind w:firstLine="1440"/>
        <w:jc w:val="both"/>
      </w:pPr>
      <w:r>
        <w:t xml:space="preserve">(5)</w:t>
      </w:r>
      <w:r xml:space="preserve">
        <w:t> </w:t>
      </w:r>
      <w:r xml:space="preserve">
        <w:t> </w:t>
      </w:r>
      <w:r>
        <w:t xml:space="preserve">"Licensing authority"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equivalent agency of another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524.001(8)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(9)</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of the department.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525.001(b),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include motorcycle and bicycle awareness information in [</w:t>
      </w:r>
      <w:r>
        <w:rPr>
          <w:strike/>
        </w:rPr>
        <w:t xml:space="preserve">any edition of</w:t>
      </w:r>
      <w:r>
        <w:t xml:space="preserve">] the Texas driver's handbook [</w:t>
      </w:r>
      <w:r>
        <w:rPr>
          <w:strike/>
        </w:rPr>
        <w:t xml:space="preserve">published after the department exhausts the supply of the handbook that the department had on September 1, 1993</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543.112(b),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uniform certificate of course completion must include an identifying number by which the Texas Department of Licensing and Regulation, the court, [</w:t>
      </w:r>
      <w:r>
        <w:rPr>
          <w:strike/>
        </w:rPr>
        <w:t xml:space="preserve">or</w:t>
      </w:r>
      <w:r>
        <w:t xml:space="preserve">] the department</w:t>
      </w:r>
      <w:r>
        <w:rPr>
          <w:u w:val="single"/>
        </w:rPr>
        <w:t xml:space="preserve">, or the Texas Department of Motor Vehicles</w:t>
      </w:r>
      <w:r>
        <w:t xml:space="preserve"> may verify its authenticity with the course provider and must be in a form adopted by the Texas Department of Licensing and Regulation.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601.002(1),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A, Chapter 601, Transportation Code, is amended by adding Section 601.010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601.010.</w:t>
      </w:r>
      <w:r>
        <w:rPr>
          <w:u w:val="single"/>
        </w:rPr>
        <w:t xml:space="preserve"> </w:t>
      </w:r>
      <w:r>
        <w:rPr>
          <w:u w:val="single"/>
        </w:rPr>
        <w:t xml:space="preserve"> </w:t>
      </w:r>
      <w:r>
        <w:rPr>
          <w:u w:val="single"/>
        </w:rPr>
        <w:t xml:space="preserve">NOTICE TO DEPARTMENT OF PUBLIC SAFETY.  The department shall promptly send notice to the Department of Public Safety of the suspension of a driver's license and vehicle registration under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601.023, Transportation Code, is amended to read as follows:</w:t>
      </w:r>
    </w:p>
    <w:p w:rsidR="003F3435" w:rsidRDefault="0032493E">
      <w:pPr>
        <w:spacing w:line="480" w:lineRule="auto"/>
        <w:ind w:firstLine="720"/>
        <w:jc w:val="both"/>
      </w:pPr>
      <w:r>
        <w:t xml:space="preserve">Sec.</w:t>
      </w:r>
      <w:r xml:space="preserve">
        <w:t> </w:t>
      </w:r>
      <w:r>
        <w:t xml:space="preserve">601.023.</w:t>
      </w:r>
      <w:r xml:space="preserve">
        <w:t> </w:t>
      </w:r>
      <w:r xml:space="preserve">
        <w:t> </w:t>
      </w:r>
      <w:r>
        <w:t xml:space="preserve">PAYMENT OF STATUTORY FEES.  The department may pay[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statutory fee required by the Texas Department of Motor Vehicles for a certified abstract or in connection with suspension of a vehicle registration;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statutory fee payable to the comptroller for issuance of a certificate of deposit required by Section 601.122.</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except for the type of the statement required by Section 708.105, the following statement:</w:t>
      </w:r>
    </w:p>
    <w:p w:rsidR="003F3435" w:rsidRDefault="0032493E">
      <w:pPr>
        <w:spacing w:line="480" w:lineRule="auto"/>
        <w:ind w:firstLine="720"/>
        <w:ind w:start="720"/>
        <w:ind w:end="720"/>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two years from the date of conviction.  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601.451, Transportation Code, is amended to read as follows:</w:t>
      </w:r>
    </w:p>
    <w:p w:rsidR="003F3435" w:rsidRDefault="0032493E">
      <w:pPr>
        <w:spacing w:line="480" w:lineRule="auto"/>
        <w:ind w:firstLine="720"/>
        <w:jc w:val="both"/>
      </w:pPr>
      <w:r>
        <w:t xml:space="preserve">Sec.</w:t>
      </w:r>
      <w:r xml:space="preserve">
        <w:t> </w:t>
      </w:r>
      <w:r>
        <w:t xml:space="preserve">601.451.</w:t>
      </w:r>
      <w:r xml:space="preserve">
        <w:t> </w:t>
      </w:r>
      <w:r xml:space="preserve">
        <w:t> </w:t>
      </w:r>
      <w:r>
        <w:t xml:space="preserve">DEFINITION.  In this subchapter, "implementing agencies" means:</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Texas Department of Motor Vehicles;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Texas Department of Insurance;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Department of Information Resources.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(f) and Sections 522.029(f) and (g),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send $5 to the comptroller for deposit to the credit of the motorcycle education fund account.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703.001(2),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"Department" and "licensing authority" mean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706.001(2),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706.008(c),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for an action based on a citation issued by a peace officer employed by the </w:t>
      </w:r>
      <w:r>
        <w:rPr>
          <w:u w:val="single"/>
        </w:rPr>
        <w:t xml:space="preserve">Department of Public Safety</w:t>
      </w:r>
      <w:r>
        <w:t xml:space="preserve"> [</w:t>
      </w:r>
      <w:r>
        <w:rPr>
          <w:strike/>
        </w:rPr>
        <w:t xml:space="preserve">department</w:t>
      </w:r>
      <w:r>
        <w:t xml:space="preserve">], the vendor may not be compensated with state money.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724.001(7), Transportation Code, is amended to read as follows:</w:t>
      </w:r>
    </w:p>
    <w:p w:rsidR="003F3435" w:rsidRDefault="0032493E">
      <w:pPr>
        <w:spacing w:line="480" w:lineRule="auto"/>
        <w:ind w:firstLine="1440"/>
        <w:jc w:val="both"/>
      </w:pPr>
      <w:r>
        <w:t xml:space="preserve">(7)</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724.016, Transportation Code, is amended to read as follows:</w:t>
      </w:r>
    </w:p>
    <w:p w:rsidR="003F3435" w:rsidRDefault="0032493E">
      <w:pPr>
        <w:spacing w:line="480" w:lineRule="auto"/>
        <w:ind w:firstLine="720"/>
        <w:jc w:val="both"/>
      </w:pPr>
      <w:r>
        <w:t xml:space="preserve">Sec.</w:t>
      </w:r>
      <w:r xml:space="preserve">
        <w:t> </w:t>
      </w:r>
      <w:r>
        <w:t xml:space="preserve">724.016.</w:t>
      </w:r>
      <w:r xml:space="preserve">
        <w:t> </w:t>
      </w:r>
      <w:r xml:space="preserve">
        <w:t> </w:t>
      </w:r>
      <w:r>
        <w:t xml:space="preserve">BREATH SPECIMEN.  (a)  A breath specimen taken at the request or order of a peace officer must be taken and analyzed under rules of the </w:t>
      </w:r>
      <w:r>
        <w:rPr>
          <w:u w:val="single"/>
        </w:rPr>
        <w:t xml:space="preserve">Department of Public Safety</w:t>
      </w:r>
      <w:r>
        <w:t xml:space="preserve"> [</w:t>
      </w:r>
      <w:r>
        <w:rPr>
          <w:strike/>
        </w:rPr>
        <w:t xml:space="preserve">department</w:t>
      </w:r>
      <w:r>
        <w:t xml:space="preserve">] by an individual possessing a certificate issued by the </w:t>
      </w:r>
      <w:r>
        <w:rPr>
          <w:u w:val="single"/>
        </w:rPr>
        <w:t xml:space="preserve">Department of Public Safety</w:t>
      </w:r>
      <w:r>
        <w:t xml:space="preserve"> [</w:t>
      </w:r>
      <w:r>
        <w:rPr>
          <w:strike/>
        </w:rPr>
        <w:t xml:space="preserve">department</w:t>
      </w:r>
      <w:r>
        <w:t xml:space="preserve">] certifying that the individual is qualified to perform the analysis.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w:t>
      </w:r>
    </w:p>
    <w:p w:rsidR="003F3435" w:rsidRDefault="0032493E">
      <w:pPr>
        <w:spacing w:line="480" w:lineRule="auto"/>
        <w:ind w:firstLine="1440"/>
        <w:jc w:val="both"/>
      </w:pPr>
      <w:r>
        <w:t xml:space="preserve">(1)</w:t>
      </w:r>
      <w:r xml:space="preserve">
        <w:t> </w:t>
      </w:r>
      <w:r xml:space="preserve">
        <w:t> </w:t>
      </w:r>
      <w:r>
        <w:t xml:space="preserve">adopt rules approving satisfactory analytical methods; and</w:t>
      </w:r>
    </w:p>
    <w:p w:rsidR="003F3435" w:rsidRDefault="0032493E">
      <w:pPr>
        <w:spacing w:line="480" w:lineRule="auto"/>
        <w:ind w:firstLine="1440"/>
        <w:jc w:val="both"/>
      </w:pPr>
      <w:r>
        <w:t xml:space="preserve">(2)</w:t>
      </w:r>
      <w:r xml:space="preserve">
        <w:t> </w:t>
      </w:r>
      <w:r xml:space="preserve">
        <w:t> </w:t>
      </w:r>
      <w:r>
        <w:t xml:space="preserve">ascertain the qualifications of an individual to perform the analysis.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 revoke a certificate for cause.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724.032(a)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refuses to submit to the taking of a specimen, whether expressly or because of an intentional failure of the person to give the specimen, the peace officer shall:</w:t>
      </w:r>
    </w:p>
    <w:p w:rsidR="003F3435" w:rsidRDefault="0032493E">
      <w:pPr>
        <w:spacing w:line="480" w:lineRule="auto"/>
        <w:ind w:firstLine="1440"/>
        <w:jc w:val="both"/>
      </w:pPr>
      <w:r>
        <w:t xml:space="preserve">(1)</w:t>
      </w:r>
      <w:r xml:space="preserve">
        <w:t> </w:t>
      </w:r>
      <w:r xml:space="preserve">
        <w:t> </w:t>
      </w:r>
      <w:r>
        <w:t xml:space="preserve">serve notice of license suspension or denial on the person;</w:t>
      </w:r>
    </w:p>
    <w:p w:rsidR="003F3435" w:rsidRDefault="0032493E">
      <w:pPr>
        <w:spacing w:line="480" w:lineRule="auto"/>
        <w:ind w:firstLine="1440"/>
        <w:jc w:val="both"/>
      </w:pPr>
      <w:r>
        <w:t xml:space="preserve">(2)</w:t>
      </w:r>
      <w:r xml:space="preserve">
        <w:t> </w:t>
      </w:r>
      <w:r xml:space="preserve">
        <w:t> </w:t>
      </w:r>
      <w:r>
        <w:t xml:space="preserve">take possession of any license issued by this state and held by the person arrested;</w:t>
      </w:r>
    </w:p>
    <w:p w:rsidR="003F3435" w:rsidRDefault="0032493E">
      <w:pPr>
        <w:spacing w:line="480" w:lineRule="auto"/>
        <w:ind w:firstLine="1440"/>
        <w:jc w:val="both"/>
      </w:pPr>
      <w:r>
        <w:t xml:space="preserve">(3)</w:t>
      </w:r>
      <w:r xml:space="preserve">
        <w:t> </w:t>
      </w:r>
      <w:r xml:space="preserve">
        <w:t> </w:t>
      </w:r>
      <w:r>
        <w:t xml:space="preserve">issue a temporary driving permit to the person unless department records show or the officer otherwise determines that the person does not hold a license to operate a motor vehicle in this state; and</w:t>
      </w:r>
    </w:p>
    <w:p w:rsidR="003F3435" w:rsidRDefault="0032493E">
      <w:pPr>
        <w:spacing w:line="480" w:lineRule="auto"/>
        <w:ind w:firstLine="1440"/>
        <w:jc w:val="both"/>
      </w:pPr>
      <w:r>
        <w:t xml:space="preserve">(4)</w:t>
      </w:r>
      <w:r xml:space="preserve">
        <w:t> </w:t>
      </w:r>
      <w:r xml:space="preserve">
        <w:t> </w:t>
      </w:r>
      <w:r>
        <w:t xml:space="preserve">make a written report of the refusal to the </w:t>
      </w:r>
      <w:r>
        <w:rPr>
          <w:u w:val="single"/>
        </w:rPr>
        <w:t xml:space="preserve">executive</w:t>
      </w:r>
      <w:r>
        <w:t xml:space="preserve"> </w:t>
      </w:r>
      <w:r>
        <w:t xml:space="preserve">director of the department.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director </w:t>
      </w:r>
      <w:r>
        <w:rPr>
          <w:u w:val="single"/>
        </w:rPr>
        <w:t xml:space="preserve">of the department</w:t>
      </w:r>
      <w:r>
        <w:t xml:space="preserve"> must approve the form of the refusal report.  The report must:</w:t>
      </w:r>
    </w:p>
    <w:p w:rsidR="003F3435" w:rsidRDefault="0032493E">
      <w:pPr>
        <w:spacing w:line="480" w:lineRule="auto"/>
        <w:ind w:firstLine="1440"/>
        <w:jc w:val="both"/>
      </w:pPr>
      <w:r>
        <w:t xml:space="preserve">(1)</w:t>
      </w:r>
      <w:r xml:space="preserve">
        <w:t> </w:t>
      </w:r>
      <w:r xml:space="preserve">
        <w:t> </w:t>
      </w:r>
      <w:r>
        <w:t xml:space="preserve">show the grounds for the officer's belief that the person had been operating a motor vehicle or watercraft powered with an engine having a manufacturer's rating of 50 horsepower or above while intoxicated; and</w:t>
      </w:r>
    </w:p>
    <w:p w:rsidR="003F3435" w:rsidRDefault="0032493E">
      <w:pPr>
        <w:spacing w:line="480" w:lineRule="auto"/>
        <w:ind w:firstLine="1440"/>
        <w:jc w:val="both"/>
      </w:pPr>
      <w:r>
        <w:t xml:space="preserve">(2)</w:t>
      </w:r>
      <w:r xml:space="preserve">
        <w:t> </w:t>
      </w:r>
      <w:r xml:space="preserve">
        <w:t> </w:t>
      </w:r>
      <w:r>
        <w:t xml:space="preserve">contain a copy of:</w:t>
      </w:r>
    </w:p>
    <w:p w:rsidR="003F3435" w:rsidRDefault="0032493E">
      <w:pPr>
        <w:spacing w:line="480" w:lineRule="auto"/>
        <w:ind w:firstLine="2160"/>
        <w:jc w:val="both"/>
      </w:pPr>
      <w:r>
        <w:t xml:space="preserve">(A)</w:t>
      </w:r>
      <w:r xml:space="preserve">
        <w:t> </w:t>
      </w:r>
      <w:r xml:space="preserve">
        <w:t> </w:t>
      </w:r>
      <w:r>
        <w:t xml:space="preserve">the refusal statement requested under Section 724.031; or</w:t>
      </w:r>
    </w:p>
    <w:p w:rsidR="003F3435" w:rsidRDefault="0032493E">
      <w:pPr>
        <w:spacing w:line="480" w:lineRule="auto"/>
        <w:ind w:firstLine="2160"/>
        <w:jc w:val="both"/>
      </w:pPr>
      <w:r>
        <w:t xml:space="preserve">(B)</w:t>
      </w:r>
      <w:r xml:space="preserve">
        <w:t> </w:t>
      </w:r>
      <w:r xml:space="preserve">
        <w:t> </w:t>
      </w:r>
      <w:r>
        <w:t xml:space="preserve">a statement signed by the officer that the person refused to:</w:t>
      </w:r>
    </w:p>
    <w:p w:rsidR="003F3435" w:rsidRDefault="0032493E">
      <w:pPr>
        <w:spacing w:line="480" w:lineRule="auto"/>
        <w:ind w:firstLine="2880"/>
        <w:jc w:val="both"/>
      </w:pPr>
      <w:r>
        <w:t xml:space="preserve">(i)</w:t>
      </w:r>
      <w:r xml:space="preserve">
        <w:t> </w:t>
      </w:r>
      <w:r xml:space="preserve">
        <w:t> </w:t>
      </w:r>
      <w:r>
        <w:t xml:space="preserve">submit to the taking of the requested specimen; and</w:t>
      </w:r>
    </w:p>
    <w:p w:rsidR="003F3435" w:rsidRDefault="0032493E">
      <w:pPr>
        <w:spacing w:line="480" w:lineRule="auto"/>
        <w:ind w:firstLine="2880"/>
        <w:jc w:val="both"/>
      </w:pPr>
      <w:r>
        <w:t xml:space="preserve">(ii)</w:t>
      </w:r>
      <w:r xml:space="preserve">
        <w:t> </w:t>
      </w:r>
      <w:r xml:space="preserve">
        <w:t> </w:t>
      </w:r>
      <w:r>
        <w:t xml:space="preserve">sign the requested statement under Section 724.031.</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C, Chapter 724, Transportation Code, is amended by adding Section 724.0345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724.0345.</w:t>
      </w:r>
      <w:r>
        <w:rPr>
          <w:u w:val="single"/>
        </w:rPr>
        <w:t xml:space="preserve"> </w:t>
      </w:r>
      <w:r>
        <w:rPr>
          <w:u w:val="single"/>
        </w:rPr>
        <w:t xml:space="preserve"> </w:t>
      </w:r>
      <w:r>
        <w:rPr>
          <w:u w:val="single"/>
        </w:rPr>
        <w:t xml:space="preserve">NOTICE TO DEPARTMENT OF PUBLIC SAFETY.  The department shall promptly send a copy of each notice of suspension or denial of a license to the Department of Public Safety.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411.0111, Government Code, is transferred to Chapter 1003, Transportation Code, and redesignated as Section 1003.008, Transportation Code, to read as follows:</w:t>
      </w:r>
    </w:p>
    <w:p w:rsidR="003F3435" w:rsidRDefault="0032493E">
      <w:pPr>
        <w:spacing w:line="480" w:lineRule="auto"/>
        <w:ind w:firstLine="720"/>
        <w:jc w:val="both"/>
      </w:pPr>
      <w:r>
        <w:t xml:space="preserve">Sec.</w:t>
      </w:r>
      <w:r xml:space="preserve">
        <w:t> </w:t>
      </w:r>
      <w:r>
        <w:rPr>
          <w:u w:val="single"/>
        </w:rPr>
        <w:t xml:space="preserve">1003.008</w:t>
      </w:r>
      <w:r>
        <w:t xml:space="preserve"> [</w:t>
      </w:r>
      <w:r>
        <w:rPr>
          <w:strike/>
        </w:rPr>
        <w:t xml:space="preserve">411.0111</w:t>
      </w:r>
      <w:r>
        <w:t xml:space="preserve">].</w:t>
      </w:r>
      <w:r xml:space="preserve">
        <w:t> </w:t>
      </w:r>
      <w:r xml:space="preserve">
        <w:t> </w:t>
      </w:r>
      <w:r>
        <w:t xml:space="preserve">PROVISION OF CERTAIN INFORMATION TO COMPTROLLER.  (a)  Not later than June 1 of every fifth year, the department shall provide to the comptroller, for the purpose of assisting the comptroller in the identification of persons entitled to unclaimed property reported to the comptroller, the name, address, social security number, date of birth, and driver's license or state identification number of each person about whom the department has such information in its records.</w:t>
      </w:r>
    </w:p>
    <w:p w:rsidR="003F3435" w:rsidRDefault="0032493E">
      <w:pPr>
        <w:spacing w:line="480" w:lineRule="auto"/>
        <w:ind w:firstLine="720"/>
        <w:jc w:val="both"/>
      </w:pPr>
      <w:r>
        <w:t xml:space="preserve">(b)</w:t>
      </w:r>
      <w:r xml:space="preserve">
        <w:t> </w:t>
      </w:r>
      <w:r xml:space="preserve">
        <w:t> </w:t>
      </w:r>
      <w:r>
        <w:t xml:space="preserve">Information provided to the comptroller under this section is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The department shall provide the information in the format prescribed by rule of the comptroller.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106.115(b-2), (d), and (e), Alcoholic Beverage Code, are amended to read as follows:</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If the defendant does not have a driver's license or personal identification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as provided by commission rule.</w:t>
      </w:r>
    </w:p>
    <w:p w:rsidR="003F3435" w:rsidRDefault="0032493E">
      <w:pPr>
        <w:spacing w:line="480" w:lineRule="auto"/>
        <w:ind w:firstLine="720"/>
        <w:jc w:val="both"/>
      </w:pPr>
      <w:r>
        <w:t xml:space="preserve">(d)</w:t>
      </w:r>
      <w:r xml:space="preserve">
        <w:t> </w:t>
      </w:r>
      <w:r xml:space="preserve">
        <w:t> </w:t>
      </w:r>
      <w:r>
        <w:t xml:space="preserve">If the defendant does not present the required evidence within the prescribed period, the court:</w:t>
      </w:r>
    </w:p>
    <w:p w:rsidR="003F3435" w:rsidRDefault="0032493E">
      <w:pPr>
        <w:spacing w:line="480" w:lineRule="auto"/>
        <w:ind w:firstLine="1440"/>
        <w:jc w:val="both"/>
      </w:pPr>
      <w:r>
        <w:t xml:space="preserve">(1)</w:t>
      </w:r>
      <w:r xml:space="preserve">
        <w:t> </w:t>
      </w:r>
      <w:r xml:space="preserve">
        <w:t> </w:t>
      </w:r>
      <w:r>
        <w:t xml:space="preserve">shall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w:t>
      </w:r>
    </w:p>
    <w:p w:rsidR="003F3435" w:rsidRDefault="0032493E">
      <w:pPr>
        <w:spacing w:line="480" w:lineRule="auto"/>
        <w:ind w:firstLine="2160"/>
        <w:jc w:val="both"/>
      </w:pPr>
      <w:r>
        <w:t xml:space="preserve">(A)</w:t>
      </w:r>
      <w:r xml:space="preserve">
        <w:t> </w:t>
      </w:r>
      <w:r xml:space="preserve">
        <w:t> </w:t>
      </w:r>
      <w:r>
        <w:t xml:space="preserve">suspend the defendant's driver's license or permit for a period not to exceed six months or, if the defendant does not have a license or permit, to deny the issuance of a license or permit to the defendant for that period; or</w:t>
      </w:r>
    </w:p>
    <w:p w:rsidR="003F3435" w:rsidRDefault="0032493E">
      <w:pPr>
        <w:spacing w:line="480" w:lineRule="auto"/>
        <w:ind w:firstLine="2160"/>
        <w:jc w:val="both"/>
      </w:pPr>
      <w:r>
        <w:t xml:space="preserve">(B)</w:t>
      </w:r>
      <w:r xml:space="preserve">
        <w:t> </w:t>
      </w:r>
      <w:r xml:space="preserve">
        <w:t> </w:t>
      </w:r>
      <w:r>
        <w:t xml:space="preserve">if the defendant has been previously convicted of an offense under one or more of the sections listed in Subsection (a), suspend the defendant's driver's license or permit for a period not to exceed one year or, if the defendant does not have a license or permit, to deny the issuance of a license or permit to the defendant for that period; and</w:t>
      </w:r>
    </w:p>
    <w:p w:rsidR="003F3435" w:rsidRDefault="0032493E">
      <w:pPr>
        <w:spacing w:line="480" w:lineRule="auto"/>
        <w:ind w:firstLine="1440"/>
        <w:jc w:val="both"/>
      </w:pPr>
      <w:r>
        <w:t xml:space="preserve">(2)</w:t>
      </w:r>
      <w:r xml:space="preserve">
        <w:t> </w:t>
      </w:r>
      <w:r xml:space="preserve">
        <w:t> </w:t>
      </w:r>
      <w:r>
        <w:t xml:space="preserve">may order the defendant or the parent, managing conservator, or guardian of the defendant to do any act or refrain from doing any act if the court determines that doing the act or refraining from doing the act will increase the likelihood that the defendant will present evidence to the court that the defendant has satisfactorily completed an alcohol awareness program or performed the required hours of community service.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send notice of the suspension or prohibition order issued under Subsection (d) by first class mail to the defendant.  The notice must include the date of the suspension or prohibition order, the reason for the suspension or prohibition, and the period covered by the suspension or prohibition.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106.15(e),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person does not commit an offense under Subsection (a) if the person younger than 18 years of age falsely represents the person's age to be at least 18 years of age by displaying an apparently valid Texas driver's license or an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containing a physical description consistent with the person's appearance.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20.23(b),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Information or documentation that identifies a protected consumer or a representative of a protected consumer is considered sufficient proof of identity for purposes of this subchapter, including:</w:t>
      </w:r>
    </w:p>
    <w:p w:rsidR="003F3435" w:rsidRDefault="0032493E">
      <w:pPr>
        <w:spacing w:line="480" w:lineRule="auto"/>
        <w:ind w:firstLine="1440"/>
        <w:jc w:val="both"/>
      </w:pPr>
      <w:r>
        <w:t xml:space="preserve">(1)</w:t>
      </w:r>
      <w:r xml:space="preserve">
        <w:t> </w:t>
      </w:r>
      <w:r xml:space="preserve">
        <w:t> </w:t>
      </w:r>
      <w:r>
        <w:t xml:space="preserve">a social security number or a copy of the social security card issued by the United States Social Security Administration;</w:t>
      </w:r>
    </w:p>
    <w:p w:rsidR="003F3435" w:rsidRDefault="0032493E">
      <w:pPr>
        <w:spacing w:line="480" w:lineRule="auto"/>
        <w:ind w:firstLine="1440"/>
        <w:jc w:val="both"/>
      </w:pPr>
      <w:r>
        <w:t xml:space="preserve">(2)</w:t>
      </w:r>
      <w:r xml:space="preserve">
        <w:t> </w:t>
      </w:r>
      <w:r xml:space="preserve">
        <w:t> </w:t>
      </w:r>
      <w:r>
        <w:t xml:space="preserve">a certified or official copy of a birth certificate issued by the entity authorized to issue the birth certificate;</w:t>
      </w:r>
    </w:p>
    <w:p w:rsidR="003F3435" w:rsidRDefault="0032493E">
      <w:pPr>
        <w:spacing w:line="480" w:lineRule="auto"/>
        <w:ind w:firstLine="1440"/>
        <w:jc w:val="both"/>
      </w:pPr>
      <w:r>
        <w:t xml:space="preserve">(3)</w:t>
      </w:r>
      <w:r xml:space="preserve">
        <w:t> </w:t>
      </w:r>
      <w:r xml:space="preserve">
        <w:t> </w:t>
      </w:r>
      <w:r>
        <w:t xml:space="preserve">a copy of a driver's license or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(4)</w:t>
      </w:r>
      <w:r xml:space="preserve">
        <w:t> </w:t>
      </w:r>
      <w:r xml:space="preserve">
        <w:t> </w:t>
      </w:r>
      <w:r>
        <w:t xml:space="preserve">any other government-issued identification.</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Article 42.016, Code of Criminal Procedure, is amended to read as follows:</w:t>
      </w:r>
    </w:p>
    <w:p w:rsidR="003F3435" w:rsidRDefault="0032493E">
      <w:pPr>
        <w:spacing w:line="480" w:lineRule="auto"/>
        <w:ind w:firstLine="720"/>
        <w:jc w:val="both"/>
      </w:pPr>
      <w:r>
        <w:t xml:space="preserve">Art.</w:t>
      </w:r>
      <w:r xml:space="preserve">
        <w:t> </w:t>
      </w:r>
      <w:r>
        <w:t xml:space="preserve">42.016.</w:t>
      </w:r>
      <w:r xml:space="preserve">
        <w:t> </w:t>
      </w:r>
      <w:r xml:space="preserve">
        <w:t> </w:t>
      </w:r>
      <w:r>
        <w:t xml:space="preserve">SPECIAL DRIVER'S LICENSE OR IDENTIFICATION REQUIREMENTS FOR CERTAIN SEX OFFENDERS.  If a person is convicted of, receives a grant of deferred adjudication for, or is adjudicated as having engaged in delinquent conduct based on a violation of an offense for which a conviction or adjudication requires registration as a sex offender under Chapter 62, the court shall:</w:t>
      </w:r>
    </w:p>
    <w:p w:rsidR="003F3435" w:rsidRDefault="0032493E">
      <w:pPr>
        <w:spacing w:line="480" w:lineRule="auto"/>
        <w:ind w:firstLine="1440"/>
        <w:jc w:val="both"/>
      </w:pPr>
      <w:r>
        <w:t xml:space="preserve">(1)</w:t>
      </w:r>
      <w:r xml:space="preserve">
        <w:t> </w:t>
      </w:r>
      <w:r xml:space="preserve">
        <w:t> </w:t>
      </w:r>
      <w:r>
        <w:t xml:space="preserve">issue an order requiring the Texas Department of </w:t>
      </w:r>
      <w:r>
        <w:rPr>
          <w:u w:val="single"/>
        </w:rPr>
        <w:t xml:space="preserve">Motor Vehicles</w:t>
      </w:r>
      <w:r>
        <w:t xml:space="preserve"> [</w:t>
      </w:r>
      <w:r>
        <w:rPr>
          <w:strike/>
        </w:rPr>
        <w:t xml:space="preserve">Public Safety</w:t>
      </w:r>
      <w:r>
        <w:t xml:space="preserve">] to include in any driver's license record or personal identification certificate record maintained by the department for the person an indication that the person is subject to the registration requirements of Chapter 62;</w:t>
      </w:r>
    </w:p>
    <w:p w:rsidR="003F3435" w:rsidRDefault="0032493E">
      <w:pPr>
        <w:spacing w:line="480" w:lineRule="auto"/>
        <w:ind w:firstLine="1440"/>
        <w:jc w:val="both"/>
      </w:pPr>
      <w:r>
        <w:t xml:space="preserve">(2)</w:t>
      </w:r>
      <w:r xml:space="preserve">
        <w:t> </w:t>
      </w:r>
      <w:r xml:space="preserve">
        <w:t> </w:t>
      </w:r>
      <w:r>
        <w:t xml:space="preserve">require the person to apply to the Texas Department of </w:t>
      </w:r>
      <w:r>
        <w:rPr>
          <w:u w:val="single"/>
        </w:rPr>
        <w:t xml:space="preserve">Motor Vehicles</w:t>
      </w:r>
      <w:r>
        <w:t xml:space="preserve"> [</w:t>
      </w:r>
      <w:r>
        <w:rPr>
          <w:strike/>
        </w:rPr>
        <w:t xml:space="preserve">Public Safety</w:t>
      </w:r>
      <w:r>
        <w:t xml:space="preserve">] in person for an original or renewal driver's license or personal identification certificate not later than the 30th day after the date the person is released or the date the department sends written notice to the person of the requirements of Article 62.060, as applicable, and to annually renew the license or certificate;</w:t>
      </w:r>
    </w:p>
    <w:p w:rsidR="003F3435" w:rsidRDefault="0032493E">
      <w:pPr>
        <w:spacing w:line="480" w:lineRule="auto"/>
        <w:ind w:firstLine="1440"/>
        <w:jc w:val="both"/>
      </w:pPr>
      <w:r>
        <w:t xml:space="preserve">(3)</w:t>
      </w:r>
      <w:r xml:space="preserve">
        <w:t> </w:t>
      </w:r>
      <w:r xml:space="preserve">
        <w:t> </w:t>
      </w:r>
      <w:r>
        <w:t xml:space="preserve">notify the person of the consequence of the conviction or order of deferred adjudication as it relates to the order issued under this article; and</w:t>
      </w:r>
    </w:p>
    <w:p w:rsidR="003F3435" w:rsidRDefault="0032493E">
      <w:pPr>
        <w:spacing w:line="480" w:lineRule="auto"/>
        <w:ind w:firstLine="1440"/>
        <w:jc w:val="both"/>
      </w:pPr>
      <w:r>
        <w:t xml:space="preserve">(4)</w:t>
      </w:r>
      <w:r xml:space="preserve">
        <w:t> </w:t>
      </w:r>
      <w:r xml:space="preserve">
        <w:t> </w:t>
      </w:r>
      <w:r>
        <w:t xml:space="preserve">send to the Texas Department of </w:t>
      </w:r>
      <w:r>
        <w:rPr>
          <w:u w:val="single"/>
        </w:rPr>
        <w:t xml:space="preserve">Motor Vehicles</w:t>
      </w:r>
      <w:r>
        <w:t xml:space="preserve"> [</w:t>
      </w:r>
      <w:r>
        <w:rPr>
          <w:strike/>
        </w:rPr>
        <w:t xml:space="preserve">Public Safety</w:t>
      </w:r>
      <w:r>
        <w:t xml:space="preserve">] a copy of the record of conviction, a copy of the order granting deferred adjudication, or a copy of the juvenile adjudication, as applicable, and a copy of the order issued under this article.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Article 42A.403(a),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attend and successfully complete, before the 181st day after the date community supervision is granted, an educational program designed to rehabilitate persons who have driven while intoxicated that is jointly approved by:</w:t>
      </w:r>
    </w:p>
    <w:p w:rsidR="003F3435" w:rsidRDefault="0032493E">
      <w:pPr>
        <w:spacing w:line="480" w:lineRule="auto"/>
        <w:ind w:firstLine="1440"/>
        <w:jc w:val="both"/>
      </w:pPr>
      <w:r>
        <w:t xml:space="preserve">(1)</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(3)</w:t>
      </w:r>
      <w:r xml:space="preserve">
        <w:t> </w:t>
      </w:r>
      <w:r xml:space="preserve">
        <w:t> </w:t>
      </w:r>
      <w:r>
        <w:t xml:space="preserve">the traffic safety section of the traffic operations division of the Texas Department of Transportation; and</w:t>
      </w:r>
    </w:p>
    <w:p w:rsidR="003F3435" w:rsidRDefault="0032493E">
      <w:pPr>
        <w:spacing w:line="480" w:lineRule="auto"/>
        <w:ind w:firstLine="1440"/>
        <w:jc w:val="both"/>
      </w:pPr>
      <w:r>
        <w:t xml:space="preserve">(4)</w:t>
      </w:r>
      <w:r xml:space="preserve">
        <w:t> </w:t>
      </w:r>
      <w:r xml:space="preserve">
        <w:t> </w:t>
      </w:r>
      <w:r>
        <w:t xml:space="preserve">the community justice assistance division of the Texas Department of Criminal Justice.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Article 42A.406, Code of Criminal Procedure, is amended to read as follows:</w:t>
      </w:r>
    </w:p>
    <w:p w:rsidR="003F3435" w:rsidRDefault="0032493E">
      <w:pPr>
        <w:spacing w:line="480" w:lineRule="auto"/>
        <w:ind w:firstLine="720"/>
        <w:jc w:val="both"/>
      </w:pPr>
      <w:r>
        <w:t xml:space="preserve">Art.</w:t>
      </w:r>
      <w:r xml:space="preserve">
        <w:t> </w:t>
      </w:r>
      <w:r>
        <w:t xml:space="preserve">42A.406.</w:t>
      </w:r>
      <w:r xml:space="preserve">
        <w:t> </w:t>
      </w:r>
      <w:r xml:space="preserve">
        <w:t> </w:t>
      </w:r>
      <w:r>
        <w:t xml:space="preserve">EFFECT OF EDUCATIONAL PROGRAM REQUIREMENTS ON DRIVING RECORD AND LICENSE.  (a)  If a defendant is required as a condition of community supervision to attend an educational program under Article 42A.403 or 42A.404, or if the court waives the educational program requirement under Article 42A.403 or the defendant successfully completes equivalent education under Article 42A.4045, the court clerk shall immediately report that fact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a form prescribed by the department, for inclusion in the defendant's driving record.  If the court grants an extension of time in which the defendant may complete the educational program under Article 42A.403, the court clerk shall immediately report that fact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(b)</w:t>
      </w:r>
      <w:r xml:space="preserve">
        <w:t> </w:t>
      </w:r>
      <w:r xml:space="preserve">
        <w:t> </w:t>
      </w:r>
      <w:r>
        <w:t xml:space="preserve">On the defendant's successful completion of an educational program under Article 42A.403 or 42A.404, the defendant's instructor shall give notice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inclusion in the defendant's driving record and to the community supervision and corrections department.  The community supervision and corrections department shall forward the notice to the court clerk for filing.</w:t>
      </w:r>
    </w:p>
    <w:p w:rsidR="003F3435" w:rsidRDefault="0032493E">
      <w:pPr>
        <w:spacing w:line="480" w:lineRule="auto"/>
        <w:ind w:firstLine="720"/>
        <w:jc w:val="both"/>
      </w:pPr>
      <w:r>
        <w:rPr>
          <w:u w:val="single"/>
        </w:rPr>
        <w:t xml:space="preserve">(c)</w:t>
      </w:r>
      <w:r xml:space="preserve">
        <w:t> </w:t>
      </w:r>
      <w:r>
        <w:t xml:space="preserve">[</w:t>
      </w:r>
      <w:r>
        <w:rPr>
          <w:strike/>
        </w:rPr>
        <w:t xml:space="preserve">(b-1)</w:t>
      </w:r>
      <w:r>
        <w:t xml:space="preserve">]</w:t>
      </w:r>
      <w:r xml:space="preserve">
        <w:t> </w:t>
      </w:r>
      <w:r xml:space="preserve">
        <w:t> </w:t>
      </w:r>
      <w:r>
        <w:t xml:space="preserve">Upon release from a residential treatment facility at which the person successfully completed equivalent education under Article 42A.4045, at the request of the court clerk, the director of the residential treatment facility shall give notice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inclusion in the person's driving record.</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does not receive notice that a defendant required to complete an educational program has successfully completed the program within the period required by the judge under this subchapter, as shown on department records, the department, as provided by Sections 521.344(e) and (f), Transportation Code, shall:</w:t>
      </w:r>
    </w:p>
    <w:p w:rsidR="003F3435" w:rsidRDefault="0032493E">
      <w:pPr>
        <w:spacing w:line="480" w:lineRule="auto"/>
        <w:ind w:firstLine="1440"/>
        <w:jc w:val="both"/>
      </w:pPr>
      <w:r>
        <w:t xml:space="preserve">(1)</w:t>
      </w:r>
      <w:r xml:space="preserve">
        <w:t> </w:t>
      </w:r>
      <w:r xml:space="preserve">
        <w:t> </w:t>
      </w:r>
      <w:r>
        <w:t xml:space="preserve">revoke the defendant's driver's license; or</w:t>
      </w:r>
    </w:p>
    <w:p w:rsidR="003F3435" w:rsidRDefault="0032493E">
      <w:pPr>
        <w:spacing w:line="480" w:lineRule="auto"/>
        <w:ind w:firstLine="1440"/>
        <w:jc w:val="both"/>
      </w:pPr>
      <w:r>
        <w:t xml:space="preserve">(2)</w:t>
      </w:r>
      <w:r xml:space="preserve">
        <w:t> </w:t>
      </w:r>
      <w:r xml:space="preserve">
        <w:t> </w:t>
      </w:r>
      <w:r>
        <w:t xml:space="preserve">prohibit the defendant from obtaining a license.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may not reinstate a license revoked under Subsection </w:t>
      </w:r>
      <w:r>
        <w:rPr>
          <w:u w:val="single"/>
        </w:rPr>
        <w:t xml:space="preserve">(d)</w:t>
      </w:r>
      <w:r>
        <w:t xml:space="preserve"> [</w:t>
      </w:r>
      <w:r>
        <w:rPr>
          <w:strike/>
        </w:rPr>
        <w:t xml:space="preserve">(c)</w:t>
      </w:r>
      <w:r>
        <w:t xml:space="preserve">] as the result of an educational program requirement imposed under Article 42A.403 unless the defendant whose license was revoked applies to the department for reinstatement of the license and pays to the department a reinstatement fee of $100.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remit all fees collected under this subsection to the comptroller for deposit in the general revenue fund.</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Articles 42A.407(c)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receives notice that a defendant has been required to attend a subsequent educational program under Article 42A.403 or 42A.404, although the previously required attendance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(e)</w:t>
      </w:r>
      <w:r xml:space="preserve">
        <w:t> </w:t>
      </w:r>
      <w:r xml:space="preserve">
        <w:t> </w:t>
      </w:r>
      <w:r>
        <w:t xml:space="preserve">The suspension of a defendant's driver's license under Subsection (d) shall be reported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provided under Section 521.347, Transportation Code.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Articles 45.050(c) and (f),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a child fails to obey an order of a justice or municipal court under circumstances that would constitute contempt of court, the justice or municipal court, after providing notice and an opportunity to be heard, may:</w:t>
      </w:r>
    </w:p>
    <w:p w:rsidR="003F3435" w:rsidRDefault="0032493E">
      <w:pPr>
        <w:spacing w:line="480" w:lineRule="auto"/>
        <w:ind w:firstLine="1440"/>
        <w:jc w:val="both"/>
      </w:pPr>
      <w:r>
        <w:t xml:space="preserve">(1)</w:t>
      </w:r>
      <w:r xml:space="preserve">
        <w:t> </w:t>
      </w:r>
      <w:r xml:space="preserve">
        <w:t> </w:t>
      </w:r>
      <w:r>
        <w:t xml:space="preserve">refer the child to the appropriate juvenile court for delinquent conduct for contempt of the justice or municipal court order; or</w:t>
      </w:r>
    </w:p>
    <w:p w:rsidR="003F3435" w:rsidRDefault="0032493E">
      <w:pPr>
        <w:spacing w:line="480" w:lineRule="auto"/>
        <w:ind w:firstLine="1440"/>
        <w:jc w:val="both"/>
      </w:pPr>
      <w:r>
        <w:t xml:space="preserve">(2)</w:t>
      </w:r>
      <w:r xml:space="preserve">
        <w:t> </w:t>
      </w:r>
      <w:r xml:space="preserve">
        <w:t> </w:t>
      </w:r>
      <w:r>
        <w:t xml:space="preserve">retain jurisdiction of the case, hold the child in contempt of the justice or municipal court, and order either or both of the following:</w:t>
      </w:r>
    </w:p>
    <w:p w:rsidR="003F3435" w:rsidRDefault="0032493E">
      <w:pPr>
        <w:spacing w:line="480" w:lineRule="auto"/>
        <w:ind w:firstLine="2160"/>
        <w:jc w:val="both"/>
      </w:pPr>
      <w:r>
        <w:t xml:space="preserve">(A)</w:t>
      </w:r>
      <w:r xml:space="preserve">
        <w:t> </w:t>
      </w:r>
      <w:r xml:space="preserve">
        <w:t> </w:t>
      </w:r>
      <w:r>
        <w:t xml:space="preserve">that the contemnor pay a fine not to exceed $500; or</w:t>
      </w:r>
    </w:p>
    <w:p w:rsidR="003F3435" w:rsidRDefault="0032493E">
      <w:pPr>
        <w:spacing w:line="480" w:lineRule="auto"/>
        <w:ind w:firstLine="2160"/>
        <w:jc w:val="both"/>
      </w:pPr>
      <w:r>
        <w:t xml:space="preserve">(B)</w:t>
      </w:r>
      <w:r xml:space="preserve">
        <w:t> </w:t>
      </w:r>
      <w:r xml:space="preserve">
        <w:t> </w:t>
      </w:r>
      <w:r>
        <w:t xml:space="preserve">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suspend the contemnor's driver's license or permit or, if the contemnor does not have a license or permit, to deny the issuance of a license or permit to the contemnor until the contemnor fully complies with the orders of the court.</w:t>
      </w:r>
    </w:p>
    <w:p w:rsidR="003F3435" w:rsidRDefault="0032493E">
      <w:pPr>
        <w:spacing w:line="480" w:lineRule="auto"/>
        <w:ind w:firstLine="720"/>
        <w:jc w:val="both"/>
      </w:pPr>
      <w:r>
        <w:t xml:space="preserve">(f)</w:t>
      </w:r>
      <w:r xml:space="preserve">
        <w:t> </w:t>
      </w:r>
      <w:r xml:space="preserve">
        <w:t> </w:t>
      </w:r>
      <w:r>
        <w:t xml:space="preserve">A court that orders suspension or denial of a driver's license or permit under Subsection (c)(2)(B) shall notify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receiving proof of compliance with the orders of the court.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Articles 45.051(b-1) and (b-3),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p>
    <w:p w:rsidR="003F3435" w:rsidRDefault="0032493E">
      <w:pPr>
        <w:spacing w:line="480" w:lineRule="auto"/>
        <w:ind w:firstLine="2160"/>
        <w:jc w:val="both"/>
      </w:pPr>
      <w:r>
        <w:t xml:space="preserve">(A)</w:t>
      </w:r>
      <w:r xml:space="preserve">
        <w:t> </w:t>
      </w:r>
      <w:r xml:space="preserve">
        <w:t> </w:t>
      </w:r>
      <w:r>
        <w:t xml:space="preserve">shall require the defendant to complete a driving safety course approved under Chapter 1001, Education Code; and</w:t>
      </w:r>
    </w:p>
    <w:p w:rsidR="003F3435" w:rsidRDefault="0032493E">
      <w:pPr>
        <w:spacing w:line="480" w:lineRule="auto"/>
        <w:ind w:firstLine="2160"/>
        <w:jc w:val="both"/>
      </w:pPr>
      <w:r>
        <w:t xml:space="preserve">(B)</w:t>
      </w:r>
      <w:r xml:space="preserve">
        <w:t> </w:t>
      </w:r>
      <w:r xml:space="preserve">
        <w:t> </w:t>
      </w:r>
      <w:r>
        <w:t xml:space="preserve">may require the defendant to complete an additional driving safety course designed for drivers younger than 25 years of age and approved under Section 1001.111, Education Code; and</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required by Section 521.161(b)(2), Transportation Code; a defendant is not exempt from the examination regardless of whether the defendant was examined previously.</w:t>
      </w:r>
    </w:p>
    <w:p w:rsidR="003F3435" w:rsidRDefault="0032493E">
      <w:pPr>
        <w:spacing w:line="480" w:lineRule="auto"/>
        <w:ind w:firstLine="720"/>
        <w:jc w:val="both"/>
      </w:pPr>
      <w:r>
        <w:t xml:space="preserve">(b-3)</w:t>
      </w:r>
      <w:r xml:space="preserve">
        <w:t> </w:t>
      </w:r>
      <w:r xml:space="preserve">
        <w:t> </w:t>
      </w:r>
      <w:r>
        <w:t xml:space="preserve">The fee collected under Subsection (b-2) must be deposited to the credit of </w:t>
      </w:r>
      <w:r>
        <w:rPr>
          <w:u w:val="single"/>
        </w:rPr>
        <w:t xml:space="preserve">the Texas Department of Motor Vehicles fund</w:t>
      </w:r>
      <w:r>
        <w:t xml:space="preserve"> [</w:t>
      </w:r>
      <w:r>
        <w:rPr>
          <w:strike/>
        </w:rPr>
        <w:t xml:space="preserve">a special account in the general revenue fund</w:t>
      </w:r>
      <w:r>
        <w:t xml:space="preserve">] and may be used only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the administration of Chapter 521, Transportation Code.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Articles 45.0511(c), (c-1), and (l),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court shall enter judgment on the defendant's plea of no contest or guilty at the time the plea is made, defer imposition of the judgment, and allow the defendant 90 days to successfully complete the approved driving safety course or motorcycle operator training course and present to the court:</w:t>
      </w:r>
    </w:p>
    <w:p w:rsidR="003F3435" w:rsidRDefault="0032493E">
      <w:pPr>
        <w:spacing w:line="480" w:lineRule="auto"/>
        <w:ind w:firstLine="1440"/>
        <w:jc w:val="both"/>
      </w:pPr>
      <w:r>
        <w:t xml:space="preserve">(1)</w:t>
      </w:r>
      <w:r xml:space="preserve">
        <w:t> </w:t>
      </w:r>
      <w:r xml:space="preserve">
        <w:t> </w:t>
      </w:r>
      <w:r>
        <w:t xml:space="preserve">a uniform certificate of completion of the driving safety course or a verification of completion of the motorcycle operator training course;</w:t>
      </w:r>
    </w:p>
    <w:p w:rsidR="003F3435" w:rsidRDefault="0032493E">
      <w:pPr>
        <w:spacing w:line="480" w:lineRule="auto"/>
        <w:ind w:firstLine="1440"/>
        <w:jc w:val="both"/>
      </w:pPr>
      <w:r>
        <w:t xml:space="preserve">(2)</w:t>
      </w:r>
      <w:r xml:space="preserve">
        <w:t> </w:t>
      </w:r>
      <w:r xml:space="preserve">
        <w:t> </w:t>
      </w:r>
      <w:r>
        <w:t xml:space="preserve">unless the judge proceeds under Subsection (c-1), the defendant's driving record as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if any, showing that the defendant had not completed an approved driving safety course or motorcycle operator training course, as applicable, within the 12 months preceding the date of the offense;</w:t>
      </w:r>
    </w:p>
    <w:p w:rsidR="003F3435" w:rsidRDefault="0032493E">
      <w:pPr>
        <w:spacing w:line="480" w:lineRule="auto"/>
        <w:ind w:firstLine="1440"/>
        <w:jc w:val="both"/>
      </w:pPr>
      <w:r>
        <w:t xml:space="preserve">(3)</w:t>
      </w:r>
      <w:r xml:space="preserve">
        <w:t> </w:t>
      </w:r>
      <w:r xml:space="preserve">
        <w:t> </w:t>
      </w:r>
      <w:r>
        <w:t xml:space="preserve">an affidavit stating that the defendant was not taking a driving safety course or motorcycle operator training course, as applicable, under this article on the date the request to take the course was made and had not completed such a course that is not shown on the defendant's driving record within the 12 months preceding the date of the offense; and</w:t>
      </w:r>
    </w:p>
    <w:p w:rsidR="003F3435" w:rsidRDefault="0032493E">
      <w:pPr>
        <w:spacing w:line="480" w:lineRule="auto"/>
        <w:ind w:firstLine="1440"/>
        <w:jc w:val="both"/>
      </w:pPr>
      <w:r>
        <w:t xml:space="preserve">(4)</w:t>
      </w:r>
      <w:r xml:space="preserve">
        <w:t> </w:t>
      </w:r>
      <w:r xml:space="preserve">
        <w:t> </w:t>
      </w:r>
      <w:r>
        <w:t xml:space="preserve">if the defendant does not have a valid Texas driver's license or permit and is a member, or the spouse or dependent child of a member, of the United States military forces serving on active duty, an affidavit stating that the defendant was not taking a driving safety course or motorcycle operator training course, as appropriate, in another state on the date the request to take the course was made and had not completed such a course within the 12 months preceding the date of the offense.</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2054.003, Government Code.  As an alternative to receiving the defendant's driving record under Subsection (c)(2), the judge, at the time the defendant requests a driving safety course or motorcycle operator training course dismissal under this article, may require the defendant to pay a fee in an amount equal to the sum of the amount of the fee established by Section 521.048, Transportation Code, and the state electronic Internet portal fee and, using the state electronic Internet portal, may request the Texas Department of </w:t>
      </w:r>
      <w:r>
        <w:rPr>
          <w:u w:val="single"/>
        </w:rPr>
        <w:t xml:space="preserve">Motor Vehicles</w:t>
      </w:r>
      <w:r>
        <w:t xml:space="preserve"> [</w:t>
      </w:r>
      <w:r>
        <w:rPr>
          <w:strike/>
        </w:rPr>
        <w:t xml:space="preserve">Public Safety</w:t>
      </w:r>
      <w:r>
        <w:t xml:space="preserve">] to provide the judge with a copy of the defendant's driving record that shows the information described by Section 521.047(b), Transportation Code.</w:t>
      </w:r>
      <w:r xml:space="preserve">
        <w:t> </w:t>
      </w:r>
      <w:r xml:space="preserve">
        <w:t> </w:t>
      </w:r>
      <w:r>
        <w:t xml:space="preserve">As soon as practicable and using the state electronic Internet portal, the Texas Department of </w:t>
      </w:r>
      <w:r>
        <w:rPr>
          <w:u w:val="single"/>
        </w:rPr>
        <w:t xml:space="preserve">Motor Vehicles</w:t>
      </w:r>
      <w:r>
        <w:t xml:space="preserve"> [</w:t>
      </w:r>
      <w:r>
        <w:rPr>
          <w:strike/>
        </w:rPr>
        <w:t xml:space="preserve">Public Safety</w:t>
      </w:r>
      <w:r>
        <w:t xml:space="preserve">] shall provide the judge with the requested copy of the defendant's driving record.</w:t>
      </w:r>
      <w:r xml:space="preserve">
        <w:t> </w:t>
      </w:r>
      <w:r xml:space="preserve">
        <w:t> </w:t>
      </w:r>
      <w:r>
        <w:t xml:space="preserve">The fee authorized by this subsection is in addition to any other fee required under this article.  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The custodian of a municipal or county treasury who receives fees collected under this subsection shall keep a record of the fees and, without deduction or proration, forward the fees to the comptroller, with and in the manner required for other fees and costs received in connection with criminal cases.  The comptroller shall credit fees received under this subsection to the Texas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(l)</w:t>
      </w:r>
      <w:r xml:space="preserve">
        <w:t> </w:t>
      </w:r>
      <w:r xml:space="preserve">
        <w:t> </w:t>
      </w:r>
      <w:r>
        <w:t xml:space="preserve">When a defendant complies with Subsection (c), the court shall:</w:t>
      </w:r>
    </w:p>
    <w:p w:rsidR="003F3435" w:rsidRDefault="0032493E">
      <w:pPr>
        <w:spacing w:line="480" w:lineRule="auto"/>
        <w:ind w:firstLine="1440"/>
        <w:jc w:val="both"/>
      </w:pPr>
      <w:r>
        <w:t xml:space="preserve">(1)</w:t>
      </w:r>
      <w:r xml:space="preserve">
        <w:t> </w:t>
      </w:r>
      <w:r xml:space="preserve">
        <w:t> </w:t>
      </w:r>
      <w:r>
        <w:t xml:space="preserve">remove the judgment and dismiss the charge;</w:t>
      </w:r>
    </w:p>
    <w:p w:rsidR="003F3435" w:rsidRDefault="0032493E">
      <w:pPr>
        <w:spacing w:line="480" w:lineRule="auto"/>
        <w:ind w:firstLine="1440"/>
        <w:jc w:val="both"/>
      </w:pPr>
      <w:r>
        <w:t xml:space="preserve">(2)</w:t>
      </w:r>
      <w:r xml:space="preserve">
        <w:t> </w:t>
      </w:r>
      <w:r xml:space="preserve">
        <w:t> </w:t>
      </w:r>
      <w:r>
        <w:t xml:space="preserve">report the fact that the defendant successfully completed a driving safety course or a motorcycle operator training course and the date of completion to the Texas Department of </w:t>
      </w:r>
      <w:r>
        <w:rPr>
          <w:u w:val="single"/>
        </w:rPr>
        <w:t xml:space="preserve">Motor Vehicles</w:t>
      </w:r>
      <w:r>
        <w:t xml:space="preserve"> [</w:t>
      </w:r>
      <w:r>
        <w:rPr>
          <w:strike/>
        </w:rPr>
        <w:t xml:space="preserve">Public Safety</w:t>
      </w:r>
      <w:r>
        <w:t xml:space="preserve">] for inclusion in the person's driving record; and</w:t>
      </w:r>
    </w:p>
    <w:p w:rsidR="003F3435" w:rsidRDefault="0032493E">
      <w:pPr>
        <w:spacing w:line="480" w:lineRule="auto"/>
        <w:ind w:firstLine="1440"/>
        <w:jc w:val="both"/>
      </w:pPr>
      <w:r>
        <w:t xml:space="preserve">(3)</w:t>
      </w:r>
      <w:r xml:space="preserve">
        <w:t> </w:t>
      </w:r>
      <w:r xml:space="preserve">
        <w:t> </w:t>
      </w:r>
      <w:r>
        <w:t xml:space="preserve">state in that report whether the course was taken under this article to provide information necessary to determine eligibility to take a subsequent course under Subsection (b).</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Article 45.052(d),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charge dismissed under this article may not be part of the defendant's criminal record or driving record or used for any purpose.  However, if the charge was for a traffic offense, the court shall report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the defendant successfully completed the teen court program and the date of completion for inclusion in the defendant's driving record.</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(a)  This section takes effect only if the Act of the 86th Legislature, Regular Session, 2019,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w:t>
      </w:r>
      <w:r>
        <w:rPr>
          <w:u w:val="single"/>
        </w:rPr>
        <w:t xml:space="preserve">Texas Department of Motor Vehicles</w:t>
      </w:r>
      <w:r>
        <w:t xml:space="preserve"> [</w:t>
      </w:r>
      <w:r>
        <w:rPr>
          <w:strike/>
        </w:rPr>
        <w:t xml:space="preserve">department</w:t>
      </w:r>
      <w:r>
        <w:t xml:space="preserve">] in person for the issuance of an original or renewal driver's license or personal identification certificate and a failure to apply to the </w:t>
      </w:r>
      <w:r>
        <w:rPr>
          <w:u w:val="single"/>
        </w:rPr>
        <w:t xml:space="preserve">Texas Department of Motor Vehicles</w:t>
      </w:r>
      <w:r>
        <w:t xml:space="preserve"> </w:t>
      </w:r>
      <w:r>
        <w:t xml:space="preserve">[</w:t>
      </w:r>
      <w:r>
        <w:rPr>
          <w:strike/>
        </w:rPr>
        <w:t xml:space="preserve">department</w:t>
      </w:r>
      <w:r>
        <w:t xml:space="preserve">] as required by this paragraph results in the automatic revocation of any driver's license or personal identification certificate issued by the </w:t>
      </w:r>
      <w:r>
        <w:rPr>
          <w:u w:val="single"/>
        </w:rPr>
        <w:t xml:space="preserve">Texas Department of Motor Vehicles</w:t>
      </w:r>
      <w:r>
        <w:t xml:space="preserve"> [</w:t>
      </w:r>
      <w:r>
        <w:rPr>
          <w:strike/>
        </w:rPr>
        <w:t xml:space="preserve">department</w:t>
      </w:r>
      <w:r>
        <w:t xml:space="preserve">]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w:t>
      </w:r>
      <w:r>
        <w:rPr>
          <w:u w:val="single"/>
        </w:rPr>
        <w:t xml:space="preserve">62.065</w:t>
      </w:r>
      <w:r>
        <w:t xml:space="preserve"> [</w:t>
      </w:r>
      <w:r>
        <w:rPr>
          <w:strike/>
        </w:rPr>
        <w:t xml:space="preserve">62.064</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(a)  This section takes effect only if the Act of the 86th Legislature, Regular Session, 2019,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w:t>
      </w:r>
      <w:r>
        <w:rPr>
          <w:u w:val="single"/>
        </w:rPr>
        <w:t xml:space="preserve">Texas Department of Motor Vehicles</w:t>
      </w:r>
      <w:r>
        <w:t xml:space="preserve"> [</w:t>
      </w:r>
      <w:r>
        <w:rPr>
          <w:strike/>
        </w:rPr>
        <w:t xml:space="preserve">department</w:t>
      </w:r>
      <w:r>
        <w:t xml:space="preserve">] in person for the issuance of an original or renewal driver's license or personal identification certificate and a failure to apply to the </w:t>
      </w:r>
      <w:r>
        <w:rPr>
          <w:u w:val="single"/>
        </w:rPr>
        <w:t xml:space="preserve">Texas Department of Motor Vehicles</w:t>
      </w:r>
      <w:r>
        <w:t xml:space="preserve"> </w:t>
      </w:r>
      <w:r>
        <w:t xml:space="preserve">[</w:t>
      </w:r>
      <w:r>
        <w:rPr>
          <w:strike/>
        </w:rPr>
        <w:t xml:space="preserve">department</w:t>
      </w:r>
      <w:r>
        <w:t xml:space="preserve">] as required by this paragraph results in the automatic revocation of any driver's license or personal identification certificate issued by the </w:t>
      </w:r>
      <w:r>
        <w:rPr>
          <w:u w:val="single"/>
        </w:rPr>
        <w:t xml:space="preserve">Texas Department of Motor Vehicles</w:t>
      </w:r>
      <w:r>
        <w:t xml:space="preserve"> [</w:t>
      </w:r>
      <w:r>
        <w:rPr>
          <w:strike/>
        </w:rPr>
        <w:t xml:space="preserve">department</w:t>
      </w:r>
      <w:r>
        <w:t xml:space="preserve">]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w:t>
      </w:r>
      <w:r>
        <w:rPr>
          <w:u w:val="single"/>
        </w:rPr>
        <w:t xml:space="preserve">, as added by Chapter 329 (H.B. 355), Acts of the 85th Legislature, Regular Session, 2017,</w:t>
      </w:r>
      <w:r>
        <w:t xml:space="preserve">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62.064</w:t>
      </w:r>
      <w:r>
        <w:rPr>
          <w:u w:val="single"/>
        </w:rPr>
        <w:t xml:space="preserve">, as added by Chapter 924 (S.B. 1553), Acts of the 85th Legislature, Regular Session, 2017,</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Article 62.060, Code of Criminal Procedure, is amended to read as follows:</w:t>
      </w:r>
    </w:p>
    <w:p w:rsidR="003F3435" w:rsidRDefault="0032493E">
      <w:pPr>
        <w:spacing w:line="480" w:lineRule="auto"/>
        <w:ind w:firstLine="720"/>
        <w:jc w:val="both"/>
      </w:pPr>
      <w:r>
        <w:t xml:space="preserve">Art.</w:t>
      </w:r>
      <w:r xml:space="preserve">
        <w:t> </w:t>
      </w:r>
      <w:r>
        <w:t xml:space="preserve">62.060.</w:t>
      </w:r>
      <w:r xml:space="preserve">
        <w:t> </w:t>
      </w:r>
      <w:r xml:space="preserve">
        <w:t> </w:t>
      </w:r>
      <w:r>
        <w:t xml:space="preserve">REQUIREMENTS RELATING TO DRIVER'S LICENSE OR PERSONAL IDENTIFICATION CERTIFICATE.  (a)  A person subject to registration under this chapter shall apply to the </w:t>
      </w:r>
      <w:r>
        <w:rPr>
          <w:u w:val="single"/>
        </w:rPr>
        <w:t xml:space="preserve">Texas Department of Motor Vehicles</w:t>
      </w:r>
      <w:r>
        <w:t xml:space="preserve"> [</w:t>
      </w:r>
      <w:r>
        <w:rPr>
          <w:strike/>
        </w:rPr>
        <w:t xml:space="preserve">department</w:t>
      </w:r>
      <w:r>
        <w:t xml:space="preserve">] in person for the issuance of, as applicable, an original or renewal driver's license under Section 521.272, Transportation Code, an original or renewal personal identification certificate under Section 521.103, Transportation Code, or an original or renewal commercial driver's license or commercial learner's permit under Section 522.033, Transportation Code, not later than the 30th day after the date:</w:t>
      </w:r>
    </w:p>
    <w:p w:rsidR="003F3435" w:rsidRDefault="0032493E">
      <w:pPr>
        <w:spacing w:line="480" w:lineRule="auto"/>
        <w:ind w:firstLine="1440"/>
        <w:jc w:val="both"/>
      </w:pPr>
      <w:r>
        <w:t xml:space="preserve">(1)</w:t>
      </w:r>
      <w:r xml:space="preserve">
        <w:t> </w:t>
      </w:r>
      <w:r xml:space="preserve">
        <w:t> </w:t>
      </w:r>
      <w:r>
        <w:t xml:space="preserve">the person is released from a penal institution or is released by a court on community supervision or juvenile probation;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 Department of Motor Vehicles</w:t>
      </w:r>
      <w:r>
        <w:t xml:space="preserve"> [</w:t>
      </w:r>
      <w:r>
        <w:rPr>
          <w:strike/>
        </w:rPr>
        <w:t xml:space="preserve">department</w:t>
      </w:r>
      <w:r>
        <w:t xml:space="preserve">] sends written notice to the person of the requirements of this article.</w:t>
      </w:r>
    </w:p>
    <w:p w:rsidR="003F3435" w:rsidRDefault="0032493E">
      <w:pPr>
        <w:spacing w:line="480" w:lineRule="auto"/>
        <w:ind w:firstLine="720"/>
        <w:jc w:val="both"/>
      </w:pPr>
      <w:r>
        <w:t xml:space="preserve">(b)</w:t>
      </w:r>
      <w:r xml:space="preserve">
        <w:t> </w:t>
      </w:r>
      <w:r xml:space="preserve">
        <w:t> </w:t>
      </w:r>
      <w:r>
        <w:t xml:space="preserve">The person shall annually renew in person each driver's license or personal identification certificate issued by the </w:t>
      </w:r>
      <w:r>
        <w:rPr>
          <w:u w:val="single"/>
        </w:rPr>
        <w:t xml:space="preserve">Texas Department of Motor Vehicles</w:t>
      </w:r>
      <w:r>
        <w:t xml:space="preserve"> [</w:t>
      </w:r>
      <w:r>
        <w:rPr>
          <w:strike/>
        </w:rPr>
        <w:t xml:space="preserve">department</w:t>
      </w:r>
      <w:r>
        <w:t xml:space="preserve">] to the person, including each renewal, duplicate, or corrected license or certificate, until the person's duty to register under this chapter expires.</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Article 62.2021(a),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62.060(b), a person subject to registration who is civilly committed as a sexually violent predator and resides at a civil commitment center shall renew the person's </w:t>
      </w:r>
      <w:r>
        <w:rPr>
          <w:u w:val="single"/>
        </w:rPr>
        <w:t xml:space="preserve">state-issued</w:t>
      </w:r>
      <w:r>
        <w:t xml:space="preserve"> [</w:t>
      </w:r>
      <w:r>
        <w:rPr>
          <w:strike/>
        </w:rPr>
        <w:t xml:space="preserve">department-issued</w:t>
      </w:r>
      <w:r>
        <w:t xml:space="preserve">] driver's license or personal identification certificate as prescribed by Section 521.103, 521.272, or 522.033, Transportation Code, as applicable.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Section 708.052, Transportation Code.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1001.056(d),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w:t>
      </w:r>
      <w:r>
        <w:rPr>
          <w:strike/>
        </w:rPr>
        <w:t xml:space="preserve">or</w:t>
      </w:r>
      <w:r>
        <w:t xml:space="preserve">] the Department of Public Safety</w:t>
      </w:r>
      <w:r>
        <w:rPr>
          <w:u w:val="single"/>
        </w:rPr>
        <w:t xml:space="preserve">, or the Texas Department of Motor Vehicles</w:t>
      </w:r>
      <w:r>
        <w:t xml:space="preserve"> may verify its authenticity with the course provider.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1001.058(b),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w:t>
      </w:r>
      <w:r>
        <w:rPr>
          <w:u w:val="single"/>
        </w:rPr>
        <w:t xml:space="preserve">12</w:t>
      </w:r>
      <w:r>
        <w:t xml:space="preserve"> [</w:t>
      </w:r>
      <w:r>
        <w:rPr>
          <w:strike/>
        </w:rPr>
        <w:t xml:space="preserve">eleven</w:t>
      </w:r>
      <w:r>
        <w:t xml:space="preserv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one member representing a driver education school that offers a traditional classroom course and in-car training;</w:t>
      </w:r>
    </w:p>
    <w:p w:rsidR="003F3435" w:rsidRDefault="0032493E">
      <w:pPr>
        <w:spacing w:line="480" w:lineRule="auto"/>
        <w:ind w:firstLine="1440"/>
        <w:jc w:val="both"/>
      </w:pPr>
      <w:r>
        <w:t xml:space="preserve">(2)</w:t>
      </w:r>
      <w:r xml:space="preserve">
        <w:t> </w:t>
      </w:r>
      <w:r xml:space="preserve">
        <w:t> </w:t>
      </w:r>
      <w:r>
        <w:t xml:space="preserve">one member representing a driver education school that offers a traditional classroom course, alternative methods of instruction, or in-car training;</w:t>
      </w:r>
    </w:p>
    <w:p w:rsidR="003F3435" w:rsidRDefault="0032493E">
      <w:pPr>
        <w:spacing w:line="480" w:lineRule="auto"/>
        <w:ind w:firstLine="1440"/>
        <w:jc w:val="both"/>
      </w:pPr>
      <w:r>
        <w:t xml:space="preserve">(3)</w:t>
      </w:r>
      <w:r xml:space="preserve">
        <w:t> </w:t>
      </w:r>
      <w:r xml:space="preserve">
        <w:t> </w:t>
      </w:r>
      <w:r>
        <w:t xml:space="preserve">one member representing a driving safety school offering a traditional classroom course or providing an alternative method of instruction;</w:t>
      </w:r>
    </w:p>
    <w:p w:rsidR="003F3435" w:rsidRDefault="0032493E">
      <w:pPr>
        <w:spacing w:line="480" w:lineRule="auto"/>
        <w:ind w:firstLine="1440"/>
        <w:jc w:val="both"/>
      </w:pPr>
      <w:r>
        <w:t xml:space="preserve">(4)</w:t>
      </w:r>
      <w:r xml:space="preserve">
        <w:t> </w:t>
      </w:r>
      <w:r xml:space="preserve">
        <w:t> </w:t>
      </w:r>
      <w:r>
        <w:t xml:space="preserve">one member representing a driving safety course provider approved for a traditional classroom course and for an alternative method of instruction;</w:t>
      </w:r>
    </w:p>
    <w:p w:rsidR="003F3435" w:rsidRDefault="0032493E">
      <w:pPr>
        <w:spacing w:line="480" w:lineRule="auto"/>
        <w:ind w:firstLine="1440"/>
        <w:jc w:val="both"/>
      </w:pPr>
      <w:r>
        <w:t xml:space="preserve">(5)</w:t>
      </w:r>
      <w:r xml:space="preserve">
        <w:t> </w:t>
      </w:r>
      <w:r xml:space="preserve">
        <w:t> </w:t>
      </w:r>
      <w:r>
        <w:t xml:space="preserve">one member representing a driving safety course provider approved for a traditional classroom course or for an alternative method of instruction;</w:t>
      </w:r>
    </w:p>
    <w:p w:rsidR="003F3435" w:rsidRDefault="0032493E">
      <w:pPr>
        <w:spacing w:line="480" w:lineRule="auto"/>
        <w:ind w:firstLine="1440"/>
        <w:jc w:val="both"/>
      </w:pPr>
      <w:r>
        <w:t xml:space="preserve">(6)</w:t>
      </w:r>
      <w:r xml:space="preserve">
        <w:t> </w:t>
      </w:r>
      <w:r xml:space="preserve">
        <w:t> </w:t>
      </w:r>
      <w:r>
        <w:t xml:space="preserve">one licensed instructor;</w:t>
      </w:r>
    </w:p>
    <w:p w:rsidR="003F3435" w:rsidRDefault="0032493E">
      <w:pPr>
        <w:spacing w:line="480" w:lineRule="auto"/>
        <w:ind w:firstLine="1440"/>
        <w:jc w:val="both"/>
      </w:pPr>
      <w:r>
        <w:t xml:space="preserve">(7)</w:t>
      </w:r>
      <w:r xml:space="preserve">
        <w:t> </w:t>
      </w:r>
      <w:r xml:space="preserve">
        <w:t> </w:t>
      </w:r>
      <w:r>
        <w:t xml:space="preserve">one representative of the Department of Public Safety;</w:t>
      </w:r>
    </w:p>
    <w:p w:rsidR="003F3435" w:rsidRDefault="0032493E">
      <w:pPr>
        <w:spacing w:line="480" w:lineRule="auto"/>
        <w:ind w:firstLine="1440"/>
        <w:jc w:val="both"/>
      </w:pPr>
      <w:r>
        <w:t xml:space="preserve">(8)</w:t>
      </w:r>
      <w:r xml:space="preserve">
        <w:t> </w:t>
      </w:r>
      <w:r xml:space="preserve">
        <w:t> </w:t>
      </w:r>
      <w:r>
        <w:t xml:space="preserve">one member representing a drug and alcohol driving awareness program course provider;</w:t>
      </w:r>
    </w:p>
    <w:p w:rsidR="003F3435" w:rsidRDefault="0032493E">
      <w:pPr>
        <w:spacing w:line="480" w:lineRule="auto"/>
        <w:ind w:firstLine="1440"/>
        <w:jc w:val="both"/>
      </w:pPr>
      <w:r>
        <w:t xml:space="preserve">(9)</w:t>
      </w:r>
      <w:r xml:space="preserve">
        <w:t> </w:t>
      </w:r>
      <w:r xml:space="preserve">
        <w:t> </w:t>
      </w:r>
      <w:r>
        <w:t xml:space="preserve">one member representing a parent-taught course provider;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two members representing the public</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of the Texas Department of Motor Vehicles</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13.002(c),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application must include:</w:t>
      </w:r>
    </w:p>
    <w:p w:rsidR="003F3435" w:rsidRDefault="0032493E">
      <w:pPr>
        <w:spacing w:line="480" w:lineRule="auto"/>
        <w:ind w:firstLine="1440"/>
        <w:jc w:val="both"/>
      </w:pPr>
      <w:r>
        <w:t xml:space="preserve">(1)</w:t>
      </w:r>
      <w:r xml:space="preserve">
        <w:t> </w:t>
      </w:r>
      <w:r xml:space="preserve">
        <w:t> </w:t>
      </w:r>
      <w:r>
        <w:t xml:space="preserve">the applicant's first name, middle name, if any, last name, and former name, if any;</w:t>
      </w:r>
    </w:p>
    <w:p w:rsidR="003F3435" w:rsidRDefault="0032493E">
      <w:pPr>
        <w:spacing w:line="480" w:lineRule="auto"/>
        <w:ind w:firstLine="1440"/>
        <w:jc w:val="both"/>
      </w:pPr>
      <w:r>
        <w:t xml:space="preserve">(2)</w:t>
      </w:r>
      <w:r xml:space="preserve">
        <w:t> </w:t>
      </w:r>
      <w:r xml:space="preserve">
        <w:t> </w:t>
      </w:r>
      <w:r>
        <w:t xml:space="preserve">the month, day, and year of the applicant's birth;</w:t>
      </w:r>
    </w:p>
    <w:p w:rsidR="003F3435" w:rsidRDefault="0032493E">
      <w:pPr>
        <w:spacing w:line="480" w:lineRule="auto"/>
        <w:ind w:firstLine="1440"/>
        <w:jc w:val="both"/>
      </w:pPr>
      <w:r>
        <w:t xml:space="preserve">(3)</w:t>
      </w:r>
      <w:r xml:space="preserve">
        <w:t> </w:t>
      </w:r>
      <w:r xml:space="preserve">
        <w:t> </w:t>
      </w:r>
      <w:r>
        <w:t xml:space="preserve">a statement that the applicant is a United States citizen;</w:t>
      </w:r>
    </w:p>
    <w:p w:rsidR="003F3435" w:rsidRDefault="0032493E">
      <w:pPr>
        <w:spacing w:line="480" w:lineRule="auto"/>
        <w:ind w:firstLine="1440"/>
        <w:jc w:val="both"/>
      </w:pPr>
      <w:r>
        <w:t xml:space="preserve">(4)</w:t>
      </w:r>
      <w:r xml:space="preserve">
        <w:t> </w:t>
      </w:r>
      <w:r xml:space="preserve">
        <w:t> </w:t>
      </w:r>
      <w:r>
        <w:t xml:space="preserve">a statement that the applicant is a resident of the county;</w:t>
      </w:r>
    </w:p>
    <w:p w:rsidR="003F3435" w:rsidRDefault="0032493E">
      <w:pPr>
        <w:spacing w:line="480" w:lineRule="auto"/>
        <w:ind w:firstLine="1440"/>
        <w:jc w:val="both"/>
      </w:pPr>
      <w:r>
        <w:t xml:space="preserve">(5)</w:t>
      </w:r>
      <w:r xml:space="preserve">
        <w:t> </w:t>
      </w:r>
      <w:r xml:space="preserve">
        <w:t> </w:t>
      </w:r>
      <w:r>
        <w:t xml:space="preserve">a statement that the applicant 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(6)</w:t>
      </w:r>
      <w:r xml:space="preserve">
        <w:t> </w:t>
      </w:r>
      <w:r xml:space="preserve">
        <w:t> </w:t>
      </w:r>
      <w:r>
        <w:t xml:space="preserve">a statement that the applicant has not been finally convicted of a felony or that the applicant is a felon eligible for registration under Section 13.001;</w:t>
      </w:r>
    </w:p>
    <w:p w:rsidR="003F3435" w:rsidRDefault="0032493E">
      <w:pPr>
        <w:spacing w:line="480" w:lineRule="auto"/>
        <w:ind w:firstLine="1440"/>
        <w:jc w:val="both"/>
      </w:pPr>
      <w:r>
        <w:t xml:space="preserve">(7)</w:t>
      </w:r>
      <w:r xml:space="preserve">
        <w:t> </w:t>
      </w:r>
      <w:r xml:space="preserve">
        <w:t> </w:t>
      </w:r>
      <w:r>
        <w:t xml:space="preserve">the applicant's residence address or, if the residence has no address, the address at which the applicant receives mail and a concise description of the location of the applicant's residence;</w:t>
      </w:r>
    </w:p>
    <w:p w:rsidR="003F3435" w:rsidRDefault="0032493E">
      <w:pPr>
        <w:spacing w:line="480" w:lineRule="auto"/>
        <w:ind w:firstLine="1440"/>
        <w:jc w:val="both"/>
      </w:pPr>
      <w:r>
        <w:t xml:space="preserve">(8)</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the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2160"/>
        <w:jc w:val="both"/>
      </w:pPr>
      <w:r>
        <w:t xml:space="preserve">(B)</w:t>
      </w:r>
      <w:r xml:space="preserve">
        <w:t> </w:t>
      </w:r>
      <w:r xml:space="preserve">
        <w:t> </w:t>
      </w:r>
      <w: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or (B);</w:t>
      </w:r>
    </w:p>
    <w:p w:rsidR="003F3435" w:rsidRDefault="0032493E">
      <w:pPr>
        <w:spacing w:line="480" w:lineRule="auto"/>
        <w:ind w:firstLine="1440"/>
        <w:jc w:val="both"/>
      </w:pPr>
      <w:r>
        <w:t xml:space="preserve">(9)</w:t>
      </w:r>
      <w:r xml:space="preserve">
        <w:t> </w:t>
      </w:r>
      <w:r xml:space="preserve">
        <w:t> </w:t>
      </w:r>
      <w:r>
        <w:t xml:space="preserve">if the application is made by an agent, a statement of the agent's relationship to the applicant; and</w:t>
      </w:r>
    </w:p>
    <w:p w:rsidR="003F3435" w:rsidRDefault="0032493E">
      <w:pPr>
        <w:spacing w:line="480" w:lineRule="auto"/>
        <w:ind w:firstLine="1440"/>
        <w:jc w:val="both"/>
      </w:pPr>
      <w:r>
        <w:t xml:space="preserve">(10)</w:t>
      </w:r>
      <w:r xml:space="preserve">
        <w:t> </w:t>
      </w:r>
      <w:r xml:space="preserve">
        <w:t> </w:t>
      </w:r>
      <w:r>
        <w:t xml:space="preserve">the city and county in which the applicant formerly resided.</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or</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13.072(a),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Unless the registrar challenges the applicant, the registrar shall approve the application if:</w:t>
      </w:r>
    </w:p>
    <w:p w:rsidR="003F3435" w:rsidRDefault="0032493E">
      <w:pPr>
        <w:spacing w:line="480" w:lineRule="auto"/>
        <w:ind w:firstLine="1440"/>
        <w:jc w:val="both"/>
      </w:pPr>
      <w:r>
        <w:t xml:space="preserve">(1)</w:t>
      </w:r>
      <w:r xml:space="preserve">
        <w:t> </w:t>
      </w:r>
      <w:r xml:space="preserve">
        <w:t> </w:t>
      </w:r>
      <w:r>
        <w:t xml:space="preserve">the registrar determines that an application complies with Section 13.002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registrar verifies with the secretary of state: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13.122(a),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statements and spaces for entering information that appear on an officially prescribed registration application form, each official form must include:</w:t>
      </w:r>
    </w:p>
    <w:p w:rsidR="003F3435" w:rsidRDefault="0032493E">
      <w:pPr>
        <w:spacing w:line="480" w:lineRule="auto"/>
        <w:ind w:firstLine="1440"/>
        <w:jc w:val="both"/>
      </w:pPr>
      <w:r>
        <w:t xml:space="preserve">(1)</w:t>
      </w:r>
      <w:r xml:space="preserve">
        <w:t> </w:t>
      </w:r>
      <w:r xml:space="preserve">
        <w:t> </w:t>
      </w:r>
      <w:r>
        <w:t xml:space="preserve">the statement: "I understand that giving false information to procure a voter registration is perjury and a crime under state and federal law.";</w:t>
      </w:r>
    </w:p>
    <w:p w:rsidR="003F3435" w:rsidRDefault="0032493E">
      <w:pPr>
        <w:spacing w:line="480" w:lineRule="auto"/>
        <w:ind w:firstLine="1440"/>
        <w:jc w:val="both"/>
      </w:pPr>
      <w:r>
        <w:t xml:space="preserve">(2)</w:t>
      </w:r>
      <w:r xml:space="preserve">
        <w:t> </w:t>
      </w:r>
      <w:r xml:space="preserve">
        <w:t> </w:t>
      </w:r>
      <w:r>
        <w:t xml:space="preserve">a space for the applicant's registration number;</w:t>
      </w:r>
    </w:p>
    <w:p w:rsidR="003F3435" w:rsidRDefault="0032493E">
      <w:pPr>
        <w:spacing w:line="480" w:lineRule="auto"/>
        <w:ind w:firstLine="1440"/>
        <w:jc w:val="both"/>
      </w:pPr>
      <w:r>
        <w:t xml:space="preserve">(3)</w:t>
      </w:r>
      <w:r xml:space="preserve">
        <w:t> </w:t>
      </w:r>
      <w:r xml:space="preserve">
        <w:t> </w:t>
      </w:r>
      <w:r>
        <w:t xml:space="preserve">a space for the applicant's Texas driver's license number or number of a personal identification card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(4)</w:t>
      </w:r>
      <w:r xml:space="preserve">
        <w:t> </w:t>
      </w:r>
      <w:r xml:space="preserve">
        <w:t> </w:t>
      </w:r>
      <w:r>
        <w:t xml:space="preserve">a space for the applicant's telephone number;</w:t>
      </w:r>
    </w:p>
    <w:p w:rsidR="003F3435" w:rsidRDefault="0032493E">
      <w:pPr>
        <w:spacing w:line="480" w:lineRule="auto"/>
        <w:ind w:firstLine="1440"/>
        <w:jc w:val="both"/>
      </w:pPr>
      <w:r>
        <w:t xml:space="preserve">(5)</w:t>
      </w:r>
      <w:r xml:space="preserve">
        <w:t> </w:t>
      </w:r>
      <w:r xml:space="preserve">
        <w:t> </w:t>
      </w:r>
      <w:r>
        <w:t xml:space="preserve">a space for the applicant's social security number;</w:t>
      </w:r>
    </w:p>
    <w:p w:rsidR="003F3435" w:rsidRDefault="0032493E">
      <w:pPr>
        <w:spacing w:line="480" w:lineRule="auto"/>
        <w:ind w:firstLine="1440"/>
        <w:jc w:val="both"/>
      </w:pPr>
      <w:r>
        <w:t xml:space="preserve">(6)</w:t>
      </w:r>
      <w:r xml:space="preserve">
        <w:t> </w:t>
      </w:r>
      <w:r xml:space="preserve">
        <w:t> </w:t>
      </w:r>
      <w:r>
        <w:t xml:space="preserve">a space for the applicant's sex;</w:t>
      </w:r>
    </w:p>
    <w:p w:rsidR="003F3435" w:rsidRDefault="0032493E">
      <w:pPr>
        <w:spacing w:line="480" w:lineRule="auto"/>
        <w:ind w:firstLine="1440"/>
        <w:jc w:val="both"/>
      </w:pPr>
      <w:r>
        <w:t xml:space="preserve">(7)</w:t>
      </w:r>
      <w:r xml:space="preserve">
        <w:t> </w:t>
      </w:r>
      <w:r xml:space="preserve">
        <w:t> </w:t>
      </w:r>
      <w:r>
        <w:t xml:space="preserve">a statement indicating that the furnishing of the applicant's telephone number and sex is optional;</w:t>
      </w:r>
    </w:p>
    <w:p w:rsidR="003F3435" w:rsidRDefault="0032493E">
      <w:pPr>
        <w:spacing w:line="480" w:lineRule="auto"/>
        <w:ind w:firstLine="1440"/>
        <w:jc w:val="both"/>
      </w:pPr>
      <w:r>
        <w:t xml:space="preserve">(8)</w:t>
      </w:r>
      <w:r xml:space="preserve">
        <w:t> </w:t>
      </w:r>
      <w:r xml:space="preserve">
        <w:t> </w:t>
      </w:r>
      <w:r>
        <w:t xml:space="preserve">a space or box for indicating whether the applicant or voter is submitting new registration information or a change in current registration information;</w:t>
      </w:r>
    </w:p>
    <w:p w:rsidR="003F3435" w:rsidRDefault="0032493E">
      <w:pPr>
        <w:spacing w:line="480" w:lineRule="auto"/>
        <w:ind w:firstLine="1440"/>
        <w:jc w:val="both"/>
      </w:pPr>
      <w:r>
        <w:t xml:space="preserve">(9)</w:t>
      </w:r>
      <w:r xml:space="preserve">
        <w:t> </w:t>
      </w:r>
      <w:r xml:space="preserve">
        <w:t> </w:t>
      </w:r>
      <w:r>
        <w:t xml:space="preserve">a statement instructing a voter who is using the form to make a change in current registration information to enter the voter's name and the changed information in the appropriate spaces on the form;</w:t>
      </w:r>
    </w:p>
    <w:p w:rsidR="003F3435" w:rsidRDefault="0032493E">
      <w:pPr>
        <w:spacing w:line="480" w:lineRule="auto"/>
        <w:ind w:firstLine="1440"/>
        <w:jc w:val="both"/>
      </w:pPr>
      <w:r>
        <w:t xml:space="preserve">(10)</w:t>
      </w:r>
      <w:r xml:space="preserve">
        <w:t> </w:t>
      </w:r>
      <w:r xml:space="preserve">
        <w:t> </w:t>
      </w:r>
      <w:r>
        <w:t xml:space="preserve">a statement that if the applicant declines to register to vote, that fact will remain confidential and will be used only for voter registration purposes;</w:t>
      </w:r>
    </w:p>
    <w:p w:rsidR="003F3435" w:rsidRDefault="0032493E">
      <w:pPr>
        <w:spacing w:line="480" w:lineRule="auto"/>
        <w:ind w:firstLine="1440"/>
        <w:jc w:val="both"/>
      </w:pPr>
      <w:r>
        <w:t xml:space="preserve">(11)</w:t>
      </w:r>
      <w:r xml:space="preserve">
        <w:t> </w:t>
      </w:r>
      <w:r xml:space="preserve">
        <w:t> </w:t>
      </w:r>
      <w:r>
        <w:t xml:space="preserve">a statement that if the applicant does register to vote, information regarding the agency or office to which the application is submitted will remain confidential and will be used only for voter registration purposes;</w:t>
      </w:r>
    </w:p>
    <w:p w:rsidR="003F3435" w:rsidRDefault="0032493E">
      <w:pPr>
        <w:spacing w:line="480" w:lineRule="auto"/>
        <w:ind w:firstLine="1440"/>
        <w:jc w:val="both"/>
      </w:pPr>
      <w:r>
        <w:t xml:space="preserve">(12)</w:t>
      </w:r>
      <w:r xml:space="preserve">
        <w:t> </w:t>
      </w:r>
      <w:r xml:space="preserve">
        <w:t> </w:t>
      </w:r>
      <w:r>
        <w:t xml:space="preserve">a space or box for indicating whether the applicant is interested in working as an election judge;</w:t>
      </w:r>
    </w:p>
    <w:p w:rsidR="003F3435" w:rsidRDefault="0032493E">
      <w:pPr>
        <w:spacing w:line="480" w:lineRule="auto"/>
        <w:ind w:firstLine="1440"/>
        <w:jc w:val="both"/>
      </w:pPr>
      <w:r>
        <w:t xml:space="preserve">(13)</w:t>
      </w:r>
      <w:r xml:space="preserve">
        <w:t> </w:t>
      </w:r>
      <w:r xml:space="preserve">
        <w:t> </w:t>
      </w:r>
      <w:r>
        <w:t xml:space="preserve">a statement warning that a conviction for making a false statement may result in imprisonment for up to the maximum amount of time provided by law, a fine of up to the maximum amount provided by law, or both the imprisonment and the fine; and</w:t>
      </w:r>
    </w:p>
    <w:p w:rsidR="003F3435" w:rsidRDefault="0032493E">
      <w:pPr>
        <w:spacing w:line="480" w:lineRule="auto"/>
        <w:ind w:firstLine="1440"/>
        <w:jc w:val="both"/>
      </w:pPr>
      <w:r>
        <w:t xml:space="preserve">(14)</w:t>
      </w:r>
      <w:r xml:space="preserve">
        <w:t> </w:t>
      </w:r>
      <w:r xml:space="preserve">
        <w:t> </w:t>
      </w:r>
      <w:r>
        <w:t xml:space="preserve">any other voter registration information required by federal law or considered appropriate and required by the secretary of state.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social security number.</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20.001(b),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designated as a voter registration agency.</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The heading to Subchapter C, Chapter 20, Election Code, is amended to read as follows:</w:t>
      </w:r>
    </w:p>
    <w:p w:rsidR="003F3435" w:rsidRDefault="0032493E">
      <w:pPr>
        <w:spacing w:line="480" w:lineRule="auto"/>
        <w:jc w:val="center"/>
      </w:pPr>
      <w:r>
        <w:t xml:space="preserve">SUBCHAPTER C.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except provisions that conflict with this subchapter.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20.062(a),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prescribe and use a form and procedure that combines the department's application form for a license or card with an officially prescribed voter registration application form.</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20.063(a),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provide to each person who applies in person at the department's offices for an original or renewal of a driver's license, a personal identification card, or a duplicate or corrected license or card an opportunity to complete a voter registration application form.</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20.064, Election Code, is amended to read as follows:</w:t>
      </w:r>
    </w:p>
    <w:p w:rsidR="003F3435" w:rsidRDefault="0032493E">
      <w:pPr>
        <w:spacing w:line="480" w:lineRule="auto"/>
        <w:ind w:firstLine="720"/>
        <w:jc w:val="both"/>
      </w:pPr>
      <w:r>
        <w:t xml:space="preserve">Sec.</w:t>
      </w:r>
      <w:r xml:space="preserve">
        <w:t> </w:t>
      </w:r>
      <w:r>
        <w:t xml:space="preserve">20.064.</w:t>
      </w:r>
      <w:r xml:space="preserve">
        <w:t> </w:t>
      </w:r>
      <w:r xml:space="preserve">
        <w:t> </w:t>
      </w:r>
      <w:r>
        <w:t xml:space="preserve">DECLINATION FORM NOT REQUIRED.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not required to comply with the procedures prescribed by this chapter relating to the form for a declination of voter registration.</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20.065(a), Election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day a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office is regularly open for business, the manager of the office shall deliver by mail or in person to the voter registrar of the county in which the office is located each completed voter registration application and applicable change of address submitted to a department employee.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20.066(a),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completes a voter registration application as provided by Section 20.063,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w:t>
      </w:r>
    </w:p>
    <w:p w:rsidR="003F3435" w:rsidRDefault="0032493E">
      <w:pPr>
        <w:spacing w:line="480" w:lineRule="auto"/>
        <w:ind w:firstLine="1440"/>
        <w:jc w:val="both"/>
      </w:pPr>
      <w:r>
        <w:t xml:space="preserve">(1)</w:t>
      </w:r>
      <w:r xml:space="preserve">
        <w:t> </w:t>
      </w:r>
      <w:r xml:space="preserve">
        <w:t> </w:t>
      </w:r>
      <w:r>
        <w:t xml:space="preserve">input the information provided on the application into the department's electronic data system; and</w:t>
      </w:r>
    </w:p>
    <w:p w:rsidR="003F3435" w:rsidRDefault="0032493E">
      <w:pPr>
        <w:spacing w:line="480" w:lineRule="auto"/>
        <w:ind w:firstLine="1440"/>
        <w:jc w:val="both"/>
      </w:pPr>
      <w:r>
        <w:t xml:space="preserve">(2)</w:t>
      </w:r>
      <w:r xml:space="preserve">
        <w:t> </w:t>
      </w:r>
      <w:r xml:space="preserve">
        <w:t> </w:t>
      </w:r>
      <w:r>
        <w:t xml:space="preserve">inform the applicant that the applicant's electronic signature provided to the department will be used for submitting the applicant's voter registration application.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31.013(b),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establishing the program, the secretary of state shall consult with the Department of Public Safety </w:t>
      </w:r>
      <w:r>
        <w:rPr>
          <w:u w:val="single"/>
        </w:rPr>
        <w:t xml:space="preserve">and Texas Department of Motor Vehicles</w:t>
      </w:r>
      <w:r>
        <w:t xml:space="preserve"> </w:t>
      </w:r>
      <w:r>
        <w:t xml:space="preserve">on the creation of the program, security relating to the issuance of an election identification certificate, best practices in issuing an election identification certificate, and equipment required to issue an election identification certificate.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or</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65.060, Election Code, is amended to read as follows:</w:t>
      </w:r>
    </w:p>
    <w:p w:rsidR="003F3435" w:rsidRDefault="0032493E">
      <w:pPr>
        <w:spacing w:line="480" w:lineRule="auto"/>
        <w:ind w:firstLine="720"/>
        <w:jc w:val="both"/>
      </w:pPr>
      <w:r>
        <w:t xml:space="preserve">Sec.</w:t>
      </w:r>
      <w:r xml:space="preserve">
        <w:t> </w:t>
      </w:r>
      <w:r>
        <w:t xml:space="preserve">65.060.</w:t>
      </w:r>
      <w:r xml:space="preserve">
        <w:t> </w:t>
      </w:r>
      <w:r xml:space="preserve">
        <w:t> </w:t>
      </w:r>
      <w:r>
        <w:t xml:space="preserve">DISCLOSURE OF SOCIAL SECURITY, DRIVER'S LICENSE, OR PERSONAL IDENTIFICATION NUMBER ON PROVISIONAL BALLOT AFFIDAVIT.  A social security number, Texas driver's license number, or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furnished on a provisional ballot affidavit is confidential and does not constitute public information for purposes of Chapter 552, Government Code.  The general custodian of election records shall ensure that a social security number, Texas driver's license number, or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excluded from disclosure.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2.005(b),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proof must be established by:</w:t>
      </w:r>
    </w:p>
    <w:p w:rsidR="003F3435" w:rsidRDefault="0032493E">
      <w:pPr>
        <w:spacing w:line="480" w:lineRule="auto"/>
        <w:ind w:firstLine="1440"/>
        <w:jc w:val="both"/>
      </w:pPr>
      <w:r>
        <w:t xml:space="preserve">(1)</w:t>
      </w:r>
      <w:r xml:space="preserve">
        <w:t> </w:t>
      </w:r>
      <w:r xml:space="preserve">
        <w:t> </w:t>
      </w:r>
      <w:r>
        <w:t xml:space="preserve">a driver's license or identification card issued by this state, another state, or a Canadian province that is current or has expired not more than two years preceding the date the identification is submitted to the county clerk in connection with an application for a license;</w:t>
      </w:r>
    </w:p>
    <w:p w:rsidR="003F3435" w:rsidRDefault="0032493E">
      <w:pPr>
        <w:spacing w:line="480" w:lineRule="auto"/>
        <w:ind w:firstLine="1440"/>
        <w:jc w:val="both"/>
      </w:pPr>
      <w:r>
        <w:t xml:space="preserve">(2)</w:t>
      </w:r>
      <w:r xml:space="preserve">
        <w:t> </w:t>
      </w:r>
      <w:r xml:space="preserve">
        <w:t> </w:t>
      </w:r>
      <w:r>
        <w:t xml:space="preserve">a United States passport;</w:t>
      </w:r>
    </w:p>
    <w:p w:rsidR="003F3435" w:rsidRDefault="0032493E">
      <w:pPr>
        <w:spacing w:line="480" w:lineRule="auto"/>
        <w:ind w:firstLine="1440"/>
        <w:jc w:val="both"/>
      </w:pPr>
      <w:r>
        <w:t xml:space="preserve">(3)</w:t>
      </w:r>
      <w:r xml:space="preserve">
        <w:t> </w:t>
      </w:r>
      <w:r xml:space="preserve">
        <w:t> </w:t>
      </w:r>
      <w:r>
        <w:t xml:space="preserve">a current passport issued by a foreign country or a consular document issued by a state or national government;</w:t>
      </w:r>
    </w:p>
    <w:p w:rsidR="003F3435" w:rsidRDefault="0032493E">
      <w:pPr>
        <w:spacing w:line="480" w:lineRule="auto"/>
        <w:ind w:firstLine="1440"/>
        <w:jc w:val="both"/>
      </w:pPr>
      <w:r>
        <w:t xml:space="preserve">(4)</w:t>
      </w:r>
      <w:r xml:space="preserve">
        <w:t> </w:t>
      </w:r>
      <w:r xml:space="preserve">
        <w:t> </w:t>
      </w:r>
      <w:r>
        <w:t xml:space="preserve">an unexpired Certificate of United States Citizenship, Certificate of Naturalization, United States Citizen Identification Card, Permanent Resident Card, Temporary Resident Card, Employment Authorization Card, or other document issued by the federal Department of Homeland Security or the United States Department of State including an identification photograph;</w:t>
      </w:r>
    </w:p>
    <w:p w:rsidR="003F3435" w:rsidRDefault="0032493E">
      <w:pPr>
        <w:spacing w:line="480" w:lineRule="auto"/>
        <w:ind w:firstLine="1440"/>
        <w:jc w:val="both"/>
      </w:pPr>
      <w:r>
        <w:t xml:space="preserve">(5)</w:t>
      </w:r>
      <w:r xml:space="preserve">
        <w:t> </w:t>
      </w:r>
      <w:r xml:space="preserve">
        <w:t> </w:t>
      </w:r>
      <w:r>
        <w:t xml:space="preserve">an unexpired military identification card for active duty, reserve, or retired personnel with an identification photograph;</w:t>
      </w:r>
    </w:p>
    <w:p w:rsidR="003F3435" w:rsidRDefault="0032493E">
      <w:pPr>
        <w:spacing w:line="480" w:lineRule="auto"/>
        <w:ind w:firstLine="1440"/>
        <w:jc w:val="both"/>
      </w:pPr>
      <w:r>
        <w:t xml:space="preserve">(6)</w:t>
      </w:r>
      <w:r xml:space="preserve">
        <w:t> </w:t>
      </w:r>
      <w:r xml:space="preserve">
        <w:t> </w:t>
      </w:r>
      <w:r>
        <w:t xml:space="preserve">an original or certified copy of a birth certificate issued by a bureau of vital statistics for a state or a foreign government;</w:t>
      </w:r>
    </w:p>
    <w:p w:rsidR="003F3435" w:rsidRDefault="0032493E">
      <w:pPr>
        <w:spacing w:line="480" w:lineRule="auto"/>
        <w:ind w:firstLine="1440"/>
        <w:jc w:val="both"/>
      </w:pPr>
      <w:r>
        <w:t xml:space="preserve">(7)</w:t>
      </w:r>
      <w:r xml:space="preserve">
        <w:t> </w:t>
      </w:r>
      <w:r xml:space="preserve">
        <w:t> </w:t>
      </w:r>
      <w:r>
        <w:t xml:space="preserve">an original or certified copy of a Consular Report of Birth Abroad or Certificate of Birth Abroad issued by the United States Department of State;</w:t>
      </w:r>
    </w:p>
    <w:p w:rsidR="003F3435" w:rsidRDefault="0032493E">
      <w:pPr>
        <w:spacing w:line="480" w:lineRule="auto"/>
        <w:ind w:firstLine="1440"/>
        <w:jc w:val="both"/>
      </w:pPr>
      <w:r>
        <w:t xml:space="preserve">(8)</w:t>
      </w:r>
      <w:r xml:space="preserve">
        <w:t> </w:t>
      </w:r>
      <w:r xml:space="preserve">
        <w:t> </w:t>
      </w:r>
      <w:r>
        <w:t xml:space="preserve">an original or certified copy of a court order relating to the applicant's name change or sex change;</w:t>
      </w:r>
    </w:p>
    <w:p w:rsidR="003F3435" w:rsidRDefault="0032493E">
      <w:pPr>
        <w:spacing w:line="480" w:lineRule="auto"/>
        <w:ind w:firstLine="1440"/>
        <w:jc w:val="both"/>
      </w:pPr>
      <w:r>
        <w:t xml:space="preserve">(9)</w:t>
      </w:r>
      <w:r xml:space="preserve">
        <w:t> </w:t>
      </w:r>
      <w:r xml:space="preserve">
        <w:t> </w:t>
      </w:r>
      <w:r>
        <w:t xml:space="preserve">school records from a secondary school or institution of higher education;</w:t>
      </w:r>
    </w:p>
    <w:p w:rsidR="003F3435" w:rsidRDefault="0032493E">
      <w:pPr>
        <w:spacing w:line="480" w:lineRule="auto"/>
        <w:ind w:firstLine="1440"/>
        <w:jc w:val="both"/>
      </w:pPr>
      <w:r>
        <w:t xml:space="preserve">(10)</w:t>
      </w:r>
      <w:r xml:space="preserve">
        <w:t> </w:t>
      </w:r>
      <w:r xml:space="preserve">
        <w:t> </w:t>
      </w:r>
      <w:r>
        <w:t xml:space="preserve">an insurance policy continuously valid for the two years preceding the date of the application for a license;</w:t>
      </w:r>
    </w:p>
    <w:p w:rsidR="003F3435" w:rsidRDefault="0032493E">
      <w:pPr>
        <w:spacing w:line="480" w:lineRule="auto"/>
        <w:ind w:firstLine="1440"/>
        <w:jc w:val="both"/>
      </w:pPr>
      <w:r>
        <w:t xml:space="preserve">(11)</w:t>
      </w:r>
      <w:r xml:space="preserve">
        <w:t> </w:t>
      </w:r>
      <w:r xml:space="preserve">
        <w:t> </w:t>
      </w:r>
      <w:r>
        <w:t xml:space="preserve">a motor vehicle certificate of title;</w:t>
      </w:r>
    </w:p>
    <w:p w:rsidR="003F3435" w:rsidRDefault="0032493E">
      <w:pPr>
        <w:spacing w:line="480" w:lineRule="auto"/>
        <w:ind w:firstLine="1440"/>
        <w:jc w:val="both"/>
      </w:pPr>
      <w:r>
        <w:t xml:space="preserve">(12)</w:t>
      </w:r>
      <w:r xml:space="preserve">
        <w:t> </w:t>
      </w:r>
      <w:r xml:space="preserve">
        <w:t> </w:t>
      </w:r>
      <w:r>
        <w:t xml:space="preserve">military records, including documentation of release or discharge from active duty or a draft record;</w:t>
      </w:r>
    </w:p>
    <w:p w:rsidR="003F3435" w:rsidRDefault="0032493E">
      <w:pPr>
        <w:spacing w:line="480" w:lineRule="auto"/>
        <w:ind w:firstLine="1440"/>
        <w:jc w:val="both"/>
      </w:pPr>
      <w:r>
        <w:t xml:space="preserve">(13)</w:t>
      </w:r>
      <w:r xml:space="preserve">
        <w:t> </w:t>
      </w:r>
      <w:r xml:space="preserve">
        <w:t> </w:t>
      </w:r>
      <w:r>
        <w:t xml:space="preserve">an unexpired military dependent identification card;</w:t>
      </w:r>
    </w:p>
    <w:p w:rsidR="003F3435" w:rsidRDefault="0032493E">
      <w:pPr>
        <w:spacing w:line="480" w:lineRule="auto"/>
        <w:ind w:firstLine="1440"/>
        <w:jc w:val="both"/>
      </w:pPr>
      <w:r>
        <w:t xml:space="preserve">(14)</w:t>
      </w:r>
      <w:r xml:space="preserve">
        <w:t> </w:t>
      </w:r>
      <w:r xml:space="preserve">
        <w:t> </w:t>
      </w:r>
      <w:r>
        <w:t xml:space="preserve">an original or certified copy of the applicant's marriage license or divorce decree;</w:t>
      </w:r>
    </w:p>
    <w:p w:rsidR="003F3435" w:rsidRDefault="0032493E">
      <w:pPr>
        <w:spacing w:line="480" w:lineRule="auto"/>
        <w:ind w:firstLine="1440"/>
        <w:jc w:val="both"/>
      </w:pPr>
      <w:r>
        <w:t xml:space="preserve">(15)</w:t>
      </w:r>
      <w:r xml:space="preserve">
        <w:t> </w:t>
      </w:r>
      <w:r xml:space="preserve">
        <w:t> </w:t>
      </w:r>
      <w:r>
        <w:t xml:space="preserve">a voter registration certificate;</w:t>
      </w:r>
    </w:p>
    <w:p w:rsidR="003F3435" w:rsidRDefault="0032493E">
      <w:pPr>
        <w:spacing w:line="480" w:lineRule="auto"/>
        <w:ind w:firstLine="1440"/>
        <w:jc w:val="both"/>
      </w:pPr>
      <w:r>
        <w:t xml:space="preserve">(16)</w:t>
      </w:r>
      <w:r xml:space="preserve">
        <w:t> </w:t>
      </w:r>
      <w:r xml:space="preserve">
        <w:t> </w:t>
      </w:r>
      <w:r>
        <w:t xml:space="preserve">a pilot's license issued by the Federal Aviation Administration or another authorized agency of the United States;</w:t>
      </w:r>
    </w:p>
    <w:p w:rsidR="003F3435" w:rsidRDefault="0032493E">
      <w:pPr>
        <w:spacing w:line="480" w:lineRule="auto"/>
        <w:ind w:firstLine="1440"/>
        <w:jc w:val="both"/>
      </w:pPr>
      <w:r>
        <w:t xml:space="preserve">(17)</w:t>
      </w:r>
      <w:r xml:space="preserve">
        <w:t> </w:t>
      </w:r>
      <w:r xml:space="preserve">
        <w:t> </w:t>
      </w:r>
      <w:r>
        <w:t xml:space="preserve">a license to carry a handgun under Subchapter H, Chapter 411, Government Code;</w:t>
      </w:r>
    </w:p>
    <w:p w:rsidR="003F3435" w:rsidRDefault="0032493E">
      <w:pPr>
        <w:spacing w:line="480" w:lineRule="auto"/>
        <w:ind w:firstLine="1440"/>
        <w:jc w:val="both"/>
      </w:pPr>
      <w:r>
        <w:t xml:space="preserve">(18)</w:t>
      </w:r>
      <w:r xml:space="preserve">
        <w:t> </w:t>
      </w:r>
      <w:r xml:space="preserve">
        <w:t> </w:t>
      </w:r>
      <w:r>
        <w:t xml:space="preserve">a temporary driving permit or a temporary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(19)</w:t>
      </w:r>
      <w:r xml:space="preserve">
        <w:t> </w:t>
      </w:r>
      <w:r xml:space="preserve">
        <w:t> </w:t>
      </w:r>
      <w:r>
        <w:t xml:space="preserve">an offender identification card issued by the Texas Department of Criminal Justice.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54.042(a), (b), (f), and (g), Family Code, are amended to read as follows:</w:t>
      </w:r>
    </w:p>
    <w:p w:rsidR="003F3435" w:rsidRDefault="0032493E">
      <w:pPr>
        <w:spacing w:line="480" w:lineRule="auto"/>
        <w:ind w:firstLine="720"/>
        <w:jc w:val="both"/>
      </w:pPr>
      <w:r>
        <w:t xml:space="preserve">(a)</w:t>
      </w:r>
      <w:r xml:space="preserve">
        <w:t> </w:t>
      </w:r>
      <w:r xml:space="preserve">
        <w:t> </w:t>
      </w:r>
      <w:r>
        <w:t xml:space="preserve">A juvenile court, in a disposition hearing under Section 54.04, shall:</w:t>
      </w:r>
    </w:p>
    <w:p w:rsidR="003F3435" w:rsidRDefault="0032493E">
      <w:pPr>
        <w:spacing w:line="480" w:lineRule="auto"/>
        <w:ind w:firstLine="1440"/>
        <w:jc w:val="both"/>
      </w:pPr>
      <w:r>
        <w:t xml:space="preserve">(1)</w:t>
      </w:r>
      <w:r xml:space="preserve">
        <w:t> </w:t>
      </w:r>
      <w:r xml:space="preserve">
        <w:t> </w:t>
      </w:r>
      <w:r>
        <w:t xml:space="preserve">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if the court finds that the child has engaged in conduct that:</w:t>
      </w:r>
    </w:p>
    <w:p w:rsidR="003F3435" w:rsidRDefault="0032493E">
      <w:pPr>
        <w:spacing w:line="480" w:lineRule="auto"/>
        <w:ind w:firstLine="2160"/>
        <w:jc w:val="both"/>
      </w:pPr>
      <w:r>
        <w:t xml:space="preserve">(A)</w:t>
      </w:r>
      <w:r xml:space="preserve">
        <w:t> </w:t>
      </w:r>
      <w:r xml:space="preserve">
        <w:t> </w:t>
      </w:r>
      <w:r>
        <w:t xml:space="preserve">violates a law of this state enumerated in Section 521.342(a), Transportation Code; or</w:t>
      </w:r>
    </w:p>
    <w:p w:rsidR="003F3435" w:rsidRDefault="0032493E">
      <w:pPr>
        <w:spacing w:line="480" w:lineRule="auto"/>
        <w:ind w:firstLine="2160"/>
        <w:jc w:val="both"/>
      </w:pPr>
      <w:r>
        <w:t xml:space="preserve">(B)</w:t>
      </w:r>
      <w:r xml:space="preserve">
        <w:t> </w:t>
      </w:r>
      <w:r xml:space="preserve">
        <w:t> </w:t>
      </w:r>
      <w:r>
        <w:t xml:space="preserve">violates a penal law of this state or the United States, an element or elements of which involve a severe form of trafficking in persons, as defined by 22 U.S.C. Section 7102; or</w:t>
      </w:r>
    </w:p>
    <w:p w:rsidR="003F3435" w:rsidRDefault="0032493E">
      <w:pPr>
        <w:spacing w:line="480" w:lineRule="auto"/>
        <w:ind w:firstLine="1440"/>
        <w:jc w:val="both"/>
      </w:pPr>
      <w:r>
        <w:t xml:space="preserve">(2)</w:t>
      </w:r>
      <w:r xml:space="preserve">
        <w:t> </w:t>
      </w:r>
      <w:r xml:space="preserve">
        <w:t> </w:t>
      </w:r>
      <w:r>
        <w:t xml:space="preserve">notify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of the adjudication, if the court finds that the child has engaged in conduct that violates a law of this state enumerated in Section 521.372(a), Transportation Code.</w:t>
      </w:r>
    </w:p>
    <w:p w:rsidR="003F3435" w:rsidRDefault="0032493E">
      <w:pPr>
        <w:spacing w:line="480" w:lineRule="auto"/>
        <w:ind w:firstLine="720"/>
        <w:jc w:val="both"/>
      </w:pPr>
      <w:r>
        <w:t xml:space="preserve">(b)</w:t>
      </w:r>
      <w:r xml:space="preserve">
        <w:t> </w:t>
      </w:r>
      <w:r xml:space="preserve">
        <w:t> </w:t>
      </w:r>
      <w:r>
        <w:t xml:space="preserve">A juvenile court, in a disposition hearing under Section 54.04, may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if the court finds that the child has engaged in conduct that violates Section 28.08, Penal Code.</w:t>
      </w:r>
    </w:p>
    <w:p w:rsidR="003F3435" w:rsidRDefault="0032493E">
      <w:pPr>
        <w:spacing w:line="480" w:lineRule="auto"/>
        <w:ind w:firstLine="720"/>
        <w:jc w:val="both"/>
      </w:pPr>
      <w:r>
        <w:t xml:space="preserve">(f)</w:t>
      </w:r>
      <w:r xml:space="preserve">
        <w:t> </w:t>
      </w:r>
      <w:r xml:space="preserve">
        <w:t> </w:t>
      </w:r>
      <w:r>
        <w:t xml:space="preserve">A juvenile court, in a disposition hearing under Section 54.04, may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for a period not to exceed 12 months if the court finds that the child has engaged in conduct in need of supervision or delinquent conduct other than the conduct described by Subsection (a).</w:t>
      </w:r>
    </w:p>
    <w:p w:rsidR="003F3435" w:rsidRDefault="0032493E">
      <w:pPr>
        <w:spacing w:line="480" w:lineRule="auto"/>
        <w:ind w:firstLine="720"/>
        <w:jc w:val="both"/>
      </w:pPr>
      <w:r>
        <w:t xml:space="preserve">(g)</w:t>
      </w:r>
      <w:r xml:space="preserve">
        <w:t> </w:t>
      </w:r>
      <w:r xml:space="preserve">
        <w:t> </w:t>
      </w:r>
      <w:r>
        <w:t xml:space="preserve">A juvenile court that places a child on probation under Section 54.04 may require as a reasonable condition of the probation that if the child violates the probation, the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suspend the child's driver's license or permit or, if the child does not have a license or permit, to deny the issuance of a license or permit to the child for a period not to exceed 12 months.  The court may make this order if a child that is on probation under this condition violates the probation.  A suspension under this subsection is cumulative of any other suspension under this section.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54.0482(c), Family Code, is amended to read as follows:</w:t>
      </w:r>
    </w:p>
    <w:p w:rsidR="003F3435" w:rsidRDefault="0032493E">
      <w:pPr>
        <w:spacing w:line="480" w:lineRule="auto"/>
        <w:ind w:firstLine="720"/>
        <w:jc w:val="both"/>
      </w:pPr>
      <w:r>
        <w:t xml:space="preserve">(c)</w:t>
      </w:r>
      <w:r xml:space="preserve">
        <w:t> </w:t>
      </w:r>
      <w:r xml:space="preserve">
        <w:t> </w:t>
      </w:r>
      <w:r>
        <w:t xml:space="preserve">On or before the fifth anniversary of the date the juvenile probation department receives a payment for a victim that is not claimed by the victim, the department shall make and document a good faith effort to locate and notify the victim that an unclaimed payment exists, including:</w:t>
      </w:r>
    </w:p>
    <w:p w:rsidR="003F3435" w:rsidRDefault="0032493E">
      <w:pPr>
        <w:spacing w:line="480" w:lineRule="auto"/>
        <w:ind w:firstLine="1440"/>
        <w:jc w:val="both"/>
      </w:pPr>
      <w:r>
        <w:t xml:space="preserve">(1)</w:t>
      </w:r>
      <w:r xml:space="preserve">
        <w:t> </w:t>
      </w:r>
      <w:r xml:space="preserve">
        <w:t> </w:t>
      </w:r>
      <w:r>
        <w:t xml:space="preserve">confirming, if possible, the victim's most recent address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1440"/>
        <w:jc w:val="both"/>
      </w:pPr>
      <w:r>
        <w:t xml:space="preserve">(2)</w:t>
      </w:r>
      <w:r xml:space="preserve">
        <w:t> </w:t>
      </w:r>
      <w:r xml:space="preserve">
        <w:t> </w:t>
      </w:r>
      <w:r>
        <w:t xml:space="preserve">making at least one additional certified mailing to the victim.</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65.103(c), Family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order authorized by this section, a truancy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suspend the driver's license or permit of a child who has been found to have engaged in truant conduct.  If the child does not have a driver's license or permit, the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deny the issuance of a license or permit to the child.  The period of the license or permit suspension or the order that the issuance of a license or permit be denied may not extend beyond the maximum time period that a remedial order is effective as provided by Section 65.104.</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65.251(a), Family Code, is amended to read as follows:</w:t>
      </w:r>
    </w:p>
    <w:p w:rsidR="003F3435" w:rsidRDefault="0032493E">
      <w:pPr>
        <w:spacing w:line="480" w:lineRule="auto"/>
        <w:ind w:firstLine="720"/>
        <w:jc w:val="both"/>
      </w:pPr>
      <w:r>
        <w:t xml:space="preserve">(a)</w:t>
      </w:r>
      <w:r xml:space="preserve">
        <w:t> </w:t>
      </w:r>
      <w:r xml:space="preserve">
        <w:t> </w:t>
      </w:r>
      <w:r>
        <w:t xml:space="preserve">If a child fails to obey an order issued by a truancy court under Section 65.103(a) or a child is in direct contempt of court, the truancy court, after providing notice and an opportunity for a hearing, may hold the child in contempt of court and order either or both of the following:</w:t>
      </w:r>
    </w:p>
    <w:p w:rsidR="003F3435" w:rsidRDefault="0032493E">
      <w:pPr>
        <w:spacing w:line="480" w:lineRule="auto"/>
        <w:ind w:firstLine="1440"/>
        <w:jc w:val="both"/>
      </w:pPr>
      <w:r>
        <w:t xml:space="preserve">(1)</w:t>
      </w:r>
      <w:r xml:space="preserve">
        <w:t> </w:t>
      </w:r>
      <w:r xml:space="preserve">
        <w:t> </w:t>
      </w:r>
      <w:r>
        <w:t xml:space="preserve">that the child pay a fine not to exceed $100; or</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suspend the child's driver's license or permit or, if the child does not have a license or permit, order 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deny the issuance of a license or permit to the child until the child fully complies with the court's orders.</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Sections 203.007(b) and (g), Family Code, are amended to read as follows:</w:t>
      </w:r>
    </w:p>
    <w:p w:rsidR="003F3435" w:rsidRDefault="0032493E">
      <w:pPr>
        <w:spacing w:line="480" w:lineRule="auto"/>
        <w:ind w:firstLine="720"/>
        <w:jc w:val="both"/>
      </w:pPr>
      <w:r>
        <w:t xml:space="preserve">(b)</w:t>
      </w:r>
      <w:r xml:space="preserve">
        <w:t> </w:t>
      </w:r>
      <w:r xml:space="preserve">
        <w:t> </w:t>
      </w:r>
      <w:r>
        <w:t xml:space="preserve">A domestic relations office is entitled to obtain from the </w:t>
      </w:r>
      <w:r>
        <w:rPr>
          <w:u w:val="single"/>
        </w:rPr>
        <w:t xml:space="preserve">Texas</w:t>
      </w:r>
      <w:r>
        <w:t xml:space="preserve"> </w:t>
      </w:r>
      <w:r>
        <w:t xml:space="preserve">Department of </w:t>
      </w:r>
      <w:r>
        <w:rPr>
          <w:u w:val="single"/>
        </w:rPr>
        <w:t xml:space="preserve">Motor Vehicles and the Department of</w:t>
      </w:r>
      <w:r>
        <w:t xml:space="preserve"> Public Safety records that relate to:</w:t>
      </w:r>
    </w:p>
    <w:p w:rsidR="003F3435" w:rsidRDefault="0032493E">
      <w:pPr>
        <w:spacing w:line="480" w:lineRule="auto"/>
        <w:ind w:firstLine="1440"/>
        <w:jc w:val="both"/>
      </w:pPr>
      <w:r>
        <w:t xml:space="preserve">(1)</w:t>
      </w:r>
      <w:r xml:space="preserve">
        <w:t> </w:t>
      </w:r>
      <w:r xml:space="preserve">
        <w:t> </w:t>
      </w:r>
      <w:r>
        <w:t xml:space="preserve">a person's date of birth;</w:t>
      </w:r>
    </w:p>
    <w:p w:rsidR="003F3435" w:rsidRDefault="0032493E">
      <w:pPr>
        <w:spacing w:line="480" w:lineRule="auto"/>
        <w:ind w:firstLine="1440"/>
        <w:jc w:val="both"/>
      </w:pPr>
      <w:r>
        <w:t xml:space="preserve">(2)</w:t>
      </w:r>
      <w:r xml:space="preserve">
        <w:t> </w:t>
      </w:r>
      <w:r xml:space="preserve">
        <w:t> </w:t>
      </w:r>
      <w:r>
        <w:t xml:space="preserve">a person's most recent address;</w:t>
      </w:r>
    </w:p>
    <w:p w:rsidR="003F3435" w:rsidRDefault="0032493E">
      <w:pPr>
        <w:spacing w:line="480" w:lineRule="auto"/>
        <w:ind w:firstLine="1440"/>
        <w:jc w:val="both"/>
      </w:pPr>
      <w:r>
        <w:t xml:space="preserve">(3)</w:t>
      </w:r>
      <w:r xml:space="preserve">
        <w:t> </w:t>
      </w:r>
      <w:r xml:space="preserve">
        <w:t> </w:t>
      </w:r>
      <w:r>
        <w:t xml:space="preserve">a person's current driver's license status;</w:t>
      </w:r>
    </w:p>
    <w:p w:rsidR="003F3435" w:rsidRDefault="0032493E">
      <w:pPr>
        <w:spacing w:line="480" w:lineRule="auto"/>
        <w:ind w:firstLine="1440"/>
        <w:jc w:val="both"/>
      </w:pPr>
      <w:r>
        <w:t xml:space="preserve">(4)</w:t>
      </w:r>
      <w:r xml:space="preserve">
        <w:t> </w:t>
      </w:r>
      <w:r xml:space="preserve">
        <w:t> </w:t>
      </w:r>
      <w:r>
        <w:t xml:space="preserve">motor vehicle accidents involving a person;</w:t>
      </w:r>
    </w:p>
    <w:p w:rsidR="003F3435" w:rsidRDefault="0032493E">
      <w:pPr>
        <w:spacing w:line="480" w:lineRule="auto"/>
        <w:ind w:firstLine="1440"/>
        <w:jc w:val="both"/>
      </w:pPr>
      <w:r>
        <w:t xml:space="preserve">(5)</w:t>
      </w:r>
      <w:r xml:space="preserve">
        <w:t> </w:t>
      </w:r>
      <w:r xml:space="preserve">
        <w:t> </w:t>
      </w:r>
      <w:r>
        <w:t xml:space="preserve">reported traffic-law violations of which a person has been convicted; and</w:t>
      </w:r>
    </w:p>
    <w:p w:rsidR="003F3435" w:rsidRDefault="0032493E">
      <w:pPr>
        <w:spacing w:line="480" w:lineRule="auto"/>
        <w:ind w:firstLine="1440"/>
        <w:jc w:val="both"/>
      </w:pPr>
      <w:r>
        <w:t xml:space="preserve">(6)</w:t>
      </w:r>
      <w:r xml:space="preserve">
        <w:t> </w:t>
      </w:r>
      <w:r xml:space="preserve">
        <w:t> </w:t>
      </w:r>
      <w:r>
        <w:t xml:space="preserve">a person's criminal history record information.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 the Department of</w:t>
      </w:r>
      <w:r>
        <w:t xml:space="preserve"> Public Safety, the Texas Workforce Commission, or the office of the secretary of state may charge a domestic relations office a fee not to exceed the charge paid by the Title IV-D agency for furnishing records under this section.</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264.1211, Family Code, as added by Chapter 1076 (H.B. 3338),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264.1211.</w:t>
      </w:r>
      <w:r xml:space="preserve">
        <w:t> </w:t>
      </w:r>
      <w:r xml:space="preserve">
        <w:t> </w:t>
      </w:r>
      <w:r>
        <w:t xml:space="preserve">RECORDS AND DOCUMENTS FOR CHILDREN AGING OUT OF FOSTER CARE.  The department in cooperation with volunteer advocates from a charitable organization described by Subchapter C, Chapter 107, and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develop procedures to ensure that a foster child obtains a driver's license or personal identification card before the child leaves the conservatorship of the department.</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277.002(a),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financial institution shall require, as a condition of opening or maintaining a business checking account, that the applicant or account holder provide:</w:t>
      </w:r>
    </w:p>
    <w:p w:rsidR="003F3435" w:rsidRDefault="0032493E">
      <w:pPr>
        <w:spacing w:line="480" w:lineRule="auto"/>
        <w:ind w:firstLine="1440"/>
        <w:jc w:val="both"/>
      </w:pPr>
      <w:r>
        <w:t xml:space="preserve">(1)</w:t>
      </w:r>
      <w:r xml:space="preserve">
        <w:t> </w:t>
      </w:r>
      <w:r xml:space="preserve">
        <w:t> </w:t>
      </w:r>
      <w:r>
        <w:t xml:space="preserve">if the business is a sole proprietorship:</w:t>
      </w:r>
    </w:p>
    <w:p w:rsidR="003F3435" w:rsidRDefault="0032493E">
      <w:pPr>
        <w:spacing w:line="480" w:lineRule="auto"/>
        <w:ind w:firstLine="2160"/>
        <w:jc w:val="both"/>
      </w:pPr>
      <w:r>
        <w:t xml:space="preserve">(A)</w:t>
      </w:r>
      <w:r xml:space="preserve">
        <w:t> </w:t>
      </w:r>
      <w:r xml:space="preserve">
        <w:t> </w:t>
      </w:r>
      <w:r>
        <w:t xml:space="preserve">the name of the business owner;</w:t>
      </w:r>
    </w:p>
    <w:p w:rsidR="003F3435" w:rsidRDefault="0032493E">
      <w:pPr>
        <w:spacing w:line="480" w:lineRule="auto"/>
        <w:ind w:firstLine="2160"/>
        <w:jc w:val="both"/>
      </w:pPr>
      <w:r>
        <w:t xml:space="preserve">(B)</w:t>
      </w:r>
      <w:r xml:space="preserve">
        <w:t> </w:t>
      </w:r>
      <w:r xml:space="preserve">
        <w:t> </w:t>
      </w:r>
      <w:r>
        <w:t xml:space="preserve">the physical address of the business;</w:t>
      </w:r>
    </w:p>
    <w:p w:rsidR="003F3435" w:rsidRDefault="0032493E">
      <w:pPr>
        <w:spacing w:line="480" w:lineRule="auto"/>
        <w:ind w:firstLine="2160"/>
        <w:jc w:val="both"/>
      </w:pPr>
      <w:r>
        <w:t xml:space="preserve">(C)</w:t>
      </w:r>
      <w:r xml:space="preserve">
        <w:t> </w:t>
      </w:r>
      <w:r xml:space="preserve">
        <w:t> </w:t>
      </w:r>
      <w:r>
        <w:t xml:space="preserve">the home address of the business owner; and</w:t>
      </w:r>
    </w:p>
    <w:p w:rsidR="003F3435" w:rsidRDefault="0032493E">
      <w:pPr>
        <w:spacing w:line="480" w:lineRule="auto"/>
        <w:ind w:firstLine="2160"/>
        <w:jc w:val="both"/>
      </w:pPr>
      <w:r>
        <w:t xml:space="preserve">(D)</w:t>
      </w:r>
      <w:r xml:space="preserve">
        <w:t> </w:t>
      </w:r>
      <w:r xml:space="preserve">
        <w:t> </w:t>
      </w:r>
      <w:r>
        <w:t xml:space="preserve">the driver's license number of the business owner or the personal identification card number issued to the business owner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(2)</w:t>
      </w:r>
      <w:r xml:space="preserve">
        <w:t> </w:t>
      </w:r>
      <w:r xml:space="preserve">
        <w:t> </w:t>
      </w:r>
      <w:r>
        <w:t xml:space="preserve">if the business is a corporation or other legal entity, a copy of the business's certificate of incorporation or a comparable document and an assumed name certificate, if any.</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Sections 62.001(a), (f), (h), and (i),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jury wheel must be reconstituted by using, as the source:</w:t>
      </w:r>
    </w:p>
    <w:p w:rsidR="003F3435" w:rsidRDefault="0032493E">
      <w:pPr>
        <w:spacing w:line="480" w:lineRule="auto"/>
        <w:ind w:firstLine="1440"/>
        <w:jc w:val="both"/>
      </w:pPr>
      <w:r>
        <w:t xml:space="preserve">(1)</w:t>
      </w:r>
      <w:r xml:space="preserve">
        <w:t> </w:t>
      </w:r>
      <w:r xml:space="preserve">
        <w:t> </w:t>
      </w:r>
      <w:r>
        <w:t xml:space="preserve">the names of all persons on the current voter registration lists from all the precincts in the county; and</w:t>
      </w:r>
    </w:p>
    <w:p w:rsidR="003F3435" w:rsidRDefault="0032493E">
      <w:pPr>
        <w:spacing w:line="480" w:lineRule="auto"/>
        <w:ind w:firstLine="1440"/>
        <w:jc w:val="both"/>
      </w:pPr>
      <w:r>
        <w:t xml:space="preserve">(2)</w:t>
      </w:r>
      <w:r xml:space="preserve">
        <w:t> </w:t>
      </w:r>
      <w:r xml:space="preserve">
        <w:t> </w:t>
      </w:r>
      <w:r>
        <w:t xml:space="preserve">all names on a current list to be furnished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showing the citizens of the county who:</w:t>
      </w:r>
    </w:p>
    <w:p w:rsidR="003F3435" w:rsidRDefault="0032493E">
      <w:pPr>
        <w:spacing w:line="480" w:lineRule="auto"/>
        <w:ind w:firstLine="2160"/>
        <w:jc w:val="both"/>
      </w:pPr>
      <w:r>
        <w:t xml:space="preserve">(A)</w:t>
      </w:r>
      <w:r xml:space="preserve">
        <w:t> </w:t>
      </w:r>
      <w:r xml:space="preserve">
        <w:t> </w:t>
      </w:r>
      <w:r>
        <w:t xml:space="preserve">hold a valid Texas driver's license or a valid personal identification card or certificate issued by the department; and</w:t>
      </w:r>
    </w:p>
    <w:p w:rsidR="003F3435" w:rsidRDefault="0032493E">
      <w:pPr>
        <w:spacing w:line="480" w:lineRule="auto"/>
        <w:ind w:firstLine="2160"/>
        <w:jc w:val="both"/>
      </w:pPr>
      <w:r>
        <w:t xml:space="preserve">(B)</w:t>
      </w:r>
      <w:r xml:space="preserve">
        <w:t> </w:t>
      </w:r>
      <w:r xml:space="preserve">
        <w:t> </w:t>
      </w:r>
      <w:r>
        <w:t xml:space="preserve">are not disqualified from jury service under Section 62.102(1), (2), or (7).</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furnish a list to the secretary of state that shows the names required under Subsection (a)(2) and that contains any of the information enumerated in Subsection (c) that is available to the department, including citizenship status and county of residence.  The list shall exclude the names of convicted felons, persons who are not citizens of the United States, persons residing outside the county, and the duplicate name of any registrant.  The department shall furnish the list to the secretary of state on or before the first Monday in October of each year.</w:t>
      </w:r>
    </w:p>
    <w:p w:rsidR="003F3435" w:rsidRDefault="0032493E">
      <w:pPr>
        <w:spacing w:line="480" w:lineRule="auto"/>
        <w:ind w:firstLine="720"/>
        <w:jc w:val="both"/>
      </w:pPr>
      <w:r>
        <w:t xml:space="preserve">(h)</w:t>
      </w:r>
      <w:r xml:space="preserve">
        <w:t> </w:t>
      </w:r>
      <w:r xml:space="preserve">
        <w:t> </w:t>
      </w:r>
      <w:r>
        <w:t xml:space="preserve">If the secretary of state is unable to furnish the list as provided in this section because of the failure of the voter registrar to furnish the county voter registration list to the secretary of state, the county tax assessor-collector, sheriff, county clerk, and district clerk in the county shall meet at the county courthouse between January 1 and January 15 of the following year and shall reconstitute the jury wheel for the county, except as provided under a plan adopted under Section 62.011. The deadlines included in the plan control for preparing the list and reconstituting the wheel.  The secretary of state shall send the list furnished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provided by Subsection (f) to the voter registrar, who shall combine the lists as described in this section for use as the juror source and certify the combined list as required of the secretary of state under Subsection (g).</w:t>
      </w:r>
    </w:p>
    <w:p w:rsidR="003F3435" w:rsidRDefault="0032493E">
      <w:pPr>
        <w:spacing w:line="480" w:lineRule="auto"/>
        <w:ind w:firstLine="720"/>
        <w:jc w:val="both"/>
      </w:pPr>
      <w:r>
        <w:t xml:space="preserve">(i)</w:t>
      </w:r>
      <w:r xml:space="preserve">
        <w:t> </w:t>
      </w:r>
      <w:r xml:space="preserve">
        <w:t> </w:t>
      </w:r>
      <w:r>
        <w:t xml:space="preserve">The commissioners court may, instead of using the method provided by Subsections (c) through (h), contract with another governmental unit or a private person to combine the voter registration list with the list furnished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Subsections (c) through (h) do not apply to a county in which the commissioners court has contracted with another governmental unit or a private person under this subsection.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may not charge a fee for furnishing a list under this subsection.  Each list must contain the name, date of birth, address, county of residence, and citizenship status of each person listed.  If practical, each list must contain any other information useful in determining if the person is qualified to serve as a juror.</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72.016, Government Code, is amended to read as follows:</w:t>
      </w:r>
    </w:p>
    <w:p w:rsidR="003F3435" w:rsidRDefault="0032493E">
      <w:pPr>
        <w:spacing w:line="480" w:lineRule="auto"/>
        <w:ind w:firstLine="720"/>
        <w:jc w:val="both"/>
      </w:pPr>
      <w:r>
        <w:t xml:space="preserve">Sec.</w:t>
      </w:r>
      <w:r xml:space="preserve">
        <w:t> </w:t>
      </w:r>
      <w:r>
        <w:t xml:space="preserve">72.016.</w:t>
      </w:r>
      <w:r xml:space="preserve">
        <w:t> </w:t>
      </w:r>
      <w:r xml:space="preserve">
        <w:t> </w:t>
      </w:r>
      <w:r>
        <w:t xml:space="preserve">NOTIFICATION PROCEDURE FOR JUDICIAL PRIVACY.  The director shall develop a procedure to regularly notify county registrars,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Texas Ethics Commission, and any other state agency the office determines should be notified of the judges, judges' spouses, and related family members whose personal information must be kept from public records, as provided under Sections 552.117 and 572.035 of this code, Sections 13.0021 and 15.0215, Election Code, and Section 521.121, Transportation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intervention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411.082(2),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"Criminal history record information" means information collected about a person by a criminal justice agency that consists of identifiable descriptions and notations of arrests, detentions, indictments, informations, and other formal criminal charges and their dispositions.  The term does not include:</w:t>
      </w:r>
    </w:p>
    <w:p w:rsidR="003F3435" w:rsidRDefault="0032493E">
      <w:pPr>
        <w:spacing w:line="480" w:lineRule="auto"/>
        <w:ind w:firstLine="2160"/>
        <w:jc w:val="both"/>
      </w:pPr>
      <w:r>
        <w:t xml:space="preserve">(A)</w:t>
      </w:r>
      <w:r xml:space="preserve">
        <w:t> </w:t>
      </w:r>
      <w:r xml:space="preserve">
        <w:t> </w:t>
      </w:r>
      <w:r>
        <w:t xml:space="preserve">identification information, including fingerprint records, to the extent that the identification information does not indicate involvement of the person in the criminal justice system; or</w:t>
      </w:r>
    </w:p>
    <w:p w:rsidR="003F3435" w:rsidRDefault="0032493E">
      <w:pPr>
        <w:spacing w:line="480" w:lineRule="auto"/>
        <w:ind w:firstLine="2160"/>
        <w:jc w:val="both"/>
      </w:pPr>
      <w:r>
        <w:t xml:space="preserve">(B)</w:t>
      </w:r>
      <w:r xml:space="preserve">
        <w:t> </w:t>
      </w:r>
      <w:r xml:space="preserve">
        <w:t> </w:t>
      </w:r>
      <w:r>
        <w:t xml:space="preserve">driving record information maintained by the </w:t>
      </w:r>
      <w:r>
        <w:rPr>
          <w:u w:val="single"/>
        </w:rPr>
        <w:t xml:space="preserve">Texas Department of Motor Vehicles</w:t>
      </w:r>
      <w:r>
        <w:t xml:space="preserve"> [</w:t>
      </w:r>
      <w:r>
        <w:rPr>
          <w:strike/>
        </w:rPr>
        <w:t xml:space="preserve">department</w:t>
      </w:r>
      <w:r>
        <w:t xml:space="preserve">] under Subchapter C, Chapter 521, Transportation Code.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411.174(b),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must provide on the application a statement of the applicant's:</w:t>
      </w:r>
    </w:p>
    <w:p w:rsidR="003F3435" w:rsidRDefault="0032493E">
      <w:pPr>
        <w:spacing w:line="480" w:lineRule="auto"/>
        <w:ind w:firstLine="1440"/>
        <w:jc w:val="both"/>
      </w:pPr>
      <w:r>
        <w:t xml:space="preserve">(1)</w:t>
      </w:r>
      <w:r xml:space="preserve">
        <w:t> </w:t>
      </w:r>
      <w:r xml:space="preserve">
        <w:t> </w:t>
      </w:r>
      <w:r>
        <w:t xml:space="preserve">full name and place and date of birth;</w:t>
      </w:r>
    </w:p>
    <w:p w:rsidR="003F3435" w:rsidRDefault="0032493E">
      <w:pPr>
        <w:spacing w:line="480" w:lineRule="auto"/>
        <w:ind w:firstLine="1440"/>
        <w:jc w:val="both"/>
      </w:pPr>
      <w:r>
        <w:t xml:space="preserve">(2)</w:t>
      </w:r>
      <w:r xml:space="preserve">
        <w:t> </w:t>
      </w:r>
      <w:r xml:space="preserve">
        <w:t> </w:t>
      </w:r>
      <w:r>
        <w:t xml:space="preserve">race and sex;</w:t>
      </w:r>
    </w:p>
    <w:p w:rsidR="003F3435" w:rsidRDefault="0032493E">
      <w:pPr>
        <w:spacing w:line="480" w:lineRule="auto"/>
        <w:ind w:firstLine="1440"/>
        <w:jc w:val="both"/>
      </w:pPr>
      <w:r>
        <w:t xml:space="preserve">(3)</w:t>
      </w:r>
      <w:r xml:space="preserve">
        <w:t> </w:t>
      </w:r>
      <w:r xml:space="preserve">
        <w:t> </w:t>
      </w:r>
      <w:r>
        <w:t xml:space="preserve">residence and business addresses for the preceding five years;</w:t>
      </w:r>
    </w:p>
    <w:p w:rsidR="003F3435" w:rsidRDefault="0032493E">
      <w:pPr>
        <w:spacing w:line="480" w:lineRule="auto"/>
        <w:ind w:firstLine="1440"/>
        <w:jc w:val="both"/>
      </w:pPr>
      <w:r>
        <w:t xml:space="preserve">(4)</w:t>
      </w:r>
      <w:r xml:space="preserve">
        <w:t> </w:t>
      </w:r>
      <w:r xml:space="preserve">
        <w:t> </w:t>
      </w:r>
      <w:r>
        <w:t xml:space="preserve">hair and eye color;</w:t>
      </w:r>
    </w:p>
    <w:p w:rsidR="003F3435" w:rsidRDefault="0032493E">
      <w:pPr>
        <w:spacing w:line="480" w:lineRule="auto"/>
        <w:ind w:firstLine="1440"/>
        <w:jc w:val="both"/>
      </w:pPr>
      <w:r>
        <w:t xml:space="preserve">(5)</w:t>
      </w:r>
      <w:r xml:space="preserve">
        <w:t> </w:t>
      </w:r>
      <w:r xml:space="preserve">
        <w:t> </w:t>
      </w:r>
      <w:r>
        <w:t xml:space="preserve">height and weight;</w:t>
      </w:r>
    </w:p>
    <w:p w:rsidR="003F3435" w:rsidRDefault="0032493E">
      <w:pPr>
        <w:spacing w:line="480" w:lineRule="auto"/>
        <w:ind w:firstLine="1440"/>
        <w:jc w:val="both"/>
      </w:pPr>
      <w:r>
        <w:t xml:space="preserve">(6)</w:t>
      </w:r>
      <w:r xml:space="preserve">
        <w:t> </w:t>
      </w:r>
      <w:r xml:space="preserve">
        <w:t> </w:t>
      </w:r>
      <w:r>
        <w:t xml:space="preserve">driver's license number or identification certificate number issued by the </w:t>
      </w:r>
      <w:r>
        <w:rPr>
          <w:u w:val="single"/>
        </w:rPr>
        <w:t xml:space="preserve">Texas Department of Motor Vehicles</w:t>
      </w:r>
      <w:r>
        <w:t xml:space="preserve"> [</w:t>
      </w:r>
      <w:r>
        <w:rPr>
          <w:strike/>
        </w:rPr>
        <w:t xml:space="preserve">department</w:t>
      </w:r>
      <w:r>
        <w:t xml:space="preserve">];</w:t>
      </w:r>
    </w:p>
    <w:p w:rsidR="003F3435" w:rsidRDefault="0032493E">
      <w:pPr>
        <w:spacing w:line="480" w:lineRule="auto"/>
        <w:ind w:firstLine="1440"/>
        <w:jc w:val="both"/>
      </w:pPr>
      <w:r>
        <w:t xml:space="preserve">(7)</w:t>
      </w:r>
      <w:r xml:space="preserve">
        <w:t> </w:t>
      </w:r>
      <w:r xml:space="preserve">
        <w:t> </w:t>
      </w:r>
      <w:r>
        <w:t xml:space="preserve">criminal history record information of the type maintained by the department under this chapter, including a list of offenses for which the applicant was arrested, charged, or under an information or indictment and the disposition of the offenses; and</w:t>
      </w:r>
    </w:p>
    <w:p w:rsidR="003F3435" w:rsidRDefault="0032493E">
      <w:pPr>
        <w:spacing w:line="480" w:lineRule="auto"/>
        <w:ind w:firstLine="1440"/>
        <w:jc w:val="both"/>
      </w:pPr>
      <w:r>
        <w:t xml:space="preserve">(8)</w:t>
      </w:r>
      <w:r xml:space="preserve">
        <w:t> </w:t>
      </w:r>
      <w:r xml:space="preserve">
        <w:t> </w:t>
      </w:r>
      <w:r>
        <w:t xml:space="preserve">history, if any, of treatment received by, commitment to, or residence in:</w:t>
      </w:r>
    </w:p>
    <w:p w:rsidR="003F3435" w:rsidRDefault="0032493E">
      <w:pPr>
        <w:spacing w:line="480" w:lineRule="auto"/>
        <w:ind w:firstLine="2160"/>
        <w:jc w:val="both"/>
      </w:pPr>
      <w:r>
        <w:t xml:space="preserve">(A)</w:t>
      </w:r>
      <w:r xml:space="preserve">
        <w:t> </w:t>
      </w:r>
      <w:r xml:space="preserve">
        <w:t> </w:t>
      </w:r>
      <w:r>
        <w:t xml:space="preserve">a drug or alcohol treatment center licensed to provide drug or alcohol treatment under the laws of this state or another state, but only if the treatment, commitment, or residence occurred during the preceding five years; or</w:t>
      </w:r>
    </w:p>
    <w:p w:rsidR="003F3435" w:rsidRDefault="0032493E">
      <w:pPr>
        <w:spacing w:line="480" w:lineRule="auto"/>
        <w:ind w:firstLine="2160"/>
        <w:jc w:val="both"/>
      </w:pPr>
      <w:r>
        <w:t xml:space="preserve">(B)</w:t>
      </w:r>
      <w:r xml:space="preserve">
        <w:t> </w:t>
      </w:r>
      <w:r xml:space="preserve">
        <w:t> </w:t>
      </w:r>
      <w:r>
        <w:t xml:space="preserve">a psychiatric hospital.</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color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w:t>
      </w:r>
      <w:r>
        <w:rPr>
          <w:u w:val="single"/>
        </w:rPr>
        <w:t xml:space="preserve">Texas Department of Motor Vehicles</w:t>
      </w:r>
      <w:r>
        <w:t xml:space="preserve"> [</w:t>
      </w:r>
      <w:r>
        <w:rPr>
          <w:strike/>
        </w:rPr>
        <w:t xml:space="preserve">department</w:t>
      </w:r>
      <w:r>
        <w:t xml:space="preserve">];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 both the license holder's driver's license or identification certificate issued by the </w:t>
      </w:r>
      <w:r>
        <w:rPr>
          <w:u w:val="single"/>
        </w:rPr>
        <w:t xml:space="preserve">Texas Department of Motor Vehicles</w:t>
      </w:r>
      <w:r>
        <w:t xml:space="preserve"> [</w:t>
      </w:r>
      <w:r>
        <w:rPr>
          <w:strike/>
        </w:rPr>
        <w:t xml:space="preserve">department</w:t>
      </w:r>
      <w:r>
        <w:t xml:space="preserve">] and the license holder's handgun license.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Sections 501.0165(a),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Before discharging an inmate or releasing an inmate on parole, mandatory supervision, or conditional pardon, the department shall:</w:t>
      </w:r>
    </w:p>
    <w:p w:rsidR="003F3435" w:rsidRDefault="0032493E">
      <w:pPr>
        <w:spacing w:line="480" w:lineRule="auto"/>
        <w:ind w:firstLine="1440"/>
        <w:jc w:val="both"/>
      </w:pPr>
      <w:r>
        <w:t xml:space="preserve">(1)</w:t>
      </w:r>
      <w:r xml:space="preserve">
        <w:t> </w:t>
      </w:r>
      <w:r xml:space="preserve">
        <w:t> </w:t>
      </w:r>
      <w:r>
        <w:t xml:space="preserve">determine whether the inmate has:</w:t>
      </w:r>
    </w:p>
    <w:p w:rsidR="003F3435" w:rsidRDefault="0032493E">
      <w:pPr>
        <w:spacing w:line="480" w:lineRule="auto"/>
        <w:ind w:firstLine="2160"/>
        <w:jc w:val="both"/>
      </w:pPr>
      <w:r>
        <w:t xml:space="preserve">(A)</w:t>
      </w:r>
      <w:r xml:space="preserve">
        <w:t> </w:t>
      </w:r>
      <w:r xml:space="preserve">
        <w:t> </w:t>
      </w:r>
      <w:r>
        <w:t xml:space="preserve">a valid license issued under Chapter 521 or 522,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521, Transportation Code; and</w:t>
      </w:r>
    </w:p>
    <w:p w:rsidR="003F3435" w:rsidRDefault="0032493E">
      <w:pPr>
        <w:spacing w:line="480" w:lineRule="auto"/>
        <w:ind w:firstLine="1440"/>
        <w:jc w:val="both"/>
      </w:pPr>
      <w:r>
        <w:t xml:space="preserve">(2)</w:t>
      </w:r>
      <w:r xml:space="preserve">
        <w:t> </w:t>
      </w:r>
      <w:r xml:space="preserve">
        <w:t> </w:t>
      </w:r>
      <w:r>
        <w:t xml:space="preserve">if the inmate does not have a valid license or certificate described by Subdivision (1), submit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behalf of the inmate a request for the issuance of a personal identification certificate under Chapter 521, Transportation Code.</w:t>
      </w:r>
    </w:p>
    <w:p w:rsidR="003F3435" w:rsidRDefault="0032493E">
      <w:pPr>
        <w:spacing w:line="480" w:lineRule="auto"/>
        <w:ind w:firstLine="720"/>
        <w:jc w:val="both"/>
      </w:pPr>
      <w:r>
        <w:t xml:space="preserve">(c)</w:t>
      </w:r>
      <w:r xml:space="preserve">
        <w:t> </w:t>
      </w:r>
      <w:r xml:space="preserve">
        <w:t> </w:t>
      </w:r>
      <w:r>
        <w:t xml:space="preserve">The department,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the bureau of vital statistics of the Department of State Health Services shall by rule adopt a memorandum of understanding that establishes their respective responsibilities with respect to the issuance of a personal identification certificate to an inmate, including responsibilities related to verification of the inmate's identity.  The memorandum of understanding must require the Department of State Health Services to electronically verify the birth record of an inmate whose name and any other personal information is provided by the department and to electronically report the recorded filing information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validate the identity of an inmate under this section.</w:t>
      </w:r>
    </w:p>
    <w:p w:rsidR="003F3435" w:rsidRDefault="0032493E">
      <w:pPr>
        <w:spacing w:line="480" w:lineRule="auto"/>
        <w:ind w:firstLine="720"/>
        <w:jc w:val="both"/>
      </w:pPr>
      <w:r>
        <w:t xml:space="preserve">(d)</w:t>
      </w:r>
      <w:r xml:space="preserve">
        <w:t> </w:t>
      </w:r>
      <w:r xml:space="preserve">
        <w:t> </w:t>
      </w:r>
      <w:r>
        <w:t xml:space="preserve">The department shall reimburse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Department of State Health Services for the actual costs incurred by those agencies in performing responsibilities established under this section.  The department may charge an inmate for the actual costs incurred under this section or the fees required by Section 521.421, Transportation Code.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 and</w:t>
      </w:r>
    </w:p>
    <w:p w:rsidR="003F3435" w:rsidRDefault="0032493E">
      <w:pPr>
        <w:spacing w:line="480" w:lineRule="auto"/>
        <w:ind w:firstLine="1440"/>
        <w:jc w:val="both"/>
      </w:pPr>
      <w:r>
        <w:t xml:space="preserve">(5)</w:t>
      </w:r>
      <w:r xml:space="preserve">
        <w:t> </w:t>
      </w:r>
      <w:r xml:space="preserve">
        <w:t> </w:t>
      </w:r>
      <w:r>
        <w:t xml:space="preserve">submit to the </w:t>
      </w:r>
      <w:r>
        <w:rPr>
          <w:u w:val="single"/>
        </w:rPr>
        <w:t xml:space="preserve">Texas</w:t>
      </w:r>
      <w:r>
        <w:t xml:space="preserve"> Department of </w:t>
      </w:r>
      <w:r>
        <w:rPr>
          <w:u w:val="single"/>
        </w:rPr>
        <w:t xml:space="preserve">Motor Vehicles</w:t>
      </w:r>
      <w:r>
        <w:t xml:space="preserve"> </w:t>
      </w:r>
      <w:r>
        <w:t xml:space="preserve">[</w:t>
      </w:r>
      <w:r>
        <w:rPr>
          <w:strike/>
        </w:rPr>
        <w:t xml:space="preserve">Public Safety</w:t>
      </w:r>
      <w:r>
        <w:t xml:space="preserve">]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Sections 531.02414(e) and (g), Government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ensure the safe and efficient provision of nonemergency transportation services under the medical transportation program by regional contracted brokers and subcontractors of regional contracted brokers.  The rules must include:</w:t>
      </w:r>
    </w:p>
    <w:p w:rsidR="003F3435" w:rsidRDefault="0032493E">
      <w:pPr>
        <w:spacing w:line="480" w:lineRule="auto"/>
        <w:ind w:firstLine="1440"/>
        <w:jc w:val="both"/>
      </w:pPr>
      <w:r>
        <w:t xml:space="preserve">(1)</w:t>
      </w:r>
      <w:r xml:space="preserve">
        <w:t> </w:t>
      </w:r>
      <w:r xml:space="preserve">
        <w:t> </w:t>
      </w:r>
      <w:r>
        <w:t xml:space="preserve">minimum standards regarding the physical condition and maintenance of motor vehicles used to provide the services, including standards regarding the accessibility of motor vehicles by persons with disabilities;</w:t>
      </w:r>
    </w:p>
    <w:p w:rsidR="003F3435" w:rsidRDefault="0032493E">
      <w:pPr>
        <w:spacing w:line="480" w:lineRule="auto"/>
        <w:ind w:firstLine="1440"/>
        <w:jc w:val="both"/>
      </w:pPr>
      <w:r>
        <w:t xml:space="preserve">(2)</w:t>
      </w:r>
      <w:r xml:space="preserve">
        <w:t> </w:t>
      </w:r>
      <w:r xml:space="preserve">
        <w:t> </w:t>
      </w:r>
      <w:r>
        <w:t xml:space="preserve">a requirement that a regional contracted broker verify that each motor vehicle operator providing the services or seeking to provide the services has a valid driver's license;</w:t>
      </w:r>
    </w:p>
    <w:p w:rsidR="003F3435" w:rsidRDefault="0032493E">
      <w:pPr>
        <w:spacing w:line="480" w:lineRule="auto"/>
        <w:ind w:firstLine="1440"/>
        <w:jc w:val="both"/>
      </w:pPr>
      <w:r>
        <w:t xml:space="preserve">(3)</w:t>
      </w:r>
      <w:r xml:space="preserve">
        <w:t> </w:t>
      </w:r>
      <w:r xml:space="preserve">
        <w:t> </w:t>
      </w:r>
      <w:r>
        <w:t xml:space="preserve">a requirement that a regional contracted broker check the driving record information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C, Chapter 521, Transportation Code, of each motor vehicle operator providing the services or seeking to provide the services;</w:t>
      </w:r>
    </w:p>
    <w:p w:rsidR="003F3435" w:rsidRDefault="0032493E">
      <w:pPr>
        <w:spacing w:line="480" w:lineRule="auto"/>
        <w:ind w:firstLine="1440"/>
        <w:jc w:val="both"/>
      </w:pPr>
      <w:r>
        <w:t xml:space="preserve">(4)</w:t>
      </w:r>
      <w:r xml:space="preserve">
        <w:t> </w:t>
      </w:r>
      <w:r xml:space="preserve">
        <w:t> </w:t>
      </w:r>
      <w:r>
        <w:t xml:space="preserve">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3F3435" w:rsidRDefault="0032493E">
      <w:pPr>
        <w:spacing w:line="480" w:lineRule="auto"/>
        <w:ind w:firstLine="1440"/>
        <w:jc w:val="both"/>
      </w:pPr>
      <w:r>
        <w:t xml:space="preserve">(5)</w:t>
      </w:r>
      <w:r xml:space="preserve">
        <w:t> </w:t>
      </w:r>
      <w:r xml:space="preserve">
        <w:t> </w:t>
      </w:r>
      <w:r>
        <w:t xml:space="preserve">training requirements for motor vehicle operators providing the services through a regional contracted broker, including training on the following topics:</w:t>
      </w:r>
    </w:p>
    <w:p w:rsidR="003F3435" w:rsidRDefault="0032493E">
      <w:pPr>
        <w:spacing w:line="480" w:lineRule="auto"/>
        <w:ind w:firstLine="2160"/>
        <w:jc w:val="both"/>
      </w:pPr>
      <w:r>
        <w:t xml:space="preserve">(A)</w:t>
      </w:r>
      <w:r xml:space="preserve">
        <w:t> </w:t>
      </w:r>
      <w:r xml:space="preserve">
        <w:t> </w:t>
      </w:r>
      <w:r>
        <w:t xml:space="preserve">passenger safety;</w:t>
      </w:r>
    </w:p>
    <w:p w:rsidR="003F3435" w:rsidRDefault="0032493E">
      <w:pPr>
        <w:spacing w:line="480" w:lineRule="auto"/>
        <w:ind w:firstLine="2160"/>
        <w:jc w:val="both"/>
      </w:pPr>
      <w:r>
        <w:t xml:space="preserve">(B)</w:t>
      </w:r>
      <w:r xml:space="preserve">
        <w:t> </w:t>
      </w:r>
      <w:r xml:space="preserve">
        <w:t> </w:t>
      </w:r>
      <w:r>
        <w:t xml:space="preserve">passenger assistance;</w:t>
      </w:r>
    </w:p>
    <w:p w:rsidR="003F3435" w:rsidRDefault="0032493E">
      <w:pPr>
        <w:spacing w:line="480" w:lineRule="auto"/>
        <w:ind w:firstLine="2160"/>
        <w:jc w:val="both"/>
      </w:pPr>
      <w:r>
        <w:t xml:space="preserve">(C)</w:t>
      </w:r>
      <w:r xml:space="preserve">
        <w:t> </w:t>
      </w:r>
      <w:r xml:space="preserve">
        <w:t> </w:t>
      </w:r>
      <w:r>
        <w:t xml:space="preserve">assistive devices, including wheelchair lifts, tie-down equipment, and child safety seats;</w:t>
      </w:r>
    </w:p>
    <w:p w:rsidR="003F3435" w:rsidRDefault="0032493E">
      <w:pPr>
        <w:spacing w:line="480" w:lineRule="auto"/>
        <w:ind w:firstLine="2160"/>
        <w:jc w:val="both"/>
      </w:pPr>
      <w:r>
        <w:t xml:space="preserve">(D)</w:t>
      </w:r>
      <w:r xml:space="preserve">
        <w:t> </w:t>
      </w:r>
      <w:r xml:space="preserve">
        <w:t> </w:t>
      </w:r>
      <w:r>
        <w:t xml:space="preserve">sensitivity and diversity;</w:t>
      </w:r>
    </w:p>
    <w:p w:rsidR="003F3435" w:rsidRDefault="0032493E">
      <w:pPr>
        <w:spacing w:line="480" w:lineRule="auto"/>
        <w:ind w:firstLine="2160"/>
        <w:jc w:val="both"/>
      </w:pPr>
      <w:r>
        <w:t xml:space="preserve">(E)</w:t>
      </w:r>
      <w:r xml:space="preserve">
        <w:t> </w:t>
      </w:r>
      <w:r xml:space="preserve">
        <w:t> </w:t>
      </w:r>
      <w:r>
        <w:t xml:space="preserve">customer service;</w:t>
      </w:r>
    </w:p>
    <w:p w:rsidR="003F3435" w:rsidRDefault="0032493E">
      <w:pPr>
        <w:spacing w:line="480" w:lineRule="auto"/>
        <w:ind w:firstLine="2160"/>
        <w:jc w:val="both"/>
      </w:pPr>
      <w:r>
        <w:t xml:space="preserve">(F)</w:t>
      </w:r>
      <w:r xml:space="preserve">
        <w:t> </w:t>
      </w:r>
      <w:r xml:space="preserve">
        <w:t> </w:t>
      </w:r>
      <w:r>
        <w:t xml:space="preserve">defensive driving techniques; and</w:t>
      </w:r>
    </w:p>
    <w:p w:rsidR="003F3435" w:rsidRDefault="0032493E">
      <w:pPr>
        <w:spacing w:line="480" w:lineRule="auto"/>
        <w:ind w:firstLine="2160"/>
        <w:jc w:val="both"/>
      </w:pPr>
      <w:r>
        <w:t xml:space="preserve">(G)</w:t>
      </w:r>
      <w:r xml:space="preserve">
        <w:t> </w:t>
      </w:r>
      <w:r xml:space="preserve">
        <w:t> </w:t>
      </w:r>
      <w:r>
        <w:t xml:space="preserve">prohibited behavior by motor vehicle operators.</w:t>
      </w:r>
    </w:p>
    <w:p w:rsidR="003F3435" w:rsidRDefault="0032493E">
      <w:pPr>
        <w:spacing w:line="480" w:lineRule="auto"/>
        <w:ind w:firstLine="720"/>
        <w:jc w:val="both"/>
      </w:pPr>
      <w:r>
        <w:t xml:space="preserve">(g)</w:t>
      </w:r>
      <w:r xml:space="preserve">
        <w:t> </w:t>
      </w:r>
      <w:r xml:space="preserve">
        <w:t> </w:t>
      </w:r>
      <w:r>
        <w:t xml:space="preserve">The commission shall enter into a memorandum of understanding with the Texas Department of Motor Vehicles [</w:t>
      </w:r>
      <w:r>
        <w:rPr>
          <w:strike/>
        </w:rPr>
        <w:t xml:space="preserve">and the Department of Public Safety</w:t>
      </w:r>
      <w:r>
        <w:t xml:space="preserve">] for purposes of obtaining the motor vehicle registration and driver's license information of a provider of medical transportation services, including a regional contracted broker and a subcontractor of the broker, to confirm that the provider complies with applicable requirements adopted under Subsection (e).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531.1533, Government Code, is amended to read as follows:</w:t>
      </w:r>
    </w:p>
    <w:p w:rsidR="003F3435" w:rsidRDefault="0032493E">
      <w:pPr>
        <w:spacing w:line="480" w:lineRule="auto"/>
        <w:ind w:firstLine="720"/>
        <w:jc w:val="both"/>
      </w:pPr>
      <w:r>
        <w:t xml:space="preserve">Sec.</w:t>
      </w:r>
      <w:r xml:space="preserve">
        <w:t> </w:t>
      </w:r>
      <w:r>
        <w:t xml:space="preserve">531.1533.</w:t>
      </w:r>
      <w:r xml:space="preserve">
        <w:t> </w:t>
      </w:r>
      <w:r xml:space="preserve">
        <w:t> </w:t>
      </w:r>
      <w:r>
        <w:t xml:space="preserve">REQUIREMENTS ON ADMISSIONS OF CHILDREN TO CERTAIN INSTITUTIONS.  On the admission of a child to an institution described by Section 531.151(3)(A), (B), or (D), the Department of Aging and Disability Services shall require the child's parent or guardian to submit:</w:t>
      </w:r>
    </w:p>
    <w:p w:rsidR="003F3435" w:rsidRDefault="0032493E">
      <w:pPr>
        <w:spacing w:line="480" w:lineRule="auto"/>
        <w:ind w:firstLine="1440"/>
        <w:jc w:val="both"/>
      </w:pPr>
      <w:r>
        <w:t xml:space="preserve">(1)</w:t>
      </w:r>
      <w:r xml:space="preserve">
        <w:t> </w:t>
      </w:r>
      <w:r xml:space="preserve">
        <w:t> </w:t>
      </w:r>
      <w:r>
        <w:t xml:space="preserve">an admission form that includes:</w:t>
      </w:r>
    </w:p>
    <w:p w:rsidR="003F3435" w:rsidRDefault="0032493E">
      <w:pPr>
        <w:spacing w:line="480" w:lineRule="auto"/>
        <w:ind w:firstLine="2160"/>
        <w:jc w:val="both"/>
      </w:pPr>
      <w:r>
        <w:t xml:space="preserve">(A)</w:t>
      </w:r>
      <w:r xml:space="preserve">
        <w:t> </w:t>
      </w:r>
      <w:r xml:space="preserve">
        <w:t> </w:t>
      </w:r>
      <w:r>
        <w:t xml:space="preserve">the parent's or guardian's:</w:t>
      </w:r>
    </w:p>
    <w:p w:rsidR="003F3435" w:rsidRDefault="0032493E">
      <w:pPr>
        <w:spacing w:line="480" w:lineRule="auto"/>
        <w:ind w:firstLine="2880"/>
        <w:jc w:val="both"/>
      </w:pPr>
      <w:r>
        <w:t xml:space="preserve">(i)</w:t>
      </w:r>
      <w:r xml:space="preserve">
        <w:t> </w:t>
      </w:r>
      <w:r xml:space="preserve">
        <w:t> </w:t>
      </w:r>
      <w:r>
        <w:t xml:space="preserve">name, address, and telephone number;</w:t>
      </w:r>
    </w:p>
    <w:p w:rsidR="003F3435" w:rsidRDefault="0032493E">
      <w:pPr>
        <w:spacing w:line="480" w:lineRule="auto"/>
        <w:ind w:firstLine="2880"/>
        <w:jc w:val="both"/>
      </w:pPr>
      <w:r>
        <w:t xml:space="preserve">(ii)</w:t>
      </w:r>
      <w:r xml:space="preserve">
        <w:t> </w:t>
      </w:r>
      <w:r xml:space="preserve">
        <w:t> </w:t>
      </w:r>
      <w:r>
        <w:t xml:space="preserve">driver's license number and state of issuance or personal identification card number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2880"/>
        <w:jc w:val="both"/>
      </w:pPr>
      <w:r>
        <w:t xml:space="preserve">(iii)</w:t>
      </w:r>
      <w:r xml:space="preserve">
        <w:t> </w:t>
      </w:r>
      <w:r xml:space="preserve">
        <w:t> </w:t>
      </w:r>
      <w:r>
        <w:t xml:space="preserve">place of employment and the employer's address and telephone number; and</w:t>
      </w:r>
    </w:p>
    <w:p w:rsidR="003F3435" w:rsidRDefault="0032493E">
      <w:pPr>
        <w:spacing w:line="480" w:lineRule="auto"/>
        <w:ind w:firstLine="2160"/>
        <w:jc w:val="both"/>
      </w:pPr>
      <w:r>
        <w:t xml:space="preserve">(B)</w:t>
      </w:r>
      <w:r xml:space="preserve">
        <w:t> </w:t>
      </w:r>
      <w:r xml:space="preserve">
        <w:t> </w:t>
      </w:r>
      <w:r>
        <w:t xml:space="preserve">the name, address, and telephone number of a relative of the child or other person whom the department or institution may contact in an emergency, a statement indicating the relation between that person and the child, and at the parent's or guardian's option, that person's:</w:t>
      </w:r>
    </w:p>
    <w:p w:rsidR="003F3435" w:rsidRDefault="0032493E">
      <w:pPr>
        <w:spacing w:line="480" w:lineRule="auto"/>
        <w:ind w:firstLine="2880"/>
        <w:jc w:val="both"/>
      </w:pPr>
      <w:r>
        <w:t xml:space="preserve">(i)</w:t>
      </w:r>
      <w:r xml:space="preserve">
        <w:t> </w:t>
      </w:r>
      <w:r xml:space="preserve">
        <w:t> </w:t>
      </w:r>
      <w:r>
        <w:t xml:space="preserve">driver's license number and state of issuance or personal identification card number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2880"/>
        <w:jc w:val="both"/>
      </w:pPr>
      <w:r>
        <w:t xml:space="preserve">(ii)</w:t>
      </w:r>
      <w:r xml:space="preserve">
        <w:t> </w:t>
      </w:r>
      <w:r xml:space="preserve">
        <w:t> </w:t>
      </w:r>
      <w:r>
        <w:t xml:space="preserve">the name, address, and telephone number of that person's employer; and</w:t>
      </w:r>
    </w:p>
    <w:p w:rsidR="003F3435" w:rsidRDefault="0032493E">
      <w:pPr>
        <w:spacing w:line="480" w:lineRule="auto"/>
        <w:ind w:firstLine="1440"/>
        <w:jc w:val="both"/>
      </w:pPr>
      <w:r>
        <w:t xml:space="preserve">(2)</w:t>
      </w:r>
      <w:r xml:space="preserve">
        <w:t> </w:t>
      </w:r>
      <w:r xml:space="preserve">
        <w:t> </w:t>
      </w:r>
      <w:r>
        <w:t xml:space="preserve">a signed acknowledgment of responsibility stating that the parent or guardian agrees to:</w:t>
      </w:r>
    </w:p>
    <w:p w:rsidR="003F3435" w:rsidRDefault="0032493E">
      <w:pPr>
        <w:spacing w:line="480" w:lineRule="auto"/>
        <w:ind w:firstLine="2160"/>
        <w:jc w:val="both"/>
      </w:pPr>
      <w:r>
        <w:t xml:space="preserve">(A)</w:t>
      </w:r>
      <w:r xml:space="preserve">
        <w:t> </w:t>
      </w:r>
      <w:r xml:space="preserve">
        <w:t> </w:t>
      </w:r>
      <w:r>
        <w:t xml:space="preserve">notify the institution in which the child is placed of any changes to the information submitted under Subdivision (1)(A); and</w:t>
      </w:r>
    </w:p>
    <w:p w:rsidR="003F3435" w:rsidRDefault="0032493E">
      <w:pPr>
        <w:spacing w:line="480" w:lineRule="auto"/>
        <w:ind w:firstLine="2160"/>
        <w:jc w:val="both"/>
      </w:pPr>
      <w:r>
        <w:t xml:space="preserve">(B)</w:t>
      </w:r>
      <w:r xml:space="preserve">
        <w:t> </w:t>
      </w:r>
      <w:r xml:space="preserve">
        <w:t> </w:t>
      </w:r>
      <w:r>
        <w:t xml:space="preserve">make reasonable efforts to participate in the child's life and in planning activities for the child.</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555.003, Government Code, is amended to read as follows:</w:t>
      </w:r>
    </w:p>
    <w:p w:rsidR="003F3435" w:rsidRDefault="0032493E">
      <w:pPr>
        <w:spacing w:line="480" w:lineRule="auto"/>
        <w:ind w:firstLine="720"/>
        <w:jc w:val="both"/>
      </w:pPr>
      <w:r>
        <w:t xml:space="preserve">Sec.</w:t>
      </w:r>
      <w:r xml:space="preserve">
        <w:t> </w:t>
      </w:r>
      <w:r>
        <w:t xml:space="preserve">555.003.</w:t>
      </w:r>
      <w:r xml:space="preserve">
        <w:t> </w:t>
      </w:r>
      <w:r xml:space="preserve">
        <w:t> </w:t>
      </w:r>
      <w:r>
        <w:t xml:space="preserve">EXCEPTION.  This chapter does not apply to files that relate to drivers of motor vehicles and that are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C, Chapter 521, Transportation Code.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12.013(b),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Based on the studies and investigations, the department periodically shall recommend to the Department of Public Safety </w:t>
      </w:r>
      <w:r>
        <w:rPr>
          <w:u w:val="single"/>
        </w:rPr>
        <w:t xml:space="preserve">and the Texas Department of Motor Vehicles</w:t>
      </w:r>
      <w:r>
        <w:t xml:space="preserve"> appropriate policies, standards, and procedures relating to those medical aspects.</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 of the State of Texas</w:t>
      </w:r>
      <w:r>
        <w:t xml:space="preserve">] in determining whether[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applicant for a driver's license or a license holder is capable of safely operating a motor vehicle;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Department of Public Safety in determining whether</w:t>
      </w:r>
      <w:r>
        <w:t xml:space="preserve"> an applicant for or holder of a license to carry a handgun under the authority of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Sections 12.095(a)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the Department of Public Safety of the State of Texas </w:t>
      </w:r>
      <w:r>
        <w:rPr>
          <w:u w:val="single"/>
        </w:rPr>
        <w:t xml:space="preserve">or Texas Department of Motor Vehicles</w:t>
      </w:r>
      <w:r>
        <w:t xml:space="preserve"> requests an opinion or recommendation from the medical advisory board as to the ability of an applicant or license holder to operate a motor vehicle safely or to exercise sound judgment with respect to the proper use and storage of a handgun, the commissioner or a person designated by the commissioner shall convene a panel to consider the case or question submitted by that department.</w:t>
      </w:r>
    </w:p>
    <w:p w:rsidR="003F3435" w:rsidRDefault="0032493E">
      <w:pPr>
        <w:spacing w:line="480" w:lineRule="auto"/>
        <w:ind w:firstLine="720"/>
        <w:jc w:val="both"/>
      </w:pPr>
      <w:r>
        <w:t xml:space="preserve">(c)</w:t>
      </w:r>
      <w:r xml:space="preserve">
        <w:t> </w:t>
      </w:r>
      <w:r xml:space="preserve">
        <w:t> </w:t>
      </w:r>
      <w:r>
        <w:t xml:space="preserve">Each panel member shall prepare an individual independent written report for the Department of Public Safety of the State of Texas </w:t>
      </w:r>
      <w:r>
        <w:rPr>
          <w:u w:val="single"/>
        </w:rPr>
        <w:t xml:space="preserve">or Texas Department of Motor Vehicles, as appropriate,</w:t>
      </w:r>
      <w:r>
        <w:t xml:space="preserve"> that states the member's opinion as to the ability of the applicant or license holder to operate a motor vehicle safely or to exercise sound judgment with respect to the proper use and storage of a handgun, as appropriate.  In the report the panel member may also make recommendations relating to that department's subsequent action.</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12.096(a),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physician licensed to practice medicine in this state may inform the Department of Public Safety of the State of Texas</w:t>
      </w:r>
      <w:r>
        <w:rPr>
          <w:u w:val="single"/>
        </w:rPr>
        <w:t xml:space="preserve">, the Texas Department of Motor Vehicles,</w:t>
      </w:r>
      <w:r>
        <w:t xml:space="preserve"> or the medical advisory board, orally or in writing, of the name, date of birth, and address of a patient older than 15 years of age whom the physician has diagnosed as having a disorder or disability specified in a rule of the Department of Public Safety of the State of Texas </w:t>
      </w:r>
      <w:r>
        <w:rPr>
          <w:u w:val="single"/>
        </w:rPr>
        <w:t xml:space="preserve">or Texas Department of Motor Vehicles</w:t>
      </w:r>
      <w:r>
        <w:t xml:space="preserve">.</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12.097, Health and Safety Code, is amended to read as follows:</w:t>
      </w:r>
    </w:p>
    <w:p w:rsidR="003F3435" w:rsidRDefault="0032493E">
      <w:pPr>
        <w:spacing w:line="480" w:lineRule="auto"/>
        <w:ind w:firstLine="720"/>
        <w:jc w:val="both"/>
      </w:pPr>
      <w:r>
        <w:t xml:space="preserve">Sec.</w:t>
      </w:r>
      <w:r xml:space="preserve">
        <w:t> </w:t>
      </w:r>
      <w:r>
        <w:t xml:space="preserve">12.097.</w:t>
      </w:r>
      <w:r xml:space="preserve">
        <w:t> </w:t>
      </w:r>
      <w:r xml:space="preserve">
        <w:t> </w:t>
      </w:r>
      <w:r>
        <w:t xml:space="preserve">CONFIDENTIALITY REQUIREMENTS.  (a)  All records, reports, and testimony relating to the medical condition of an applicant or license holder:</w:t>
      </w:r>
    </w:p>
    <w:p w:rsidR="003F3435" w:rsidRDefault="0032493E">
      <w:pPr>
        <w:spacing w:line="480" w:lineRule="auto"/>
        <w:ind w:firstLine="1440"/>
        <w:jc w:val="both"/>
      </w:pPr>
      <w:r>
        <w:t xml:space="preserve">(1)</w:t>
      </w:r>
      <w:r xml:space="preserve">
        <w:t> </w:t>
      </w:r>
      <w:r xml:space="preserve">
        <w:t> </w:t>
      </w:r>
      <w:r>
        <w:t xml:space="preserve">are for the confidential use of the medical advisory board, a panel, </w:t>
      </w:r>
      <w:r>
        <w:rPr>
          <w:u w:val="single"/>
        </w:rPr>
        <w:t xml:space="preserve">the Texas Department of Motor Vehicles,</w:t>
      </w:r>
      <w:r>
        <w:t xml:space="preserve"> or the Department of Public Safety of the State of Texas;</w:t>
      </w:r>
    </w:p>
    <w:p w:rsidR="003F3435" w:rsidRDefault="0032493E">
      <w:pPr>
        <w:spacing w:line="480" w:lineRule="auto"/>
        <w:ind w:firstLine="1440"/>
        <w:jc w:val="both"/>
      </w:pPr>
      <w:r>
        <w:t xml:space="preserve">(2)</w:t>
      </w:r>
      <w:r xml:space="preserve">
        <w:t> </w:t>
      </w:r>
      <w:r xml:space="preserve">
        <w:t> </w:t>
      </w:r>
      <w:r>
        <w:t xml:space="preserve">are privileged information; and</w:t>
      </w:r>
    </w:p>
    <w:p w:rsidR="003F3435" w:rsidRDefault="0032493E">
      <w:pPr>
        <w:spacing w:line="480" w:lineRule="auto"/>
        <w:ind w:firstLine="1440"/>
        <w:jc w:val="both"/>
      </w:pPr>
      <w:r>
        <w:t xml:space="preserve">(3)</w:t>
      </w:r>
      <w:r xml:space="preserve">
        <w:t> </w:t>
      </w:r>
      <w:r xml:space="preserve">
        <w:t> </w:t>
      </w:r>
      <w:r>
        <w:t xml:space="preserve">may not be disclosed to any person or used as evidence in a trial except as provided by Subsection (b).</w:t>
      </w:r>
    </w:p>
    <w:p w:rsidR="003F3435" w:rsidRDefault="0032493E">
      <w:pPr>
        <w:spacing w:line="480" w:lineRule="auto"/>
        <w:ind w:firstLine="720"/>
        <w:jc w:val="both"/>
      </w:pPr>
      <w:r>
        <w:t xml:space="preserve">(b)</w:t>
      </w:r>
      <w:r xml:space="preserve">
        <w:t> </w:t>
      </w:r>
      <w:r xml:space="preserve">
        <w:t> </w:t>
      </w:r>
      <w:r>
        <w:t xml:space="preserve">In a subsequent proceeding under Subchapter H, Chapter 411, Government Code, or Subchapter N, Chapter 521, Transportation Code, the department may provide a copy of the report of the medical advisory board or panel and a medical record or report relating to an applicant or license holder to:</w:t>
      </w:r>
    </w:p>
    <w:p w:rsidR="003F3435" w:rsidRDefault="0032493E">
      <w:pPr>
        <w:spacing w:line="480" w:lineRule="auto"/>
        <w:ind w:firstLine="1440"/>
        <w:jc w:val="both"/>
      </w:pPr>
      <w:r>
        <w:t xml:space="preserve">(1)</w:t>
      </w:r>
      <w:r xml:space="preserve">
        <w:t> </w:t>
      </w:r>
      <w:r xml:space="preserve">
        <w:t> </w:t>
      </w:r>
      <w:r>
        <w:t xml:space="preserve">the Department of Public Safety of the State of Texas </w:t>
      </w:r>
      <w:r>
        <w:rPr>
          <w:u w:val="single"/>
        </w:rPr>
        <w:t xml:space="preserve">or Texas Department of Motor Vehicles, as appropriate</w:t>
      </w:r>
      <w:r>
        <w:t xml:space="preserve">;</w:t>
      </w:r>
    </w:p>
    <w:p w:rsidR="003F3435" w:rsidRDefault="0032493E">
      <w:pPr>
        <w:spacing w:line="480" w:lineRule="auto"/>
        <w:ind w:firstLine="1440"/>
        <w:jc w:val="both"/>
      </w:pPr>
      <w:r>
        <w:t xml:space="preserve">(2)</w:t>
      </w:r>
      <w:r xml:space="preserve">
        <w:t> </w:t>
      </w:r>
      <w:r xml:space="preserve">
        <w:t> </w:t>
      </w:r>
      <w:r>
        <w:t xml:space="preserve">the applicant or license holder; and</w:t>
      </w:r>
    </w:p>
    <w:p w:rsidR="003F3435" w:rsidRDefault="0032493E">
      <w:pPr>
        <w:spacing w:line="480" w:lineRule="auto"/>
        <w:ind w:firstLine="1440"/>
        <w:jc w:val="both"/>
      </w:pPr>
      <w:r>
        <w:t xml:space="preserve">(3)</w:t>
      </w:r>
      <w:r xml:space="preserve">
        <w:t> </w:t>
      </w:r>
      <w:r xml:space="preserve">
        <w:t> </w:t>
      </w:r>
      <w:r>
        <w:t xml:space="preserve">the officer who presides at the hearing.</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81.011, Health and Safety Code, is amended to read as follows:</w:t>
      </w:r>
    </w:p>
    <w:p w:rsidR="003F3435" w:rsidRDefault="0032493E">
      <w:pPr>
        <w:spacing w:line="480" w:lineRule="auto"/>
        <w:ind w:firstLine="720"/>
        <w:jc w:val="both"/>
      </w:pPr>
      <w:r>
        <w:t xml:space="preserve">Sec.</w:t>
      </w:r>
      <w:r xml:space="preserve">
        <w:t> </w:t>
      </w:r>
      <w:r>
        <w:t xml:space="preserve">81.011.</w:t>
      </w:r>
      <w:r xml:space="preserve">
        <w:t> </w:t>
      </w:r>
      <w:r xml:space="preserve">
        <w:t> </w:t>
      </w:r>
      <w:r>
        <w:t xml:space="preserve">REQUEST FOR INFORMATION.  In times of emergency or epidemic declared by the commissioner, the department is authorized to request information pertaining to names, dates of birth, and most recent addresses of individuals from the driver's license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the purpose of notification to individuals of the need to receive certain immunizations or diagnostic, evaluation, or treatment services for suspected communicable diseases.</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161.254, Health and Safety Code, is amended to read as follows:</w:t>
      </w:r>
    </w:p>
    <w:p w:rsidR="003F3435" w:rsidRDefault="0032493E">
      <w:pPr>
        <w:spacing w:line="480" w:lineRule="auto"/>
        <w:ind w:firstLine="720"/>
        <w:jc w:val="both"/>
      </w:pPr>
      <w:r>
        <w:t xml:space="preserve">Sec.</w:t>
      </w:r>
      <w:r xml:space="preserve">
        <w:t> </w:t>
      </w:r>
      <w:r>
        <w:t xml:space="preserve">161.254.</w:t>
      </w:r>
      <w:r xml:space="preserve">
        <w:t> </w:t>
      </w:r>
      <w:r xml:space="preserve">
        <w:t> </w:t>
      </w:r>
      <w:r>
        <w:t xml:space="preserve">DRIVER'S LICENSE SUSPENSION OR DENIAL.  (a)  If the defendant does not provide the evidence required under Section 161.253(e) within the period specified by that subsection, the court shall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or deny issuance of any driver's license or permit to the defendant.  The order must specify the period of the suspension or denial, which may not exceed 180 days after the date of the order.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send to the defendant notice of court action under Subsection (a) by first class mail.  The notice must include the date of the order and the reason for the order and must specify the period of the suspension or denial.</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191.009, Health and Safety Code, as added by Chapter 737 (S.B. 1205),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191.009.</w:t>
      </w:r>
      <w:r xml:space="preserve">
        <w:t> </w:t>
      </w:r>
      <w:r xml:space="preserve">
        <w:t> </w:t>
      </w:r>
      <w:r>
        <w:t xml:space="preserve">DEATH INFORMATION FOR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  The department shall implement an efficient and effective method to verify death information to assist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with maintaining records of holders of driver's licenses and personal identification certificates in this state.</w:t>
      </w:r>
    </w:p>
    <w:p w:rsidR="003F3435" w:rsidRDefault="0032493E">
      <w:pPr>
        <w:spacing w:line="480" w:lineRule="auto"/>
        <w:ind w:firstLine="720"/>
        <w:jc w:val="both"/>
      </w:pPr>
      <w:r>
        <w:t xml:space="preserve">(b)</w:t>
      </w:r>
      <w:r xml:space="preserve">
        <w:t> </w:t>
      </w:r>
      <w:r xml:space="preserve">
        <w:t> </w:t>
      </w:r>
      <w:r>
        <w:t xml:space="preserve">The department shall enter into a memorandum of understanding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implement this section.  The memorandum of understanding must include a mechanism for the department to provide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death information that includes unique identifiers, including social security numbers, necessary to accurately match death records with driver's license and personal identification certificate records.</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481.077(d),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Before selling, transferring, or otherwise furnishing to a person in this state a chemical precursor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w:t>
      </w:r>
      <w:r>
        <w:rPr>
          <w:u w:val="single"/>
        </w:rPr>
        <w:t xml:space="preserve">Texas Department of Motor Vehicles</w:t>
      </w:r>
      <w:r>
        <w:t xml:space="preserve"> [</w:t>
      </w:r>
      <w:r>
        <w:rPr>
          <w:strike/>
        </w:rPr>
        <w:t xml:space="preserve">department</w:t>
      </w:r>
      <w:r>
        <w:t xml:space="preserve">]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chemical precursor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chemical precursor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481.080(e),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Before selling, transferring, or otherwise furnishing to a person in this state a chemical laboratory apparatus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w:t>
      </w:r>
      <w:r>
        <w:rPr>
          <w:u w:val="single"/>
        </w:rPr>
        <w:t xml:space="preserve">Texas Department of Motor Vehicles</w:t>
      </w:r>
      <w:r>
        <w:t xml:space="preserve"> [</w:t>
      </w:r>
      <w:r>
        <w:rPr>
          <w:strike/>
        </w:rPr>
        <w:t xml:space="preserve">department</w:t>
      </w:r>
      <w:r>
        <w:t xml:space="preserve">]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apparatus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apparatus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485.032(c),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making the delivery is an adult having supervisory responsibility over the person younger than 18 years of age and:</w:t>
      </w:r>
    </w:p>
    <w:p w:rsidR="003F3435" w:rsidRDefault="0032493E">
      <w:pPr>
        <w:spacing w:line="480" w:lineRule="auto"/>
        <w:ind w:firstLine="2160"/>
        <w:jc w:val="both"/>
      </w:pPr>
      <w:r>
        <w:t xml:space="preserve">(A)</w:t>
      </w:r>
      <w:r xml:space="preserve">
        <w:t> </w:t>
      </w:r>
      <w:r xml:space="preserve">
        <w:t> </w:t>
      </w:r>
      <w:r>
        <w:t xml:space="preserve">the adult permits the use of the abusable volatile chemical only under the adult's direct supervision and in the adult's presence and only for its intended purpose; and</w:t>
      </w:r>
    </w:p>
    <w:p w:rsidR="003F3435" w:rsidRDefault="0032493E">
      <w:pPr>
        <w:spacing w:line="480" w:lineRule="auto"/>
        <w:ind w:firstLine="2160"/>
        <w:jc w:val="both"/>
      </w:pPr>
      <w:r>
        <w:t xml:space="preserve">(B)</w:t>
      </w:r>
      <w:r xml:space="preserve">
        <w:t> </w:t>
      </w:r>
      <w:r xml:space="preserve">
        <w:t> </w:t>
      </w:r>
      <w:r>
        <w:t xml:space="preserve">the adult removes the chemical from the person younger than 18 years of age on completion of that use; or</w:t>
      </w:r>
    </w:p>
    <w:p w:rsidR="003F3435" w:rsidRDefault="0032493E">
      <w:pPr>
        <w:spacing w:line="480" w:lineRule="auto"/>
        <w:ind w:firstLine="1440"/>
        <w:jc w:val="both"/>
      </w:pPr>
      <w:r>
        <w:t xml:space="preserve">(2)</w:t>
      </w:r>
      <w:r xml:space="preserve">
        <w:t> </w:t>
      </w:r>
      <w:r xml:space="preserve">
        <w:t> </w:t>
      </w:r>
      <w:r>
        <w:t xml:space="preserve">the person to whom the abusable volatile chemical was delivered presented to the defendant an apparently valid Texas driver's license or an identification certificate,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 of the State of Texas</w:t>
      </w:r>
      <w:r>
        <w:t xml:space="preserve">] and containing a physical description consistent with the person's appearance, that purported to establish that the person was 18 years of age or older.</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Sections 692A.002(11) and (15), Health and Safety Code, are amended to read as follows:</w:t>
      </w:r>
    </w:p>
    <w:p w:rsidR="003F3435" w:rsidRDefault="0032493E">
      <w:pPr>
        <w:spacing w:line="480" w:lineRule="auto"/>
        <w:ind w:firstLine="1440"/>
        <w:jc w:val="both"/>
      </w:pPr>
      <w:r>
        <w:t xml:space="preserve">(11)</w:t>
      </w:r>
      <w:r xml:space="preserve">
        <w:t> </w:t>
      </w:r>
      <w:r xml:space="preserve">
        <w:t> </w:t>
      </w:r>
      <w:r>
        <w:t xml:space="preserve">"Driver's license" means a license or permit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operate a vehicle, whether or not conditions are attached to the license or permit.</w:t>
      </w:r>
    </w:p>
    <w:p w:rsidR="003F3435" w:rsidRDefault="0032493E">
      <w:pPr>
        <w:spacing w:line="480" w:lineRule="auto"/>
        <w:ind w:firstLine="1440"/>
        <w:jc w:val="both"/>
      </w:pPr>
      <w:r>
        <w:t xml:space="preserve">(15)</w:t>
      </w:r>
      <w:r xml:space="preserve">
        <w:t> </w:t>
      </w:r>
      <w:r xml:space="preserve">
        <w:t> </w:t>
      </w:r>
      <w:r>
        <w:t xml:space="preserve">"Identification card" means an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Sections 692A.014(a)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When a hospital refers an individual at or near death to a procurement organization, the organization shall make a reasonable search of the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any donor registry that it knows exists for the geographical area in which the individual resides to ascertain whether the individual has made an anatomical gift.</w:t>
      </w:r>
    </w:p>
    <w:p w:rsidR="003F3435" w:rsidRDefault="0032493E">
      <w:pPr>
        <w:spacing w:line="480" w:lineRule="auto"/>
        <w:ind w:firstLine="720"/>
        <w:jc w:val="both"/>
      </w:pPr>
      <w:r>
        <w:t xml:space="preserve">(b)</w:t>
      </w:r>
      <w:r xml:space="preserve">
        <w:t> </w:t>
      </w:r>
      <w:r xml:space="preserve">
        <w:t> </w:t>
      </w:r>
      <w:r>
        <w:t xml:space="preserve">A procurement organization must be allowed reasonable access to information in the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ascertain whether an individual at or near death is a donor.</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692A.020(a), (d), (e), (f), (g), (h), (i), and (m),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nonprofit organization designated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maintain and administer a statewide donor registry, to be known as the Glenda Dawson Donate Life-Texas Registry.</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at least monthly shall electronically transfer to the nonprofit organization administering the registry the name, date of birth, driver's license number, most recent address, and any other relevant information in the possession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any person who indicates on the person's driver's license application under Section 521.401, Transportation Code, that the person would like to make an anatomical gift.</w:t>
      </w:r>
    </w:p>
    <w:p w:rsidR="003F3435" w:rsidRDefault="0032493E">
      <w:pPr>
        <w:spacing w:line="480" w:lineRule="auto"/>
        <w:ind w:firstLine="720"/>
        <w:jc w:val="both"/>
      </w:pPr>
      <w:r>
        <w:t xml:space="preserve">(e)</w:t>
      </w:r>
      <w:r xml:space="preserve">
        <w:t> </w:t>
      </w:r>
      <w:r xml:space="preserve">
        <w:t> </w:t>
      </w:r>
      <w:r>
        <w:t xml:space="preserve">The nonprofit organization administering the registry shall:</w:t>
      </w:r>
    </w:p>
    <w:p w:rsidR="003F3435" w:rsidRDefault="0032493E">
      <w:pPr>
        <w:spacing w:line="480" w:lineRule="auto"/>
        <w:ind w:firstLine="1440"/>
        <w:jc w:val="both"/>
      </w:pPr>
      <w:r>
        <w:t xml:space="preserve">(1)</w:t>
      </w:r>
      <w:r xml:space="preserve">
        <w:t> </w:t>
      </w:r>
      <w:r xml:space="preserve">
        <w:t> </w:t>
      </w:r>
      <w:r>
        <w:t xml:space="preserve">make information obtained from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Subsection (d) available to procurement organizations;</w:t>
      </w:r>
    </w:p>
    <w:p w:rsidR="003F3435" w:rsidRDefault="0032493E">
      <w:pPr>
        <w:spacing w:line="480" w:lineRule="auto"/>
        <w:ind w:firstLine="1440"/>
        <w:jc w:val="both"/>
      </w:pPr>
      <w:r>
        <w:t xml:space="preserve">(2)</w:t>
      </w:r>
      <w:r xml:space="preserve">
        <w:t> </w:t>
      </w:r>
      <w:r xml:space="preserve">
        <w:t> </w:t>
      </w:r>
      <w:r>
        <w:t xml:space="preserve">allow potential donors to submit information in writing directly to the organization for inclusion in the Internet-based registry;</w:t>
      </w:r>
    </w:p>
    <w:p w:rsidR="003F3435" w:rsidRDefault="0032493E">
      <w:pPr>
        <w:spacing w:line="480" w:lineRule="auto"/>
        <w:ind w:firstLine="1440"/>
        <w:jc w:val="both"/>
      </w:pPr>
      <w:r>
        <w:t xml:space="preserve">(3)</w:t>
      </w:r>
      <w:r xml:space="preserve">
        <w:t> </w:t>
      </w:r>
      <w:r xml:space="preserve">
        <w:t> </w:t>
      </w:r>
      <w:r>
        <w:t xml:space="preserve">maintain the Internet-based registry in a manner that allows procurement organizations to immediately access organ, tissue, and eye donation information 24 hours a day, seven days a week through electronic and telephonic methods; and</w:t>
      </w:r>
    </w:p>
    <w:p w:rsidR="003F3435" w:rsidRDefault="0032493E">
      <w:pPr>
        <w:spacing w:line="480" w:lineRule="auto"/>
        <w:ind w:firstLine="1440"/>
        <w:jc w:val="both"/>
      </w:pPr>
      <w:r>
        <w:t xml:space="preserve">(4)</w:t>
      </w:r>
      <w:r xml:space="preserve">
        <w:t> </w:t>
      </w:r>
      <w:r xml:space="preserve">
        <w:t> </w:t>
      </w:r>
      <w:r>
        <w:t xml:space="preserve">protect the confidentiality and privacy of the individuals providing information to the Internet-based registry, regardless of the manner in which the information is provided.</w:t>
      </w:r>
    </w:p>
    <w:p w:rsidR="003F3435" w:rsidRDefault="0032493E">
      <w:pPr>
        <w:spacing w:line="480" w:lineRule="auto"/>
        <w:ind w:firstLine="720"/>
        <w:jc w:val="both"/>
      </w:pPr>
      <w:r>
        <w:t xml:space="preserve">(f)</w:t>
      </w:r>
      <w:r xml:space="preserve">
        <w:t> </w:t>
      </w:r>
      <w:r xml:space="preserve">
        <w:t> </w:t>
      </w:r>
      <w:r>
        <w:t xml:space="preserve">Except as otherwise provided by Subsection (e)(3) or this subsection,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nonprofit organization administering the registry, or a procurement organization may not sell, rent, or otherwise share any information provided to the Internet-based registry.  A procurement organization may share any information provided to the registry with an organ procurement organization or a health care provider or facility providing medical care to a potential donor as necessary to properly identify an individual at the time of donation.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nonprofit organization administering the registry, or the procurement organizations may not use any demographic or specific data provided to the Internet-based registry for any fund-raising activities.  Data may only be transmitted from the selected organization to procurement organizations through electronic and telephonic methods using secure, encrypted technology to preserve the integrity of the data and the privacy of the individuals providing information.</w:t>
      </w:r>
    </w:p>
    <w:p w:rsidR="003F3435" w:rsidRDefault="0032493E">
      <w:pPr>
        <w:spacing w:line="480" w:lineRule="auto"/>
        <w:ind w:firstLine="720"/>
        <w:jc w:val="both"/>
      </w:pPr>
      <w:r>
        <w:t xml:space="preserve">(h)</w:t>
      </w:r>
      <w:r xml:space="preserve">
        <w:t> </w:t>
      </w:r>
      <w:r xml:space="preserve">
        <w:t> </w:t>
      </w:r>
      <w:r>
        <w:t xml:space="preserve">In each office authorized to issue driver's licenses or personal identification certificates,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make available educational materials developed by the nonprofit organization administering the registry.</w:t>
      </w:r>
    </w:p>
    <w:p w:rsidR="003F3435" w:rsidRDefault="0032493E">
      <w:pPr>
        <w:spacing w:line="480" w:lineRule="auto"/>
        <w:ind w:firstLine="720"/>
        <w:jc w:val="both"/>
      </w:pPr>
      <w:r>
        <w:t xml:space="preserve">(i)</w:t>
      </w:r>
      <w:r xml:space="preserve">
        <w:t> </w:t>
      </w:r>
      <w:r xml:space="preserve">
        <w:t> </w:t>
      </w:r>
      <w:r>
        <w:t xml:space="preserve">The Glenda Dawson Donate Life-Texas Registry fund is created as a trust fund outside the state treasury to be held by the comptroller and administered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trustee on behalf of the statewide donor registry maintained for the benefit of the citizens of this state.  The fund is composed of money deposited to the credit of the fund under Sections 502.405(b), 521.008, and 521.422(c), Transportation Code, as provided by those subsections.  Money in the fund shall be disbursed at least monthly, without appropriation, to the nonprofit organization administering the registry to pay the costs of:</w:t>
      </w:r>
    </w:p>
    <w:p w:rsidR="003F3435" w:rsidRDefault="0032493E">
      <w:pPr>
        <w:spacing w:line="480" w:lineRule="auto"/>
        <w:ind w:firstLine="1440"/>
        <w:jc w:val="both"/>
      </w:pPr>
      <w:r>
        <w:t xml:space="preserve">(1)</w:t>
      </w:r>
      <w:r xml:space="preserve">
        <w:t> </w:t>
      </w:r>
      <w:r xml:space="preserve">
        <w:t> </w:t>
      </w:r>
      <w:r>
        <w:t xml:space="preserve">maintaining, operating, and updating the Internet-based registry and establishing procedures for an individual to be added to the registry;</w:t>
      </w:r>
    </w:p>
    <w:p w:rsidR="003F3435" w:rsidRDefault="0032493E">
      <w:pPr>
        <w:spacing w:line="480" w:lineRule="auto"/>
        <w:ind w:firstLine="1440"/>
        <w:jc w:val="both"/>
      </w:pPr>
      <w:r>
        <w:t xml:space="preserve">(2)</w:t>
      </w:r>
      <w:r xml:space="preserve">
        <w:t> </w:t>
      </w:r>
      <w:r xml:space="preserve">
        <w:t> </w:t>
      </w:r>
      <w:r>
        <w:t xml:space="preserve">designing and distributing educational materials for prospective donors as required under this section; and</w:t>
      </w:r>
    </w:p>
    <w:p w:rsidR="003F3435" w:rsidRDefault="0032493E">
      <w:pPr>
        <w:spacing w:line="480" w:lineRule="auto"/>
        <w:ind w:firstLine="1440"/>
        <w:jc w:val="both"/>
      </w:pPr>
      <w:r>
        <w:t xml:space="preserve">(3)</w:t>
      </w:r>
      <w:r xml:space="preserve">
        <w:t> </w:t>
      </w:r>
      <w:r xml:space="preserve">
        <w:t> </w:t>
      </w:r>
      <w:r>
        <w:t xml:space="preserve">providing education under this chapter.</w:t>
      </w:r>
    </w:p>
    <w:p w:rsidR="003F3435" w:rsidRDefault="0032493E">
      <w:pPr>
        <w:spacing w:line="480" w:lineRule="auto"/>
        <w:ind w:firstLine="720"/>
        <w:jc w:val="both"/>
      </w:pPr>
      <w:r>
        <w:t xml:space="preserve">(m)</w:t>
      </w:r>
      <w:r xml:space="preserve">
        <w:t> </w:t>
      </w:r>
      <w:r xml:space="preserve">
        <w:t> </w:t>
      </w:r>
      <w:r>
        <w:t xml:space="preserve">The nonprofit organization administering the registry may:</w:t>
      </w:r>
    </w:p>
    <w:p w:rsidR="003F3435" w:rsidRDefault="0032493E">
      <w:pPr>
        <w:spacing w:line="480" w:lineRule="auto"/>
        <w:ind w:firstLine="1440"/>
        <w:jc w:val="both"/>
      </w:pPr>
      <w:r>
        <w:t xml:space="preserve">(1)</w:t>
      </w:r>
      <w:r xml:space="preserve">
        <w:t> </w:t>
      </w:r>
      <w:r xml:space="preserve">
        <w:t> </w:t>
      </w:r>
      <w:r>
        <w:t xml:space="preserve">implement a training program for all appropriate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Texas Department of Transportation employees on the benefits of organ, tissue, and eye donation and the procedures for individuals to be added to the Internet-based registry; and</w:t>
      </w:r>
    </w:p>
    <w:p w:rsidR="003F3435" w:rsidRDefault="0032493E">
      <w:pPr>
        <w:spacing w:line="480" w:lineRule="auto"/>
        <w:ind w:firstLine="1440"/>
        <w:jc w:val="both"/>
      </w:pPr>
      <w:r>
        <w:t xml:space="preserve">(2)</w:t>
      </w:r>
      <w:r xml:space="preserve">
        <w:t> </w:t>
      </w:r>
      <w:r xml:space="preserve">
        <w:t> </w:t>
      </w:r>
      <w:r>
        <w:t xml:space="preserve">conduct the training described by Subdivision (1) on an ongoing basis for new employees.</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780.002(a)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the first Monday of each month,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(b)</w:t>
      </w:r>
      <w:r xml:space="preserve">
        <w:t> </w:t>
      </w:r>
      <w:r xml:space="preserve">
        <w:t> </w:t>
      </w:r>
      <w: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administration of the driver responsibility program operated by that department under Chapter 708, Transportation Code.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841.0822, Health and Safety Code, is amended to read as follows:</w:t>
      </w:r>
    </w:p>
    <w:p w:rsidR="003F3435" w:rsidRDefault="0032493E">
      <w:pPr>
        <w:spacing w:line="480" w:lineRule="auto"/>
        <w:ind w:firstLine="720"/>
        <w:jc w:val="both"/>
      </w:pPr>
      <w:r>
        <w:t xml:space="preserve">Sec.</w:t>
      </w:r>
      <w:r xml:space="preserve">
        <w:t> </w:t>
      </w:r>
      <w:r>
        <w:t xml:space="preserve">841.0822.</w:t>
      </w:r>
      <w:r xml:space="preserve">
        <w:t> </w:t>
      </w:r>
      <w:r xml:space="preserve">
        <w:t> </w:t>
      </w:r>
      <w:r>
        <w:t xml:space="preserve">REQUIRED PROCEDURES BEFORE RELEASE FROM SECURE CORRECTIONAL FACILITY.  Before a committed person is released from a secure correctional facility, the Texas Department of Criminal Justice shall ensure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issues a personal identification card to the person; and</w:t>
      </w:r>
    </w:p>
    <w:p w:rsidR="003F3435" w:rsidRDefault="0032493E">
      <w:pPr>
        <w:spacing w:line="480" w:lineRule="auto"/>
        <w:ind w:firstLine="1440"/>
        <w:jc w:val="both"/>
      </w:pPr>
      <w:r>
        <w:t xml:space="preserve">(2)</w:t>
      </w:r>
      <w:r xml:space="preserve">
        <w:t> </w:t>
      </w:r>
      <w:r xml:space="preserve">
        <w:t> </w:t>
      </w:r>
      <w:r>
        <w:t xml:space="preserve">the person completes an application for the following federal benefits, as appropriate, for which the person may be eligible:</w:t>
      </w:r>
    </w:p>
    <w:p w:rsidR="003F3435" w:rsidRDefault="0032493E">
      <w:pPr>
        <w:spacing w:line="480" w:lineRule="auto"/>
        <w:ind w:firstLine="2160"/>
        <w:jc w:val="both"/>
      </w:pPr>
      <w:r>
        <w:t xml:space="preserve">(A)</w:t>
      </w:r>
      <w:r xml:space="preserve">
        <w:t> </w:t>
      </w:r>
      <w:r xml:space="preserve">
        <w:t> </w:t>
      </w:r>
      <w:r>
        <w:t xml:space="preserve">social security benefits, including disability benefits, administered by the United States Social Security Administration; and</w:t>
      </w:r>
    </w:p>
    <w:p w:rsidR="003F3435" w:rsidRDefault="0032493E">
      <w:pPr>
        <w:spacing w:line="480" w:lineRule="auto"/>
        <w:ind w:firstLine="2160"/>
        <w:jc w:val="both"/>
      </w:pPr>
      <w:r>
        <w:t xml:space="preserve">(B)</w:t>
      </w:r>
      <w:r xml:space="preserve">
        <w:t> </w:t>
      </w:r>
      <w:r xml:space="preserve">
        <w:t> </w:t>
      </w:r>
      <w:r>
        <w:t xml:space="preserve">veterans benefits administered by the United States Department of Veterans Affairs.</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841.153(a),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the release of a committed person from a correctional facility, secure correctional facility, or secure detention facility, as those terms are defined by Section 841.151, the office shall:</w:t>
      </w:r>
    </w:p>
    <w:p w:rsidR="003F3435" w:rsidRDefault="0032493E">
      <w:pPr>
        <w:spacing w:line="480" w:lineRule="auto"/>
        <w:ind w:firstLine="1440"/>
        <w:jc w:val="both"/>
      </w:pPr>
      <w:r>
        <w:t xml:space="preserve">(1)</w:t>
      </w:r>
      <w:r xml:space="preserve">
        <w:t> </w:t>
      </w:r>
      <w:r xml:space="preserve">
        <w:t> </w:t>
      </w:r>
      <w:r>
        <w:t xml:space="preserve">determine whether the person has:</w:t>
      </w:r>
    </w:p>
    <w:p w:rsidR="003F3435" w:rsidRDefault="0032493E">
      <w:pPr>
        <w:spacing w:line="480" w:lineRule="auto"/>
        <w:ind w:firstLine="2160"/>
        <w:jc w:val="both"/>
      </w:pPr>
      <w:r>
        <w:t xml:space="preserve">(A)</w:t>
      </w:r>
      <w:r xml:space="preserve">
        <w:t> </w:t>
      </w:r>
      <w:r xml:space="preserve">
        <w:t> </w:t>
      </w:r>
      <w:r>
        <w:t xml:space="preserve">a valid license issued under Chapter 521 or 522,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521, Transportation Code; and</w:t>
      </w:r>
    </w:p>
    <w:p w:rsidR="003F3435" w:rsidRDefault="0032493E">
      <w:pPr>
        <w:spacing w:line="480" w:lineRule="auto"/>
        <w:ind w:firstLine="1440"/>
        <w:jc w:val="both"/>
      </w:pPr>
      <w:r>
        <w:t xml:space="preserve">(2)</w:t>
      </w:r>
      <w:r xml:space="preserve">
        <w:t> </w:t>
      </w:r>
      <w:r xml:space="preserve">
        <w:t> </w:t>
      </w:r>
      <w:r>
        <w:t xml:space="preserve">if the person does not have a valid license or certificate described by Subdivision (1), submit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behalf of the person a request for the issuance of a personal identification certificate under Chapter 521, Transportation Code.</w:t>
      </w:r>
    </w:p>
    <w:p w:rsidR="003F3435" w:rsidRDefault="0032493E">
      <w:pPr>
        <w:spacing w:line="480" w:lineRule="auto"/>
        <w:ind w:firstLine="720"/>
        <w:jc w:val="both"/>
      </w:pPr>
      <w:r>
        <w:t xml:space="preserve">(c)</w:t>
      </w:r>
      <w:r xml:space="preserve">
        <w:t> </w:t>
      </w:r>
      <w:r xml:space="preserve">
        <w:t> </w:t>
      </w:r>
      <w:r>
        <w:t xml:space="preserve">The office,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the vital statistics unit of the Department of State Health Services by rule shall adopt a memorandum of understanding that establishes their respective responsibilities with respect to the issuance of a personal identification certificate to a committed person, including responsibilities related to verification of the person's identity.  The memorandum of understanding must require the Department of State Health Services to electronically verify the birth record of a committed person whose name and any other personal information is provided by the office and to electronically report the recorded filing information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validate the identity of a committed person under this section.</w:t>
      </w:r>
    </w:p>
    <w:p w:rsidR="003F3435" w:rsidRDefault="0032493E">
      <w:pPr>
        <w:spacing w:line="480" w:lineRule="auto"/>
        <w:ind w:firstLine="720"/>
        <w:jc w:val="both"/>
      </w:pPr>
      <w:r>
        <w:t xml:space="preserve">(d)</w:t>
      </w:r>
      <w:r xml:space="preserve">
        <w:t> </w:t>
      </w:r>
      <w:r xml:space="preserve">
        <w:t> </w:t>
      </w:r>
      <w:r>
        <w:t xml:space="preserve">The office shall reimburse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Department of State Health Services, as applicable, for the actual costs incurred by those agencies in performing responsibilities established under this section.  The office may charge a committed person for the actual costs incurred under this section or for the fees required by Section 521.421, Transportation Code.</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 23.002, Human Resources Code, is amended to read as follows:</w:t>
      </w:r>
    </w:p>
    <w:p w:rsidR="003F3435" w:rsidRDefault="0032493E">
      <w:pPr>
        <w:spacing w:line="480" w:lineRule="auto"/>
        <w:ind w:firstLine="720"/>
        <w:jc w:val="both"/>
      </w:pPr>
      <w:r>
        <w:t xml:space="preserve">Sec.</w:t>
      </w:r>
      <w:r xml:space="preserve">
        <w:t> </w:t>
      </w:r>
      <w:r>
        <w:t xml:space="preserve">23.002.</w:t>
      </w:r>
      <w:r xml:space="preserve">
        <w:t> </w:t>
      </w:r>
      <w:r xml:space="preserve">
        <w:t> </w:t>
      </w:r>
      <w:r>
        <w:t xml:space="preserve">LICENSING AUTHORITIES SUBJECT TO CHAPTER.  In this chapter, "licensing authority" means:</w:t>
      </w:r>
    </w:p>
    <w:p w:rsidR="003F3435" w:rsidRDefault="0032493E">
      <w:pPr>
        <w:spacing w:line="480" w:lineRule="auto"/>
        <w:ind w:firstLine="1440"/>
        <w:jc w:val="both"/>
      </w:pPr>
      <w:r>
        <w:t xml:space="preserve">(1)</w:t>
      </w:r>
      <w:r xml:space="preserve">
        <w:t> </w:t>
      </w:r>
      <w:r xml:space="preserve">
        <w:t> </w:t>
      </w:r>
      <w:r>
        <w:t xml:space="preserve">the Parks and Wildlife Department;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 of the State of Texas</w:t>
      </w:r>
      <w:r>
        <w:t xml:space="preserve">].</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 1805.051(d),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list required by Subsection (c) must contain:</w:t>
      </w:r>
    </w:p>
    <w:p w:rsidR="003F3435" w:rsidRDefault="0032493E">
      <w:pPr>
        <w:spacing w:line="480" w:lineRule="auto"/>
        <w:ind w:firstLine="1440"/>
        <w:jc w:val="both"/>
      </w:pPr>
      <w:r>
        <w:t xml:space="preserve">(1)</w:t>
      </w:r>
      <w:r xml:space="preserve">
        <w:t> </w:t>
      </w:r>
      <w:r xml:space="preserve">
        <w:t> </w:t>
      </w:r>
      <w:r>
        <w:t xml:space="preserve">the proposed seller's driver's license number or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identification card number, as recorded by the dealer on physical presentation of the license or identification card by the seller;</w:t>
      </w:r>
    </w:p>
    <w:p w:rsidR="003F3435" w:rsidRDefault="0032493E">
      <w:pPr>
        <w:spacing w:line="480" w:lineRule="auto"/>
        <w:ind w:firstLine="1440"/>
        <w:jc w:val="both"/>
      </w:pPr>
      <w:r>
        <w:t xml:space="preserve">(2)</w:t>
      </w:r>
      <w:r xml:space="preserve">
        <w:t> </w:t>
      </w:r>
      <w:r xml:space="preserve">
        <w:t> </w:t>
      </w:r>
      <w:r>
        <w:t xml:space="preserve">a complete and accurate description of each business machine, including its serial number or other identifying marks or symbols;</w:t>
      </w:r>
    </w:p>
    <w:p w:rsidR="003F3435" w:rsidRDefault="0032493E">
      <w:pPr>
        <w:spacing w:line="480" w:lineRule="auto"/>
        <w:ind w:firstLine="1440"/>
        <w:jc w:val="both"/>
      </w:pPr>
      <w:r>
        <w:t xml:space="preserve">(3)</w:t>
      </w:r>
      <w:r xml:space="preserve">
        <w:t> </w:t>
      </w:r>
      <w:r xml:space="preserve">
        <w:t> </w:t>
      </w:r>
      <w:r>
        <w:t xml:space="preserve">the proposed seller's certification that the information is true and complete; and</w:t>
      </w:r>
    </w:p>
    <w:p w:rsidR="003F3435" w:rsidRDefault="0032493E">
      <w:pPr>
        <w:spacing w:line="480" w:lineRule="auto"/>
        <w:ind w:firstLine="1440"/>
        <w:jc w:val="both"/>
      </w:pPr>
      <w:r>
        <w:t xml:space="preserve">(4)</w:t>
      </w:r>
      <w:r xml:space="preserve">
        <w:t> </w:t>
      </w:r>
      <w:r xml:space="preserve">
        <w:t> </w:t>
      </w:r>
      <w:r>
        <w:t xml:space="preserve">if the business machine is delivered to the secondhand dealer for sale or exchange at an auction, the make, year, model, color, and registration number of the vehicle in which the business machine is transported to the auction.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1805.052(b),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1805.053, a report required by this chapter must contain:</w:t>
      </w:r>
    </w:p>
    <w:p w:rsidR="003F3435" w:rsidRDefault="0032493E">
      <w:pPr>
        <w:spacing w:line="480" w:lineRule="auto"/>
        <w:ind w:firstLine="1440"/>
        <w:jc w:val="both"/>
      </w:pPr>
      <w:r>
        <w:t xml:space="preserve">(1)</w:t>
      </w:r>
      <w:r xml:space="preserve">
        <w:t> </w:t>
      </w:r>
      <w:r xml:space="preserve">
        <w:t> </w:t>
      </w:r>
      <w:r>
        <w:t xml:space="preserve">the name and address of the seller of the business machine;</w:t>
      </w:r>
    </w:p>
    <w:p w:rsidR="003F3435" w:rsidRDefault="0032493E">
      <w:pPr>
        <w:spacing w:line="480" w:lineRule="auto"/>
        <w:ind w:firstLine="1440"/>
        <w:jc w:val="both"/>
      </w:pPr>
      <w:r>
        <w:t xml:space="preserve">(2)</w:t>
      </w:r>
      <w:r xml:space="preserve">
        <w:t> </w:t>
      </w:r>
      <w:r xml:space="preserve">
        <w:t> </w:t>
      </w:r>
      <w:r>
        <w:t xml:space="preserve">a complete and accurate description of the business machine for which the report is made, including the serial number or other identifying marks or symbols;</w:t>
      </w:r>
    </w:p>
    <w:p w:rsidR="003F3435" w:rsidRDefault="0032493E">
      <w:pPr>
        <w:spacing w:line="480" w:lineRule="auto"/>
        <w:ind w:firstLine="1440"/>
        <w:jc w:val="both"/>
      </w:pPr>
      <w:r>
        <w:t xml:space="preserve">(3)</w:t>
      </w:r>
      <w:r xml:space="preserve">
        <w:t> </w:t>
      </w:r>
      <w:r xml:space="preserve">
        <w:t> </w:t>
      </w:r>
      <w:r>
        <w:t xml:space="preserve">the seller's certification that the information is true and complete; and</w:t>
      </w:r>
    </w:p>
    <w:p w:rsidR="003F3435" w:rsidRDefault="0032493E">
      <w:pPr>
        <w:spacing w:line="480" w:lineRule="auto"/>
        <w:ind w:firstLine="1440"/>
        <w:jc w:val="both"/>
      </w:pPr>
      <w:r>
        <w:t xml:space="preserve">(4)</w:t>
      </w:r>
      <w:r xml:space="preserve">
        <w:t> </w:t>
      </w:r>
      <w:r xml:space="preserve">
        <w:t> </w:t>
      </w:r>
      <w:r>
        <w:t xml:space="preserve">the seller's driver's license number or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identification card number, as recorded by the dealer on physical presentation of the license or identification card by the seller.</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1956.001(8),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"Personal identification document" means:</w:t>
      </w:r>
    </w:p>
    <w:p w:rsidR="003F3435" w:rsidRDefault="0032493E">
      <w:pPr>
        <w:spacing w:line="480" w:lineRule="auto"/>
        <w:ind w:firstLine="2160"/>
        <w:jc w:val="both"/>
      </w:pPr>
      <w:r>
        <w:t xml:space="preserve">(A)</w:t>
      </w:r>
      <w:r xml:space="preserve">
        <w:t> </w:t>
      </w:r>
      <w:r xml:space="preserve">
        <w:t> </w:t>
      </w:r>
      <w:r>
        <w:t xml:space="preserve">a valid driver's license issued by a state in the United States;</w:t>
      </w:r>
    </w:p>
    <w:p w:rsidR="003F3435" w:rsidRDefault="0032493E">
      <w:pPr>
        <w:spacing w:line="480" w:lineRule="auto"/>
        <w:ind w:firstLine="2160"/>
        <w:jc w:val="both"/>
      </w:pPr>
      <w:r>
        <w:t xml:space="preserve">(B)</w:t>
      </w:r>
      <w:r xml:space="preserve">
        <w:t> </w:t>
      </w:r>
      <w:r xml:space="preserve">
        <w:t> </w:t>
      </w:r>
      <w:r>
        <w:t xml:space="preserve">a United States military identification card; or</w:t>
      </w:r>
    </w:p>
    <w:p w:rsidR="003F3435" w:rsidRDefault="0032493E">
      <w:pPr>
        <w:spacing w:line="480" w:lineRule="auto"/>
        <w:ind w:firstLine="2160"/>
        <w:jc w:val="both"/>
      </w:pPr>
      <w:r>
        <w:t xml:space="preserve">(C)</w:t>
      </w:r>
      <w:r xml:space="preserve">
        <w:t> </w:t>
      </w:r>
      <w:r xml:space="preserve">
        <w:t> </w:t>
      </w:r>
      <w:r>
        <w:t xml:space="preserve">a personal identification certificate issued by the </w:t>
      </w:r>
      <w:r>
        <w:rPr>
          <w:u w:val="single"/>
        </w:rPr>
        <w:t xml:space="preserve">Texas Department of Motor Vehicles</w:t>
      </w:r>
      <w:r>
        <w:t xml:space="preserve"> [</w:t>
      </w:r>
      <w:r>
        <w:rPr>
          <w:strike/>
        </w:rPr>
        <w:t xml:space="preserve">department</w:t>
      </w:r>
      <w:r>
        <w:t xml:space="preserve">] under Section 521.101, Transportation Code, or a corresponding card or certificate issued by another state.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1956.062(c),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dealer shall record the proposed seller's driver's license number or [</w:t>
      </w:r>
      <w:r>
        <w:rPr>
          <w:strike/>
        </w:rPr>
        <w:t xml:space="preserve">department</w:t>
      </w:r>
      <w:r>
        <w:t xml:space="preserve">] personal identification certificate number on physical presentation of the license or personal identification certificate by the seller.  The record must accompany the list.</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2033.017(f),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It is an affirmative defense to prosecution of an offense under Subsection (a) that the minor falsely represented the minor's age by displaying to the person an apparently valid Texas driver's license or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contains a physical description consistent with the minor's appearance.</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2402.107(b),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transportation network company may not permit an individual to log in as a driver on the company's digital network if the individual:</w:t>
      </w:r>
    </w:p>
    <w:p w:rsidR="003F3435" w:rsidRDefault="0032493E">
      <w:pPr>
        <w:spacing w:line="480" w:lineRule="auto"/>
        <w:ind w:firstLine="1440"/>
        <w:jc w:val="both"/>
      </w:pPr>
      <w:r>
        <w:t xml:space="preserve">(1)</w:t>
      </w:r>
      <w:r xml:space="preserve">
        <w:t> </w:t>
      </w:r>
      <w:r xml:space="preserve">
        <w:t> </w:t>
      </w:r>
      <w:r>
        <w:t xml:space="preserve">has been convicted in the three-year period preceding the issue date of the driving record obtained under Subsection (a)(3) of:</w:t>
      </w:r>
    </w:p>
    <w:p w:rsidR="003F3435" w:rsidRDefault="0032493E">
      <w:pPr>
        <w:spacing w:line="480" w:lineRule="auto"/>
        <w:ind w:firstLine="2160"/>
        <w:jc w:val="both"/>
      </w:pPr>
      <w:r>
        <w:t xml:space="preserve">(A)</w:t>
      </w:r>
      <w:r xml:space="preserve">
        <w:t> </w:t>
      </w:r>
      <w:r xml:space="preserve">
        <w:t> </w:t>
      </w:r>
      <w:r>
        <w:t xml:space="preserve">more than three offenses classified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moving violations; or</w:t>
      </w:r>
    </w:p>
    <w:p w:rsidR="003F3435" w:rsidRDefault="0032493E">
      <w:pPr>
        <w:spacing w:line="480" w:lineRule="auto"/>
        <w:ind w:firstLine="2160"/>
        <w:jc w:val="both"/>
      </w:pPr>
      <w:r>
        <w:t xml:space="preserve">(B)</w:t>
      </w:r>
      <w:r xml:space="preserve">
        <w:t> </w:t>
      </w:r>
      <w:r xml:space="preserve">
        <w:t> </w:t>
      </w:r>
      <w:r>
        <w:t xml:space="preserve">one or more of the following offenses:</w:t>
      </w:r>
    </w:p>
    <w:p w:rsidR="003F3435" w:rsidRDefault="0032493E">
      <w:pPr>
        <w:spacing w:line="480" w:lineRule="auto"/>
        <w:ind w:firstLine="2880"/>
        <w:jc w:val="both"/>
      </w:pPr>
      <w:r>
        <w:t xml:space="preserve">(i)</w:t>
      </w:r>
      <w:r xml:space="preserve">
        <w:t> </w:t>
      </w:r>
      <w:r xml:space="preserve">
        <w:t> </w:t>
      </w:r>
      <w:r>
        <w:t xml:space="preserve">fleeing or attempting to elude a police officer under Section 545.421, Transportation Code;</w:t>
      </w:r>
    </w:p>
    <w:p w:rsidR="003F3435" w:rsidRDefault="0032493E">
      <w:pPr>
        <w:spacing w:line="480" w:lineRule="auto"/>
        <w:ind w:firstLine="2880"/>
        <w:jc w:val="both"/>
      </w:pPr>
      <w:r>
        <w:t xml:space="preserve">(ii)</w:t>
      </w:r>
      <w:r xml:space="preserve">
        <w:t> </w:t>
      </w:r>
      <w:r xml:space="preserve">
        <w:t> </w:t>
      </w:r>
      <w:r>
        <w:t xml:space="preserve">reckless driving under Section 545.401, Transportation Code;</w:t>
      </w:r>
    </w:p>
    <w:p w:rsidR="003F3435" w:rsidRDefault="0032493E">
      <w:pPr>
        <w:spacing w:line="480" w:lineRule="auto"/>
        <w:ind w:firstLine="2880"/>
        <w:jc w:val="both"/>
      </w:pPr>
      <w:r>
        <w:t xml:space="preserve">(iii)</w:t>
      </w:r>
      <w:r xml:space="preserve">
        <w:t> </w:t>
      </w:r>
      <w:r xml:space="preserve">
        <w:t> </w:t>
      </w:r>
      <w:r>
        <w:t xml:space="preserve">driving without a valid driver's license under Section 521.025, Transportation Code; or</w:t>
      </w:r>
    </w:p>
    <w:p w:rsidR="003F3435" w:rsidRDefault="0032493E">
      <w:pPr>
        <w:spacing w:line="480" w:lineRule="auto"/>
        <w:ind w:firstLine="2880"/>
        <w:jc w:val="both"/>
      </w:pPr>
      <w:r>
        <w:t xml:space="preserve">(iv)</w:t>
      </w:r>
      <w:r xml:space="preserve">
        <w:t> </w:t>
      </w:r>
      <w:r xml:space="preserve">
        <w:t> </w:t>
      </w:r>
      <w:r>
        <w:t xml:space="preserve">driving with an invalid driver's license under Section 521.457, Transportation Code;</w:t>
      </w:r>
    </w:p>
    <w:p w:rsidR="003F3435" w:rsidRDefault="0032493E">
      <w:pPr>
        <w:spacing w:line="480" w:lineRule="auto"/>
        <w:ind w:firstLine="1440"/>
        <w:jc w:val="both"/>
      </w:pPr>
      <w:r>
        <w:t xml:space="preserve">(2)</w:t>
      </w:r>
      <w:r xml:space="preserve">
        <w:t> </w:t>
      </w:r>
      <w:r xml:space="preserve">
        <w:t> </w:t>
      </w:r>
      <w:r>
        <w:t xml:space="preserve">has been convicted in the preceding seven-year period of any of the following:</w:t>
      </w:r>
    </w:p>
    <w:p w:rsidR="003F3435" w:rsidRDefault="0032493E">
      <w:pPr>
        <w:spacing w:line="480" w:lineRule="auto"/>
        <w:ind w:firstLine="2160"/>
        <w:jc w:val="both"/>
      </w:pPr>
      <w:r>
        <w:t xml:space="preserve">(A)</w:t>
      </w:r>
      <w:r xml:space="preserve">
        <w:t> </w:t>
      </w:r>
      <w:r xml:space="preserve">
        <w:t> </w:t>
      </w:r>
      <w:r>
        <w:t xml:space="preserve">driving while intoxicated under Section 49.04 or 49.045, Penal Code;</w:t>
      </w:r>
    </w:p>
    <w:p w:rsidR="003F3435" w:rsidRDefault="0032493E">
      <w:pPr>
        <w:spacing w:line="480" w:lineRule="auto"/>
        <w:ind w:firstLine="2160"/>
        <w:jc w:val="both"/>
      </w:pPr>
      <w:r>
        <w:t xml:space="preserve">(B)</w:t>
      </w:r>
      <w:r xml:space="preserve">
        <w:t> </w:t>
      </w:r>
      <w:r xml:space="preserve">
        <w:t> </w:t>
      </w:r>
      <w:r>
        <w:t xml:space="preserve">use of a motor vehicle to commit a felony;</w:t>
      </w:r>
    </w:p>
    <w:p w:rsidR="003F3435" w:rsidRDefault="0032493E">
      <w:pPr>
        <w:spacing w:line="480" w:lineRule="auto"/>
        <w:ind w:firstLine="2160"/>
        <w:jc w:val="both"/>
      </w:pPr>
      <w:r>
        <w:t xml:space="preserve">(C)</w:t>
      </w:r>
      <w:r xml:space="preserve">
        <w:t> </w:t>
      </w:r>
      <w:r xml:space="preserve">
        <w:t> </w:t>
      </w:r>
      <w:r>
        <w:t xml:space="preserve">a felony crime involving property damage;</w:t>
      </w:r>
    </w:p>
    <w:p w:rsidR="003F3435" w:rsidRDefault="0032493E">
      <w:pPr>
        <w:spacing w:line="480" w:lineRule="auto"/>
        <w:ind w:firstLine="2160"/>
        <w:jc w:val="both"/>
      </w:pPr>
      <w:r>
        <w:t xml:space="preserve">(D)</w:t>
      </w:r>
      <w:r xml:space="preserve">
        <w:t> </w:t>
      </w:r>
      <w:r xml:space="preserve">
        <w:t> </w:t>
      </w:r>
      <w:r>
        <w:t xml:space="preserve">fraud;</w:t>
      </w:r>
    </w:p>
    <w:p w:rsidR="003F3435" w:rsidRDefault="0032493E">
      <w:pPr>
        <w:spacing w:line="480" w:lineRule="auto"/>
        <w:ind w:firstLine="2160"/>
        <w:jc w:val="both"/>
      </w:pPr>
      <w:r>
        <w:t xml:space="preserve">(E)</w:t>
      </w:r>
      <w:r xml:space="preserve">
        <w:t> </w:t>
      </w:r>
      <w:r xml:space="preserve">
        <w:t> </w:t>
      </w:r>
      <w:r>
        <w:t xml:space="preserve">theft;</w:t>
      </w:r>
    </w:p>
    <w:p w:rsidR="003F3435" w:rsidRDefault="0032493E">
      <w:pPr>
        <w:spacing w:line="480" w:lineRule="auto"/>
        <w:ind w:firstLine="2160"/>
        <w:jc w:val="both"/>
      </w:pPr>
      <w:r>
        <w:t xml:space="preserve">(F)</w:t>
      </w:r>
      <w:r xml:space="preserve">
        <w:t> </w:t>
      </w:r>
      <w:r xml:space="preserve">
        <w:t> </w:t>
      </w:r>
      <w:r>
        <w:t xml:space="preserve">an act of violence; or</w:t>
      </w:r>
    </w:p>
    <w:p w:rsidR="003F3435" w:rsidRDefault="0032493E">
      <w:pPr>
        <w:spacing w:line="480" w:lineRule="auto"/>
        <w:ind w:firstLine="2160"/>
        <w:jc w:val="both"/>
      </w:pPr>
      <w:r>
        <w:t xml:space="preserve">(G)</w:t>
      </w:r>
      <w:r xml:space="preserve">
        <w:t> </w:t>
      </w:r>
      <w:r xml:space="preserve">
        <w:t> </w:t>
      </w:r>
      <w:r>
        <w:t xml:space="preserve">an act of terrorism; or</w:t>
      </w:r>
    </w:p>
    <w:p w:rsidR="003F3435" w:rsidRDefault="0032493E">
      <w:pPr>
        <w:spacing w:line="480" w:lineRule="auto"/>
        <w:ind w:firstLine="1440"/>
        <w:jc w:val="both"/>
      </w:pPr>
      <w:r>
        <w:t xml:space="preserve">(3)</w:t>
      </w:r>
      <w:r xml:space="preserve">
        <w:t> </w:t>
      </w:r>
      <w:r xml:space="preserve">
        <w:t> </w:t>
      </w:r>
      <w: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11.43(f) and (m), Tax Code, are amended to read as follows:</w:t>
      </w:r>
    </w:p>
    <w:p w:rsidR="003F3435" w:rsidRDefault="0032493E">
      <w:pPr>
        <w:spacing w:line="480" w:lineRule="auto"/>
        <w:ind w:firstLine="720"/>
        <w:jc w:val="both"/>
      </w:pPr>
      <w:r>
        <w:t xml:space="preserve">(f)</w:t>
      </w:r>
      <w:r xml:space="preserve">
        <w:t> </w:t>
      </w:r>
      <w:r xml:space="preserve">
        <w:t> </w:t>
      </w:r>
      <w:r>
        <w:t xml:space="preserve">The comptroller, in prescribing the contents of the application form for each kind of exemption, shall ensure that the form requires an applicant to furnish the information necessary to determine the validity of the exemption claim.  The form must require an applicant to provide the applicant's name and driver's license number, personal identification certificate number, or social security account number.  If the applicant is a charitable organization with a federal tax identification number, the form must allow the applicant to provide the organization's federal tax identification number in lieu of a driver's license number, personal identification certificate number, or social security account number.  The comptroller shall include on the forms a notice of the penalties prescribed by Section 37.10, Penal Code, for making or filing an application containing a false statement.  The comptroller shall include, on application forms for exemptions that do not have to be claimed annually, a statement explaining that the application need not be made annually and that if the exemption is allowed, the applicant has a duty to notify the chief appraiser when the applicant's entitlement to the exemption ends.  In this subsection:</w:t>
      </w:r>
    </w:p>
    <w:p w:rsidR="003F3435" w:rsidRDefault="0032493E">
      <w:pPr>
        <w:spacing w:line="480" w:lineRule="auto"/>
        <w:ind w:firstLine="1440"/>
        <w:jc w:val="both"/>
      </w:pPr>
      <w:r>
        <w:t xml:space="preserve">(1)</w:t>
      </w:r>
      <w:r xml:space="preserve">
        <w:t> </w:t>
      </w:r>
      <w:r xml:space="preserve">
        <w:t> </w:t>
      </w:r>
      <w:r>
        <w:t xml:space="preserve">"Driver's license" has the meaning assigned that term by Section 521.001, Transportation Code.</w:t>
      </w:r>
    </w:p>
    <w:p w:rsidR="003F3435" w:rsidRDefault="0032493E">
      <w:pPr>
        <w:spacing w:line="480" w:lineRule="auto"/>
        <w:ind w:firstLine="1440"/>
        <w:jc w:val="both"/>
      </w:pPr>
      <w:r>
        <w:t xml:space="preserve">(2)</w:t>
      </w:r>
      <w:r xml:space="preserve">
        <w:t> </w:t>
      </w:r>
      <w:r xml:space="preserve">
        <w:t> </w:t>
      </w:r>
      <w:r>
        <w:t xml:space="preserve">"Personal identification certificate" means a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E, Chapter 521, Transportation Code.</w:t>
      </w:r>
    </w:p>
    <w:p w:rsidR="003F3435" w:rsidRDefault="0032493E">
      <w:pPr>
        <w:spacing w:line="480" w:lineRule="auto"/>
        <w:ind w:firstLine="720"/>
        <w:jc w:val="both"/>
      </w:pPr>
      <w:r>
        <w:t xml:space="preserve">(m)</w:t>
      </w:r>
      <w:r xml:space="preserve">
        <w:t> </w:t>
      </w:r>
      <w:r xml:space="preserve">
        <w:t> </w:t>
      </w:r>
      <w:r>
        <w:t xml:space="preserve">Notwithstanding Subsections (a) and (k), a person who receives an exemption under Section 11.13, other than an exemption under Section 11.13(c) or (d) for an individual 65 years of age or older, in a tax year is entitled to receive an exemption under Section 11.13(c) or (d) for an individual 65 years of age or older in the next tax year on the same property without applying for the exemption if the person becomes 65 years of age in that next year as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11.13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Texas Department of </w:t>
      </w:r>
      <w:r>
        <w:rPr>
          <w:u w:val="single"/>
        </w:rPr>
        <w:t xml:space="preserve">Motor Vehicles</w:t>
      </w:r>
      <w:r>
        <w:t xml:space="preserve"> [</w:t>
      </w:r>
      <w:r>
        <w:rPr>
          <w:strike/>
        </w:rPr>
        <w:t xml:space="preserve">Public Safety</w:t>
      </w:r>
      <w:r>
        <w:t xml:space="preserve">] to the appraisal district under Section 521.049, Transportation Code.</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411.0085, Government Code, is repealed.</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(a)  This section applies to the following duties of the Texas Department of Motor Vehicles, as transferred by this Act:</w:t>
      </w:r>
    </w:p>
    <w:p w:rsidR="003F3435" w:rsidRDefault="0032493E">
      <w:pPr>
        <w:spacing w:line="480" w:lineRule="auto"/>
        <w:ind w:firstLine="1440"/>
        <w:jc w:val="both"/>
      </w:pPr>
      <w:r>
        <w:t xml:space="preserve">(1)</w:t>
      </w:r>
      <w:r xml:space="preserve">
        <w:t> </w:t>
      </w:r>
      <w:r xml:space="preserve">
        <w:t> </w:t>
      </w:r>
      <w:r>
        <w:t xml:space="preserve">the issuance of driver's licenses under Chapters 521 and 522, Transportation Code;</w:t>
      </w:r>
    </w:p>
    <w:p w:rsidR="003F3435" w:rsidRDefault="0032493E">
      <w:pPr>
        <w:spacing w:line="480" w:lineRule="auto"/>
        <w:ind w:firstLine="1440"/>
        <w:jc w:val="both"/>
      </w:pPr>
      <w:r>
        <w:t xml:space="preserve">(2)</w:t>
      </w:r>
      <w:r xml:space="preserve">
        <w:t> </w:t>
      </w:r>
      <w:r xml:space="preserve">
        <w:t> </w:t>
      </w:r>
      <w:r>
        <w:t xml:space="preserve">the issuance of personal identification certificates under Chapter 521, Transportation Code;</w:t>
      </w:r>
    </w:p>
    <w:p w:rsidR="003F3435" w:rsidRDefault="0032493E">
      <w:pPr>
        <w:spacing w:line="480" w:lineRule="auto"/>
        <w:ind w:firstLine="1440"/>
        <w:jc w:val="both"/>
      </w:pPr>
      <w:r>
        <w:t xml:space="preserve">(3)</w:t>
      </w:r>
      <w:r xml:space="preserve">
        <w:t> </w:t>
      </w:r>
      <w:r xml:space="preserve">
        <w:t> </w:t>
      </w:r>
      <w:r>
        <w:t xml:space="preserve">the issuance of election identification certificates under Chapter 521A, Transportation Code; and</w:t>
      </w:r>
    </w:p>
    <w:p w:rsidR="003F3435" w:rsidRDefault="0032493E">
      <w:pPr>
        <w:spacing w:line="480" w:lineRule="auto"/>
        <w:ind w:firstLine="1440"/>
        <w:jc w:val="both"/>
      </w:pPr>
      <w:r>
        <w:t xml:space="preserve">(4)</w:t>
      </w:r>
      <w:r xml:space="preserve">
        <w:t> </w:t>
      </w:r>
      <w:r xml:space="preserve">
        <w:t> </w:t>
      </w:r>
      <w:r>
        <w:t xml:space="preserve">the registration of voters during the issuance or renewal of a driver's license or personal identification certificate.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Department of Motor Vehicles shall study the most effective use of available state and county resources, including personnel, property, and technology resources potentially available through the adoption of intergovernmental agreements, to perform the duties described by Subsection (a) of this section, prioritizing:</w:t>
      </w:r>
    </w:p>
    <w:p w:rsidR="003F3435" w:rsidRDefault="0032493E">
      <w:pPr>
        <w:spacing w:line="480" w:lineRule="auto"/>
        <w:ind w:firstLine="1440"/>
        <w:jc w:val="both"/>
      </w:pPr>
      <w:r>
        <w:t xml:space="preserve">(1)</w:t>
      </w:r>
      <w:r xml:space="preserve">
        <w:t> </w:t>
      </w:r>
      <w:r xml:space="preserve">
        <w:t> </w:t>
      </w:r>
      <w:r>
        <w:t xml:space="preserve">customer service satisfaction, including reducing wait times for customers to be issued driver's licenses, personal identification certificates, and election identification certificates;</w:t>
      </w:r>
    </w:p>
    <w:p w:rsidR="003F3435" w:rsidRDefault="0032493E">
      <w:pPr>
        <w:spacing w:line="480" w:lineRule="auto"/>
        <w:ind w:firstLine="1440"/>
        <w:jc w:val="both"/>
      </w:pPr>
      <w:r>
        <w:t xml:space="preserve">(2)</w:t>
      </w:r>
      <w:r xml:space="preserve">
        <w:t> </w:t>
      </w:r>
      <w:r xml:space="preserve">
        <w:t> </w:t>
      </w:r>
      <w:r>
        <w:t xml:space="preserve">accessibility for citizens of this state, including citizens residing in rural areas of this state, to facilities performing the duties described by Subsection (a) of this section; and</w:t>
      </w:r>
    </w:p>
    <w:p w:rsidR="003F3435" w:rsidRDefault="0032493E">
      <w:pPr>
        <w:spacing w:line="480" w:lineRule="auto"/>
        <w:ind w:firstLine="1440"/>
        <w:jc w:val="both"/>
      </w:pPr>
      <w:r>
        <w:t xml:space="preserve">(3)</w:t>
      </w:r>
      <w:r xml:space="preserve">
        <w:t> </w:t>
      </w:r>
      <w:r xml:space="preserve">
        <w:t> </w:t>
      </w:r>
      <w:r>
        <w:t xml:space="preserve">administrative efficiency and cost savings.</w:t>
      </w:r>
    </w:p>
    <w:p w:rsidR="003F3435" w:rsidRDefault="0032493E">
      <w:pPr>
        <w:spacing w:line="480" w:lineRule="auto"/>
        <w:ind w:firstLine="720"/>
        <w:jc w:val="both"/>
      </w:pPr>
      <w:r>
        <w:t xml:space="preserve">(c)</w:t>
      </w:r>
      <w:r xml:space="preserve">
        <w:t> </w:t>
      </w:r>
      <w:r xml:space="preserve">
        <w:t> </w:t>
      </w:r>
      <w:r>
        <w:t xml:space="preserve">The Department of Public Safety shall assist in the study described by Subsection (b) of this section if requested by the Texas Department of Motor Vehicles.</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(a)  Effective January 1, 2021, the powers and duties of the Department of Public Safety with regard to driver's licenses, personal identification certificates, and other miscellaneous programs, powers, and duties are transferred to the Texas Department of Motor Vehicles in accordance with this Act.</w:t>
      </w:r>
    </w:p>
    <w:p w:rsidR="003F3435" w:rsidRDefault="0032493E">
      <w:pPr>
        <w:spacing w:line="480" w:lineRule="auto"/>
        <w:ind w:firstLine="720"/>
        <w:jc w:val="both"/>
      </w:pPr>
      <w:r>
        <w:t xml:space="preserve">(b)</w:t>
      </w:r>
      <w:r xml:space="preserve">
        <w:t> </w:t>
      </w:r>
      <w:r xml:space="preserve">
        <w:t> </w:t>
      </w:r>
      <w:r>
        <w:t xml:space="preserve">Effective January 1, 2021, all rules of the Department of Public Safety are continued in effect as rules of the Texas Department of Motor Vehicles until superseded by a rule of the Texas Department of Motor Vehicles.  A license or certification issued by the Department of Public Safety is continued in effect as provided by the law in effect immediately before the effective date of this Act. A complaint, investigation, contested case, or other proceeding pending on the effective date of this Act is continued without change in status after the effective date of this Act.  An activity conducted by the Department of Public Safety is considered to be an activity conducted by the Texas Department of Motor Vehicles.</w:t>
      </w:r>
    </w:p>
    <w:p w:rsidR="003F3435" w:rsidRDefault="0032493E">
      <w:pPr>
        <w:spacing w:line="480" w:lineRule="auto"/>
        <w:ind w:firstLine="720"/>
        <w:jc w:val="both"/>
      </w:pPr>
      <w:r>
        <w:t xml:space="preserve">(c)</w:t>
      </w:r>
      <w:r xml:space="preserve">
        <w:t> </w:t>
      </w:r>
      <w:r xml:space="preserve">
        <w:t> </w:t>
      </w:r>
      <w:r>
        <w:t xml:space="preserve">On September 1, 2019, or as soon as is possible after that date, the public safety director of the Department of Public Safety shall adopt a comprehensive plan to ensure the smooth transition of all programs operated by the Department of Public Safety relating to driver's licenses, personal identification certificates, and other miscellaneous programs, powers, and duties before January 1, 2021, from the Department of Public Safety to the Texas Department of Motor Vehicles.</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Effective January 1, 2021:</w:t>
      </w:r>
    </w:p>
    <w:p w:rsidR="003F3435" w:rsidRDefault="0032493E">
      <w:pPr>
        <w:spacing w:line="480" w:lineRule="auto"/>
        <w:ind w:firstLine="1440"/>
        <w:jc w:val="both"/>
      </w:pPr>
      <w:r>
        <w:t xml:space="preserve">(1)</w:t>
      </w:r>
      <w:r xml:space="preserve">
        <w:t> </w:t>
      </w:r>
      <w:r xml:space="preserve">
        <w:t> </w:t>
      </w:r>
      <w:r>
        <w:t xml:space="preserve">all money, contracts, leases, rights, property, records, and bonds and other obligations of the Department of Public Safety relating to driver's licenses, personal identification certificates, and other miscellaneous programs, powers, and duties are transferred to the Texas Department of Motor Vehicles; and</w:t>
      </w:r>
    </w:p>
    <w:p w:rsidR="003F3435" w:rsidRDefault="0032493E">
      <w:pPr>
        <w:spacing w:line="480" w:lineRule="auto"/>
        <w:ind w:firstLine="1440"/>
        <w:jc w:val="both"/>
      </w:pPr>
      <w:r>
        <w:t xml:space="preserve">(2)</w:t>
      </w:r>
      <w:r xml:space="preserve">
        <w:t> </w:t>
      </w:r>
      <w:r xml:space="preserve">
        <w:t> </w:t>
      </w:r>
      <w:r>
        <w:t xml:space="preserve">an employee of the Department of Public Safety Driver License Division and any employee of the Department of Public Safety who primarily performs duties related to a power or duty transferred under this Act become employees of the Texas Department of Motor Vehicles.</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(a)  The unobligated and unexpended balance of any appropriations made to the Department of Public Safety in connection with or relating to driver's licenses, personal identification certificates, or other programs, powers, or duties transferred under this Act, for the state fiscal biennium ending August 31, 2021, is transferred and reappropriated to the Texas Department of Motor Vehicles for the purpose of implementing the powers, duties, obligations, and rights of action transferred to that department under this Act.</w:t>
      </w:r>
    </w:p>
    <w:p w:rsidR="003F3435" w:rsidRDefault="0032493E">
      <w:pPr>
        <w:spacing w:line="480" w:lineRule="auto"/>
        <w:ind w:firstLine="720"/>
        <w:jc w:val="both"/>
      </w:pPr>
      <w:r>
        <w:t xml:space="preserve">(b)</w:t>
      </w:r>
      <w:r xml:space="preserve">
        <w:t> </w:t>
      </w:r>
      <w:r xml:space="preserve">
        <w:t> </w:t>
      </w:r>
      <w:r>
        <w:t xml:space="preserve">The Department of Public Safety shall continue, as necessary, to perform the duties and functions being transferred to the Texas Department of Motor Vehicles until the transfer of agency duties and functions is complete.</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(a)  The governing bodies of the Texas Department of Motor Vehicles and the Department of Public Safety shall enter into or revise a joint memorandum of understanding to coordinate the Texas Department of Motor Vehicles' and the Department of Public Safety's information systems to allow for the sharing of information so that each department may effectively and efficiently perform the functions and duties assigned to it.  Neither the Texas Department of Motor Vehicles nor the Department of Public Safety may impose or collect a fee or charge in connection with the sharing of information under the joint memorandum of understanding entered into or revised under this section.</w:t>
      </w:r>
    </w:p>
    <w:p w:rsidR="003F3435" w:rsidRDefault="0032493E">
      <w:pPr>
        <w:spacing w:line="480" w:lineRule="auto"/>
        <w:ind w:firstLine="720"/>
        <w:jc w:val="both"/>
      </w:pPr>
      <w:r>
        <w:t xml:space="preserve">(b)</w:t>
      </w:r>
      <w:r xml:space="preserve">
        <w:t> </w:t>
      </w:r>
      <w:r xml:space="preserve">
        <w:t> </w:t>
      </w:r>
      <w:r>
        <w:t xml:space="preserve">The Texas Department of Motor Vehicles and the Department of Public Safety shall implement the joint memorandum of understanding using existing personnel and resources.</w:t>
      </w:r>
    </w:p>
    <w:p w:rsidR="003F3435" w:rsidRDefault="0032493E">
      <w:pPr>
        <w:spacing w:line="480" w:lineRule="auto"/>
        <w:ind w:firstLine="720"/>
        <w:jc w:val="both"/>
      </w:pPr>
      <w:r>
        <w:t xml:space="preserve">(c)</w:t>
      </w:r>
      <w:r xml:space="preserve">
        <w:t> </w:t>
      </w:r>
      <w:r xml:space="preserve">
        <w:t> </w:t>
      </w:r>
      <w:r>
        <w:t xml:space="preserve">Otherwise confidential information shared under the memorandum of understanding remains subject to the same confidentiality requirements and legal restrictions on access to the information that are imposed by law on the department that originally obtained or collected the information.</w:t>
      </w:r>
    </w:p>
    <w:p w:rsidR="003F3435" w:rsidRDefault="0032493E">
      <w:pPr>
        <w:spacing w:line="480" w:lineRule="auto"/>
        <w:ind w:firstLine="720"/>
        <w:jc w:val="both"/>
      </w:pPr>
      <w:r>
        <w:t xml:space="preserve">(d)</w:t>
      </w:r>
      <w:r xml:space="preserve">
        <w:t> </w:t>
      </w:r>
      <w:r xml:space="preserve">
        <w:t> </w:t>
      </w:r>
      <w:r>
        <w:t xml:space="preserve">Information may be shared under the memorandum of understanding without the consent of the person who is the subject of the information.</w:t>
      </w:r>
    </w:p>
    <w:p w:rsidR="003F3435" w:rsidRDefault="0032493E">
      <w:pPr>
        <w:spacing w:line="480" w:lineRule="auto"/>
        <w:ind w:firstLine="720"/>
        <w:jc w:val="both"/>
      </w:pPr>
      <w:r>
        <w:t xml:space="preserve">(e)</w:t>
      </w:r>
      <w:r xml:space="preserve">
        <w:t> </w:t>
      </w:r>
      <w:r xml:space="preserve">
        <w:t> </w:t>
      </w:r>
      <w:r>
        <w:t xml:space="preserve">The memorandum of understanding required by Subsection (a) of this section must be entered into or revised at the first official meeting of the board of the Texas Department of Motor Vehicles occurring after the effective date of this Act.</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(a)  In addition to the memorandum of understanding required by this Act, the governing bodies of the Texas Department of Motor Vehicles and the Department of Public Safety may enter into or revise one or more other joint memoranda of understanding necessary to effect the transfer of the powers and duties of the Department of Public Safety to the Texas Department of Motor Vehicles under this Act.  A memorandum of understanding may include an agreement for the provision of office space, utilities, and other facility services; the need for full-time equivalent positions of the Department of Public Safety to provide support services in addition to the positions transferred to the Texas Department of Motor Vehicles under this Act; other support services; and the transfer of information technology as necessary or appropriate to effect the transfer of the powers and duties of the Department of Public Safety to the Texas Department of Motor Vehicles.</w:t>
      </w:r>
    </w:p>
    <w:p w:rsidR="003F3435" w:rsidRDefault="0032493E">
      <w:pPr>
        <w:spacing w:line="480" w:lineRule="auto"/>
        <w:ind w:firstLine="720"/>
        <w:jc w:val="both"/>
      </w:pPr>
      <w:r>
        <w:t xml:space="preserve">(b)</w:t>
      </w:r>
      <w:r xml:space="preserve">
        <w:t> </w:t>
      </w:r>
      <w:r xml:space="preserve">
        <w:t> </w:t>
      </w:r>
      <w:r>
        <w:t xml:space="preserve">Subsections (b), (c), and (d) of Section 117 of this Act apply to a memorandum of understanding entered into or revised under Subsection (a) of this section.</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