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 Harless, Price, Zerwas,</w:t>
      </w:r>
      <w:r xml:space="preserve">
        <w:tab wTab="150" tlc="none" cTlc="0"/>
      </w:r>
      <w:r>
        <w:t xml:space="preserve">H.B.</w:t>
      </w:r>
      <w:r xml:space="preserve">
        <w:t> </w:t>
      </w:r>
      <w:r>
        <w:t xml:space="preserve">No.</w:t>
      </w:r>
      <w:r xml:space="preserve">
        <w:t> </w:t>
      </w:r>
      <w:r>
        <w:t xml:space="preserve">12</w:t>
      </w:r>
    </w:p>
    <w:p w:rsidR="003F3435" w:rsidRDefault="0032493E">
      <w:pPr>
        <w:jc w:val="both"/>
      </w:pPr>
      <w:r xml:space="preserve">
        <w:t> </w:t>
      </w:r>
      <w:r xml:space="preserve">
        <w:t> </w:t>
      </w:r>
      <w:r xml:space="preserve">
        <w:t> </w:t>
      </w:r>
      <w:r xml:space="preserve">
        <w:t> </w:t>
      </w:r>
      <w:r xml:space="preserve">
        <w:t> </w:t>
      </w:r>
      <w:r>
        <w:t xml:space="preserve">Guerra,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early childhood intervention and rehabilitative and habilitative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73.009(a),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shall develop and the executive commissioner shall establish policies concerning services described by this section.  A child under three years of age and the child's </w:t>
      </w:r>
      <w:r>
        <w:rPr>
          <w:u w:val="single"/>
        </w:rPr>
        <w:t xml:space="preserve">parent, guardian, or other legally authorized representative</w:t>
      </w:r>
      <w:r>
        <w:t xml:space="preserve"> [</w:t>
      </w:r>
      <w:r>
        <w:rPr>
          <w:strike/>
        </w:rPr>
        <w:t xml:space="preserve">family</w:t>
      </w:r>
      <w:r>
        <w:t xml:space="preserve">] may be referred for services described by this section if the child is:</w:t>
      </w:r>
    </w:p>
    <w:p w:rsidR="003F3435" w:rsidRDefault="0032493E">
      <w:pPr>
        <w:spacing w:line="480" w:lineRule="auto"/>
        <w:ind w:firstLine="1440"/>
        <w:jc w:val="both"/>
      </w:pPr>
      <w:r>
        <w:t xml:space="preserve">(1)</w:t>
      </w:r>
      <w:r xml:space="preserve">
        <w:t> </w:t>
      </w:r>
      <w:r xml:space="preserve">
        <w:t> </w:t>
      </w:r>
      <w:r>
        <w:t xml:space="preserve">identified as having a developmental delay;</w:t>
      </w:r>
    </w:p>
    <w:p w:rsidR="003F3435" w:rsidRDefault="0032493E">
      <w:pPr>
        <w:spacing w:line="480" w:lineRule="auto"/>
        <w:ind w:firstLine="1440"/>
        <w:jc w:val="both"/>
      </w:pPr>
      <w:r>
        <w:t xml:space="preserve">(2)</w:t>
      </w:r>
      <w:r xml:space="preserve">
        <w:t> </w:t>
      </w:r>
      <w:r xml:space="preserve">
        <w:t> </w:t>
      </w:r>
      <w:r>
        <w:t xml:space="preserve">suspected of having a developmental delay; or</w:t>
      </w:r>
    </w:p>
    <w:p w:rsidR="003F3435" w:rsidRDefault="0032493E">
      <w:pPr>
        <w:spacing w:line="480" w:lineRule="auto"/>
        <w:ind w:firstLine="1440"/>
        <w:jc w:val="both"/>
      </w:pPr>
      <w:r>
        <w:t xml:space="preserve">(3)</w:t>
      </w:r>
      <w:r xml:space="preserve">
        <w:t> </w:t>
      </w:r>
      <w:r xml:space="preserve">
        <w:t> </w:t>
      </w:r>
      <w:r>
        <w:t xml:space="preserve">considered at risk of developmental delay.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73, Human Resources Code, is amended by adding Sections 73.0111 and 73.012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73.0111.</w:t>
      </w:r>
      <w:r>
        <w:rPr>
          <w:u w:val="single"/>
        </w:rPr>
        <w:t xml:space="preserve"> </w:t>
      </w:r>
      <w:r>
        <w:rPr>
          <w:u w:val="single"/>
        </w:rPr>
        <w:t xml:space="preserve"> </w:t>
      </w:r>
      <w:r>
        <w:rPr>
          <w:u w:val="single"/>
        </w:rPr>
        <w:t xml:space="preserve">PROVIDER OMBUDSMAN.  (a)  In this section, "ombudsman" means the individual designated as the ombudsman for providers of services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designate an ombudsman for providers of services authorized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ombudsman's office is administratively attached to the office of the ombudsman of the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use an alternate title for the ombudsman in provider-directed materials if the commission determines that the alternate title would benefit providers' understanding of or access to ombudsman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ombudsman serves as a neutral party to assist providers of services authorized under this chapter in resolving issues related to providing early childhood intervention services under this chapter, including through the STAR Kids managed care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ombudsman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dispute and complaint resolution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 provider protection and advocacy functions;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inquiry and complaint data;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at least annually, submit a report to the commission relating to the inquiry and complaint data collected under Subdivision (3) and make recommendations to the commission on how to improve the provision of early childhood intervention services under this 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by rule shall adopt and ensure the use of procedures for the reporting, monitoring, and resolution of disputes and complaints described by Subsection (f) that are consistent with the procedures adopted and used under Medicaid.</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73.012.</w:t>
      </w:r>
      <w:r>
        <w:rPr>
          <w:u w:val="single"/>
        </w:rPr>
        <w:t xml:space="preserve"> </w:t>
      </w:r>
      <w:r>
        <w:rPr>
          <w:u w:val="single"/>
        </w:rPr>
        <w:t xml:space="preserve"> </w:t>
      </w:r>
      <w:r>
        <w:rPr>
          <w:u w:val="single"/>
        </w:rPr>
        <w:t xml:space="preserve">GUIDANCE ON REIMBURSEMENT METHODOLOGY FOR CASE MANAGEMENT SERVICES.  (a)  The executive commissioner shall request clear direction and guidance from the federal Centers for Medicare and Medicaid Services on the reimbursement methodology that may be used for the provision of case management services under this chapter, including direction on allowable and unallowable costs.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3, Human Resources Code, is amended by adding Chapter 74 to read as follows:</w:t>
      </w:r>
    </w:p>
    <w:p w:rsidR="003F3435" w:rsidRDefault="0032493E">
      <w:pPr>
        <w:spacing w:line="480" w:lineRule="auto"/>
        <w:jc w:val="center"/>
      </w:pPr>
      <w:r>
        <w:rPr>
          <w:u w:val="single"/>
        </w:rPr>
        <w:t xml:space="preserve">CHAPTER 74.  TELE-CONNECTIVE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Health and Human Services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service center region"</w:t>
      </w:r>
      <w:r>
        <w:rPr>
          <w:u w:val="single"/>
        </w:rPr>
        <w:t xml:space="preserve"> </w:t>
      </w:r>
      <w:r>
        <w:rPr>
          <w:u w:val="single"/>
        </w:rPr>
        <w:t xml:space="preserve">means a geographic region served by a regional education service center under Chapter 8, Education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"Eligible child" means a child who is eligible for early childhood intervention services under Chapter 73.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"Executive commissioner" means the executive commissioner of the Health and Human Services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"Tele-connective pilot program" means the program developed and implemented under Section 74.0002.</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"Telehealth service" and "telemedicine medical service" have the meanings assigned by Section 111.001,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74.0002.</w:t>
      </w:r>
      <w:r>
        <w:rPr>
          <w:u w:val="single"/>
        </w:rPr>
        <w:t xml:space="preserve"> </w:t>
      </w:r>
      <w:r>
        <w:rPr>
          <w:u w:val="single"/>
        </w:rPr>
        <w:t xml:space="preserve"> </w:t>
      </w:r>
      <w:r>
        <w:rPr>
          <w:u w:val="single"/>
        </w:rPr>
        <w:t xml:space="preserve">TELE-CONNECTIVE PILOT PROGRAM.  (a)  The commission shall develop and implement a pilot program to provide early childhood intervention services under Chapter 73 to eligible children through the provision of telehealth and telemedicine medical services delivered using access points established in one or more education service center regions selected for implementation of the program. </w:t>
      </w:r>
      <w:r>
        <w:rPr>
          <w:u w:val="single"/>
        </w:rPr>
        <w:t xml:space="preserve"> </w:t>
      </w:r>
      <w:r>
        <w:rPr>
          <w:u w:val="single"/>
        </w:rPr>
        <w:t xml:space="preserve">Access points may be established: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schools, regional education service centers, and other entities located in an education service center region in which the program is implemented;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home-based settings;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through other modes the commission determines appropriate.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and implementing the tele-connective pilot program, the commission shall ensure the program aligns with the provision of existing telehealth and telemedicine medical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74.0003.</w:t>
      </w:r>
      <w:r>
        <w:rPr>
          <w:u w:val="single"/>
        </w:rPr>
        <w:t xml:space="preserve"> </w:t>
      </w:r>
      <w:r>
        <w:rPr>
          <w:u w:val="single"/>
        </w:rPr>
        <w:t xml:space="preserve"> </w:t>
      </w:r>
      <w:r>
        <w:rPr>
          <w:u w:val="single"/>
        </w:rPr>
        <w:t xml:space="preserve">EDUCATION SERVICE CENTER REGION SELECTION.  The commission in cooperation with the Texas Education Agency shall select the education service center regions in which to implement the tele-connective pilot program.  In determining the regions in which to implement the program, the commission and the Texas Education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each region in which there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low or inadequate number of service providers authorized under Chapter 73;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significant risk of losing service providers authorized under Chapter 73;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 the program only in regions in which the implementation is reasonable and feasible.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74.0004.</w:t>
      </w:r>
      <w:r>
        <w:rPr>
          <w:u w:val="single"/>
        </w:rPr>
        <w:t xml:space="preserve"> </w:t>
      </w:r>
      <w:r>
        <w:rPr>
          <w:u w:val="single"/>
        </w:rPr>
        <w:t xml:space="preserve"> </w:t>
      </w:r>
      <w:r>
        <w:rPr>
          <w:u w:val="single"/>
        </w:rPr>
        <w:t xml:space="preserve">PROVIDER PARTICIPATION.  (a)  The commission shall ensure that all providers of services under Chapter 73, including school districts, are allowed to participate as providers in the tele-connective pilot program and provide services both inside and outside a school-based setting.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track the service hours of providers participating in the tele-connective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74.0005.</w:t>
      </w:r>
      <w:r>
        <w:rPr>
          <w:u w:val="single"/>
        </w:rPr>
        <w:t xml:space="preserve"> </w:t>
      </w:r>
      <w:r>
        <w:rPr>
          <w:u w:val="single"/>
        </w:rPr>
        <w:t xml:space="preserve"> </w:t>
      </w:r>
      <w:r>
        <w:rPr>
          <w:u w:val="single"/>
        </w:rPr>
        <w:t xml:space="preserve">ADEQUATE NETWORK OF ACCESS POINTS.  (a)  The commission, in consultation with the Texas Education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any school-based provider access points under the tele-connective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an adequate number of school-based and non-school-based access points are established in education service center regions participating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selecting access points in which to implement the tele-connective pilot program, the commission and the Texas Education Agency shall consider the availability of existing infrastructure.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74.0006.</w:t>
      </w:r>
      <w:r>
        <w:rPr>
          <w:u w:val="single"/>
        </w:rPr>
        <w:t xml:space="preserve"> </w:t>
      </w:r>
      <w:r>
        <w:rPr>
          <w:u w:val="single"/>
        </w:rPr>
        <w:t xml:space="preserve"> </w:t>
      </w:r>
      <w:r>
        <w:rPr>
          <w:u w:val="single"/>
        </w:rPr>
        <w:t xml:space="preserve">AUTOMATIC AND VOLUNTARY PARTICIPATION OF CERTAIN ELIGIBLE CHILDREN.  (a)  Subject to Subsection (b), the executive commissioner shall, after receiving recommendations from the advisory committee established under Section 73.004, by rule establish which eligible children will be automatically enrolled in the tele-connective pilot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guardian, or other legally authorized representative of an eligible child may, at any time, elect to opt the child out of the tele-connective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child who is enrolled in the tele-connective pilot program may receive early childhood intervention services through the program only to the extent the services are available and suitable.  Enrollment in the tele-connective pilot program does not prevent a child from receiving early childhood intervention services in the child's home or other natural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74.0007.</w:t>
      </w:r>
      <w:r>
        <w:rPr>
          <w:u w:val="single"/>
        </w:rPr>
        <w:t xml:space="preserve"> </w:t>
      </w:r>
      <w:r>
        <w:rPr>
          <w:u w:val="single"/>
        </w:rPr>
        <w:t xml:space="preserve"> </w:t>
      </w:r>
      <w:r>
        <w:rPr>
          <w:u w:val="single"/>
        </w:rPr>
        <w:t xml:space="preserve">SCHOOL DISTRICT EMPLOYEE TRAINING.  The Texas Education Agency shall develop a training course on the tele-connective pilot program to be given to appropriate school district employees.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74.0008.</w:t>
      </w:r>
      <w:r>
        <w:rPr>
          <w:u w:val="single"/>
        </w:rPr>
        <w:t xml:space="preserve"> </w:t>
      </w:r>
      <w:r>
        <w:rPr>
          <w:u w:val="single"/>
        </w:rPr>
        <w:t xml:space="preserve"> </w:t>
      </w:r>
      <w:r>
        <w:rPr>
          <w:u w:val="single"/>
        </w:rPr>
        <w:t xml:space="preserve">INITIAL SCREENING AND EVALUATION.  (a)  The parent, guardian, or other legally authorized representative of an eligible child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 during an initial screening or evaluation under the tele-connective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given the opportunity to opt the child out of the tele-connective pilot program at the time of the child's initial screening or evaluation.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after a child is enrolled in the tele-connective pilot program, early childhood intervention services, including any initial treatment or prescription, that are delivered or issued by a physician or by a health care provider acting under the delegation or supervision of the physician or under the health care provider's license may be provided using telecommunications or other information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74.0009.</w:t>
      </w:r>
      <w:r>
        <w:rPr>
          <w:u w:val="single"/>
        </w:rPr>
        <w:t xml:space="preserve"> </w:t>
      </w:r>
      <w:r>
        <w:rPr>
          <w:u w:val="single"/>
        </w:rPr>
        <w:t xml:space="preserve"> </w:t>
      </w:r>
      <w:r>
        <w:rPr>
          <w:u w:val="single"/>
        </w:rPr>
        <w:t xml:space="preserve">PROVIDER REIMBURSEMENT.  The executive commissioner in adopting rules governing the tele-connective pilot program shall ensure that provider reimbursement for a telehealth or telemedicine medical service is made at a rate that is comparable to the rate paid under Medicaid for the provision of the same or substantially similar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74.0010.</w:t>
      </w:r>
      <w:r>
        <w:rPr>
          <w:u w:val="single"/>
        </w:rPr>
        <w:t xml:space="preserve"> </w:t>
      </w:r>
      <w:r>
        <w:rPr>
          <w:u w:val="single"/>
        </w:rPr>
        <w:t xml:space="preserve"> </w:t>
      </w:r>
      <w:r>
        <w:rPr>
          <w:u w:val="single"/>
        </w:rPr>
        <w:t xml:space="preserve">CONFIDENTIALITY OF INFORMATION.  The commission shall ensure that the tele-connective pilot program complies with federal and state law regarding confidentiality of medical information, including the Health Insurance Portability and Accountability Act of 1996 (42 U.S.C. Section 1320d et seq.) and the Family Educational Rights and Privacy Act of 1974 (20 U.S.C. Section 1232g).</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74.0011.</w:t>
      </w:r>
      <w:r>
        <w:rPr>
          <w:u w:val="single"/>
        </w:rPr>
        <w:t xml:space="preserve"> </w:t>
      </w:r>
      <w:r>
        <w:rPr>
          <w:u w:val="single"/>
        </w:rPr>
        <w:t xml:space="preserve"> </w:t>
      </w:r>
      <w:r>
        <w:rPr>
          <w:u w:val="single"/>
        </w:rPr>
        <w:t xml:space="preserve">ACCESS POINT EVALUATION.  Not later than September 1, 2020, the commission shall conduct an evaluation of the tele-connective pilot program to ensure that an adequate number of access points have been established in each education service center region selected for implementation of the program.  This section expires January 1, 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74.0012.</w:t>
      </w:r>
      <w:r>
        <w:rPr>
          <w:u w:val="single"/>
        </w:rPr>
        <w:t xml:space="preserve"> </w:t>
      </w:r>
      <w:r>
        <w:rPr>
          <w:u w:val="single"/>
        </w:rPr>
        <w:t xml:space="preserve"> </w:t>
      </w:r>
      <w:r>
        <w:rPr>
          <w:u w:val="single"/>
        </w:rPr>
        <w:t xml:space="preserve">REPORT.  Not later than January 1, 2021, the commission shall submit an initial report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The report must evaluate the operation of the tele-connective pilot program and make recommendations regarding the continuation or expansion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74.0013.</w:t>
      </w:r>
      <w:r>
        <w:rPr>
          <w:u w:val="single"/>
        </w:rPr>
        <w:t xml:space="preserve"> </w:t>
      </w:r>
      <w:r>
        <w:rPr>
          <w:u w:val="single"/>
        </w:rPr>
        <w:t xml:space="preserve"> </w:t>
      </w:r>
      <w:r>
        <w:rPr>
          <w:u w:val="single"/>
        </w:rPr>
        <w:t xml:space="preserve">FUNDING.  The commission shall actively seek and apply for any available federal money to support the tele-connective pilot program, including federal money made available by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Federal Communications Commission, including money available under the federal Rural Health Care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United States Health Resources and Services Administration's Office for the Advancement of Telehealth;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Department of Agriculture, including the Distance Learning and Telemedicine Grant Program established under 7 C.F.R. Part 1734.</w:t>
      </w:r>
    </w:p>
    <w:p w:rsidR="003F3435" w:rsidRDefault="0032493E">
      <w:pPr>
        <w:spacing w:line="480" w:lineRule="auto"/>
        <w:ind w:firstLine="720"/>
        <w:jc w:val="both"/>
      </w:pPr>
      <w:r>
        <w:rPr>
          <w:u w:val="single"/>
        </w:rPr>
        <w:t xml:space="preserve">Sec.</w:t>
      </w:r>
      <w:r>
        <w:rPr>
          <w:u w:val="single"/>
        </w:rPr>
        <w:t xml:space="preserve"> </w:t>
      </w:r>
      <w:r>
        <w:rPr>
          <w:u w:val="single"/>
        </w:rPr>
        <w:t xml:space="preserve">74.0014.</w:t>
      </w:r>
      <w:r>
        <w:rPr>
          <w:u w:val="single"/>
        </w:rPr>
        <w:t xml:space="preserve"> </w:t>
      </w:r>
      <w:r>
        <w:rPr>
          <w:u w:val="single"/>
        </w:rPr>
        <w:t xml:space="preserve"> </w:t>
      </w:r>
      <w:r>
        <w:rPr>
          <w:u w:val="single"/>
        </w:rPr>
        <w:t xml:space="preserve">EXPIRATION.  This chapter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302, Labor Code, is amended by adding Section 302.0061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302.0061.</w:t>
      </w:r>
      <w:r>
        <w:rPr>
          <w:u w:val="single"/>
        </w:rPr>
        <w:t xml:space="preserve"> </w:t>
      </w:r>
      <w:r>
        <w:rPr>
          <w:u w:val="single"/>
        </w:rPr>
        <w:t xml:space="preserve"> </w:t>
      </w:r>
      <w:r>
        <w:rPr>
          <w:u w:val="single"/>
        </w:rPr>
        <w:t xml:space="preserve">WORKFORCE DEVELOPMENT GRANTS FOR PROVIDERS UNDER EARLY CHILDHOOD INTERVENTION PROGRAM.  (a) </w:t>
      </w:r>
      <w:r>
        <w:rPr>
          <w:u w:val="single"/>
        </w:rPr>
        <w:t xml:space="preserve"> </w:t>
      </w:r>
      <w:r>
        <w:rPr>
          <w:u w:val="single"/>
        </w:rPr>
        <w:t xml:space="preserve">In this section, "early childhood intervention program" means the program established under Chapter 73, Human Resources Code, to provide early childhood intervention services in accordance with Part C, Individuals with Disabilities Education Act (IDEA)(20 U.S.C. Section 1431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actively seek and apply for federal funding to establish a program designed to provide workforce development grants to providers participating in the early childhood intervention program for purposes of improving the provision of program services by offering providers appropriate education and training.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heading to Subchapter E, Chapter 1367, Insurance Code, is amended to read as follows:</w:t>
      </w:r>
    </w:p>
    <w:p w:rsidR="003F3435" w:rsidRDefault="0032493E">
      <w:pPr>
        <w:spacing w:line="480" w:lineRule="auto"/>
        <w:jc w:val="center"/>
      </w:pPr>
      <w:r>
        <w:t xml:space="preserve">SUBCHAPTER E.  </w:t>
      </w:r>
      <w:r>
        <w:rPr>
          <w:u w:val="single"/>
        </w:rPr>
        <w:t xml:space="preserve">EARLY CHILDHOOD INTERVENTION SERVICES AND</w:t>
      </w:r>
      <w:r>
        <w:t xml:space="preserve"> DEVELOPMENTAL DELAYS</w:t>
      </w:r>
    </w:p>
    <w:p w:rsidR="003F3435" w:rsidRDefault="0032493E">
      <w:pPr>
        <w:spacing w:line="480" w:lineRule="auto"/>
        <w:ind w:firstLine="720"/>
        <w:jc w:val="both"/>
      </w:pPr>
      <w:r>
        <w:t xml:space="preserve">(b)</w:t>
      </w:r>
      <w:r xml:space="preserve">
        <w:t> </w:t>
      </w:r>
      <w:r xml:space="preserve">
        <w:t> </w:t>
      </w:r>
      <w:r>
        <w:t xml:space="preserve">Section 1367.201, Insurance Code, is amended to read as follows:</w:t>
      </w:r>
    </w:p>
    <w:p w:rsidR="003F3435" w:rsidRDefault="0032493E">
      <w:pPr>
        <w:spacing w:line="480" w:lineRule="auto"/>
        <w:ind w:firstLine="720"/>
        <w:jc w:val="both"/>
      </w:pPr>
      <w:r>
        <w:t xml:space="preserve">Sec.</w:t>
      </w:r>
      <w:r xml:space="preserve">
        <w:t> </w:t>
      </w:r>
      <w:r>
        <w:t xml:space="preserve">1367.201.</w:t>
      </w:r>
      <w:r xml:space="preserve">
        <w:t> </w:t>
      </w:r>
      <w:r xml:space="preserve">
        <w:t> </w:t>
      </w:r>
      <w:r>
        <w:t xml:space="preserve">DEFINITION.  In this subchapter, rehabilitative and habilitative therapies </w:t>
      </w:r>
      <w:r>
        <w:rPr>
          <w:u w:val="single"/>
        </w:rPr>
        <w:t xml:space="preserve">and related services</w:t>
      </w:r>
      <w:r>
        <w:t xml:space="preserve"> include:</w:t>
      </w:r>
    </w:p>
    <w:p w:rsidR="003F3435" w:rsidRDefault="0032493E">
      <w:pPr>
        <w:spacing w:line="480" w:lineRule="auto"/>
        <w:ind w:firstLine="1440"/>
        <w:jc w:val="both"/>
      </w:pPr>
      <w:r>
        <w:t xml:space="preserve">(1)</w:t>
      </w:r>
      <w:r xml:space="preserve">
        <w:t> </w:t>
      </w:r>
      <w:r xml:space="preserve">
        <w:t> </w:t>
      </w:r>
      <w:r>
        <w:t xml:space="preserve">occupational therapy evaluations and services;</w:t>
      </w:r>
    </w:p>
    <w:p w:rsidR="003F3435" w:rsidRDefault="0032493E">
      <w:pPr>
        <w:spacing w:line="480" w:lineRule="auto"/>
        <w:ind w:firstLine="1440"/>
        <w:jc w:val="both"/>
      </w:pPr>
      <w:r>
        <w:t xml:space="preserve">(2)</w:t>
      </w:r>
      <w:r xml:space="preserve">
        <w:t> </w:t>
      </w:r>
      <w:r xml:space="preserve">
        <w:t> </w:t>
      </w:r>
      <w:r>
        <w:t xml:space="preserve">physical therapy evaluations and services;</w:t>
      </w:r>
    </w:p>
    <w:p w:rsidR="003F3435" w:rsidRDefault="0032493E">
      <w:pPr>
        <w:spacing w:line="480" w:lineRule="auto"/>
        <w:ind w:firstLine="1440"/>
        <w:jc w:val="both"/>
      </w:pPr>
      <w:r>
        <w:t xml:space="preserve">(3)</w:t>
      </w:r>
      <w:r xml:space="preserve">
        <w:t> </w:t>
      </w:r>
      <w:r xml:space="preserve">
        <w:t> </w:t>
      </w:r>
      <w:r>
        <w:t xml:space="preserve">speech therapy evaluations and services;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dietary or nutritional evaluations</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specialized skills training by a person certified as an early intervention specialist;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applied behavior analysis treatment by a licensed behavior analyst or licensed psychologist;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case management provided by a person certified as an early intervention specialist</w:t>
      </w:r>
      <w:r>
        <w:t xml:space="preserve">.</w:t>
      </w:r>
    </w:p>
    <w:p w:rsidR="003F3435" w:rsidRDefault="0032493E">
      <w:pPr>
        <w:spacing w:line="480" w:lineRule="auto"/>
        <w:ind w:firstLine="720"/>
        <w:jc w:val="both"/>
      </w:pPr>
      <w:r>
        <w:t xml:space="preserve">(c)</w:t>
      </w:r>
      <w:r xml:space="preserve">
        <w:t> </w:t>
      </w:r>
      <w:r xml:space="preserve">
        <w:t> </w:t>
      </w:r>
      <w:r>
        <w:t xml:space="preserve">Section 1367.202, Insurance Code, is amended to read as follows:</w:t>
      </w:r>
    </w:p>
    <w:p w:rsidR="003F3435" w:rsidRDefault="0032493E">
      <w:pPr>
        <w:spacing w:line="480" w:lineRule="auto"/>
        <w:ind w:firstLine="720"/>
        <w:jc w:val="both"/>
      </w:pPr>
      <w:r>
        <w:t xml:space="preserve">Sec.</w:t>
      </w:r>
      <w:r xml:space="preserve">
        <w:t> </w:t>
      </w:r>
      <w:r>
        <w:t xml:space="preserve">1367.202.</w:t>
      </w:r>
      <w:r xml:space="preserve">
        <w:t> </w:t>
      </w:r>
      <w:r xml:space="preserve">
        <w:t> </w:t>
      </w:r>
      <w:r>
        <w:t xml:space="preserve">APPLICABILITY OF SUBCHAPTER.  </w:t>
      </w:r>
      <w:r>
        <w:rPr>
          <w:u w:val="single"/>
        </w:rPr>
        <w:t xml:space="preserve">(a)</w:t>
      </w:r>
      <w:r>
        <w:t xml:space="preserve">  This subchapter applies only to a health benefit plan that:</w:t>
      </w:r>
    </w:p>
    <w:p w:rsidR="003F3435" w:rsidRDefault="0032493E">
      <w:pPr>
        <w:spacing w:line="480" w:lineRule="auto"/>
        <w:ind w:firstLine="1440"/>
        <w:jc w:val="both"/>
      </w:pPr>
      <w:r>
        <w:t xml:space="preserve">(1)</w:t>
      </w:r>
      <w:r xml:space="preserve">
        <w:t> </w:t>
      </w:r>
      <w:r xml:space="preserve">
        <w:t> </w:t>
      </w:r>
      <w:r>
        <w:t xml:space="preserve">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that is offered by:</w:t>
      </w:r>
    </w:p>
    <w:p w:rsidR="003F3435" w:rsidRDefault="0032493E">
      <w:pPr>
        <w:spacing w:line="480" w:lineRule="auto"/>
        <w:ind w:firstLine="2160"/>
        <w:jc w:val="both"/>
      </w:pPr>
      <w:r>
        <w:t xml:space="preserve">(A)</w:t>
      </w:r>
      <w:r xml:space="preserve">
        <w:t> </w:t>
      </w:r>
      <w:r xml:space="preserve">
        <w:t> </w:t>
      </w:r>
      <w:r>
        <w:t xml:space="preserve">an insurance company;</w:t>
      </w:r>
    </w:p>
    <w:p w:rsidR="003F3435" w:rsidRDefault="0032493E">
      <w:pPr>
        <w:spacing w:line="480" w:lineRule="auto"/>
        <w:ind w:firstLine="2160"/>
        <w:jc w:val="both"/>
      </w:pPr>
      <w:r>
        <w:t xml:space="preserve">(B)</w:t>
      </w:r>
      <w:r xml:space="preserve">
        <w:t> </w:t>
      </w:r>
      <w:r xml:space="preserve">
        <w:t> </w:t>
      </w:r>
      <w:r>
        <w:t xml:space="preserve">a group hospital service corporation operating under Chapter 842;</w:t>
      </w:r>
    </w:p>
    <w:p w:rsidR="003F3435" w:rsidRDefault="0032493E">
      <w:pPr>
        <w:spacing w:line="480" w:lineRule="auto"/>
        <w:ind w:firstLine="2160"/>
        <w:jc w:val="both"/>
      </w:pPr>
      <w:r>
        <w:t xml:space="preserve">(C)</w:t>
      </w:r>
      <w:r xml:space="preserve">
        <w:t> </w:t>
      </w:r>
      <w:r xml:space="preserve">
        <w:t> </w:t>
      </w:r>
      <w:r>
        <w:t xml:space="preserve">a fraternal benefit society operating under Chapter 885;</w:t>
      </w:r>
    </w:p>
    <w:p w:rsidR="003F3435" w:rsidRDefault="0032493E">
      <w:pPr>
        <w:spacing w:line="480" w:lineRule="auto"/>
        <w:ind w:firstLine="2160"/>
        <w:jc w:val="both"/>
      </w:pPr>
      <w:r>
        <w:t xml:space="preserve">(D)</w:t>
      </w:r>
      <w:r xml:space="preserve">
        <w:t> </w:t>
      </w:r>
      <w:r xml:space="preserve">
        <w:t> </w:t>
      </w:r>
      <w:r>
        <w:t xml:space="preserve">a stipulated premium company operating under Chapter 884;</w:t>
      </w:r>
    </w:p>
    <w:p w:rsidR="003F3435" w:rsidRDefault="0032493E">
      <w:pPr>
        <w:spacing w:line="480" w:lineRule="auto"/>
        <w:ind w:firstLine="2160"/>
        <w:jc w:val="both"/>
      </w:pPr>
      <w:r>
        <w:t xml:space="preserve">(E)</w:t>
      </w:r>
      <w:r xml:space="preserve">
        <w:t> </w:t>
      </w:r>
      <w:r xml:space="preserve">
        <w:t> </w:t>
      </w:r>
      <w:r>
        <w:t xml:space="preserve">a health maintenance organization operating under Chapter 843; or</w:t>
      </w:r>
    </w:p>
    <w:p w:rsidR="003F3435" w:rsidRDefault="0032493E">
      <w:pPr>
        <w:spacing w:line="480" w:lineRule="auto"/>
        <w:ind w:firstLine="2160"/>
        <w:jc w:val="both"/>
      </w:pPr>
      <w:r>
        <w:t xml:space="preserve">(F)</w:t>
      </w:r>
      <w:r xml:space="preserve">
        <w:t> </w:t>
      </w:r>
      <w:r xml:space="preserve">
        <w:t> </w:t>
      </w:r>
      <w:r>
        <w:t xml:space="preserve">a multiple employer welfare arrangement subject to regulation under Chapter 846;</w:t>
      </w:r>
    </w:p>
    <w:p w:rsidR="003F3435" w:rsidRDefault="0032493E">
      <w:pPr>
        <w:spacing w:line="480" w:lineRule="auto"/>
        <w:ind w:firstLine="1440"/>
        <w:jc w:val="both"/>
      </w:pPr>
      <w:r>
        <w:t xml:space="preserve">(2)</w:t>
      </w:r>
      <w:r xml:space="preserve">
        <w:t> </w:t>
      </w:r>
      <w:r xml:space="preserve">
        <w:t> </w:t>
      </w:r>
      <w:r>
        <w:t xml:space="preserve">is offered by an approved nonprofit health corporation that holds a certificate of authority under Chapter 844; or</w:t>
      </w:r>
    </w:p>
    <w:p w:rsidR="003F3435" w:rsidRDefault="0032493E">
      <w:pPr>
        <w:spacing w:line="480" w:lineRule="auto"/>
        <w:ind w:firstLine="1440"/>
        <w:jc w:val="both"/>
      </w:pPr>
      <w:r>
        <w:t xml:space="preserve">(3)</w:t>
      </w:r>
      <w:r xml:space="preserve">
        <w:t> </w:t>
      </w:r>
      <w:r xml:space="preserve">
        <w:t> </w:t>
      </w:r>
      <w:r>
        <w:t xml:space="preserve">provides health and accident coverage through a risk pool created under Chapter 172, Local Government Code, notwithstanding Section 172.014, Local Government Code, or any other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also applies to a standard health benefit plan provided under Chapter 1507.</w:t>
      </w:r>
    </w:p>
    <w:p w:rsidR="003F3435" w:rsidRDefault="0032493E">
      <w:pPr>
        <w:spacing w:line="480" w:lineRule="auto"/>
        <w:ind w:firstLine="720"/>
        <w:jc w:val="both"/>
      </w:pPr>
      <w:r>
        <w:t xml:space="preserve">(d)</w:t>
      </w:r>
      <w:r xml:space="preserve">
        <w:t> </w:t>
      </w:r>
      <w:r xml:space="preserve">
        <w:t> </w:t>
      </w:r>
      <w:r>
        <w:t xml:space="preserve">Section 1367.203, Insurance Code, is amended to read as follows:</w:t>
      </w:r>
    </w:p>
    <w:p w:rsidR="003F3435" w:rsidRDefault="0032493E">
      <w:pPr>
        <w:spacing w:line="480" w:lineRule="auto"/>
        <w:ind w:firstLine="720"/>
        <w:jc w:val="both"/>
      </w:pPr>
      <w:r>
        <w:t xml:space="preserve">Sec.</w:t>
      </w:r>
      <w:r xml:space="preserve">
        <w:t> </w:t>
      </w:r>
      <w:r>
        <w:t xml:space="preserve">1367.203.</w:t>
      </w:r>
      <w:r xml:space="preserve">
        <w:t> </w:t>
      </w:r>
      <w:r xml:space="preserve">
        <w:t> </w:t>
      </w:r>
      <w:r>
        <w:t xml:space="preserve">EXCEPTION.  </w:t>
      </w:r>
      <w:r>
        <w:rPr>
          <w:u w:val="single"/>
        </w:rPr>
        <w:t xml:space="preserve">(a)</w:t>
      </w:r>
      <w:r>
        <w:t xml:space="preserve">  This subchapter does not apply to:</w:t>
      </w:r>
    </w:p>
    <w:p w:rsidR="003F3435" w:rsidRDefault="0032493E">
      <w:pPr>
        <w:spacing w:line="480" w:lineRule="auto"/>
        <w:ind w:firstLine="1440"/>
        <w:jc w:val="both"/>
      </w:pPr>
      <w:r>
        <w:t xml:space="preserve">(1)</w:t>
      </w:r>
      <w:r xml:space="preserve">
        <w:t> </w:t>
      </w:r>
      <w:r xml:space="preserve">
        <w:t> </w:t>
      </w:r>
      <w:r>
        <w:t xml:space="preserve">a plan that provides coverage:</w:t>
      </w:r>
    </w:p>
    <w:p w:rsidR="003F3435" w:rsidRDefault="0032493E">
      <w:pPr>
        <w:spacing w:line="480" w:lineRule="auto"/>
        <w:ind w:firstLine="2160"/>
        <w:jc w:val="both"/>
      </w:pPr>
      <w:r>
        <w:t xml:space="preserve">(A)</w:t>
      </w:r>
      <w:r xml:space="preserve">
        <w:t> </w:t>
      </w:r>
      <w:r xml:space="preserve">
        <w:t> </w:t>
      </w:r>
      <w:r>
        <w:t xml:space="preserve">only for a specified disease or for another limited benefit;</w:t>
      </w:r>
    </w:p>
    <w:p w:rsidR="003F3435" w:rsidRDefault="0032493E">
      <w:pPr>
        <w:spacing w:line="480" w:lineRule="auto"/>
        <w:ind w:firstLine="2160"/>
        <w:jc w:val="both"/>
      </w:pPr>
      <w:r>
        <w:t xml:space="preserve">(B)</w:t>
      </w:r>
      <w:r xml:space="preserve">
        <w:t> </w:t>
      </w:r>
      <w:r xml:space="preserve">
        <w:t> </w:t>
      </w:r>
      <w:r>
        <w:t xml:space="preserve">only for accidental death or dismemberment;</w:t>
      </w:r>
    </w:p>
    <w:p w:rsidR="003F3435" w:rsidRDefault="0032493E">
      <w:pPr>
        <w:spacing w:line="480" w:lineRule="auto"/>
        <w:ind w:firstLine="2160"/>
        <w:jc w:val="both"/>
      </w:pPr>
      <w:r>
        <w:t xml:space="preserve">(C)</w:t>
      </w:r>
      <w:r xml:space="preserve">
        <w:t> </w:t>
      </w:r>
      <w:r xml:space="preserve">
        <w:t> </w:t>
      </w:r>
      <w:r>
        <w:t xml:space="preserve">for wages or payments in lieu of wages for a period during which an employee is absent from work because of sickness or injury;</w:t>
      </w:r>
    </w:p>
    <w:p w:rsidR="003F3435" w:rsidRDefault="0032493E">
      <w:pPr>
        <w:spacing w:line="480" w:lineRule="auto"/>
        <w:ind w:firstLine="2160"/>
        <w:jc w:val="both"/>
      </w:pPr>
      <w:r>
        <w:t xml:space="preserve">(D)</w:t>
      </w:r>
      <w:r xml:space="preserve">
        <w:t> </w:t>
      </w:r>
      <w:r xml:space="preserve">
        <w:t> </w:t>
      </w:r>
      <w:r>
        <w:t xml:space="preserve">as a supplement to a liability insurance policy;</w:t>
      </w:r>
    </w:p>
    <w:p w:rsidR="003F3435" w:rsidRDefault="0032493E">
      <w:pPr>
        <w:spacing w:line="480" w:lineRule="auto"/>
        <w:ind w:firstLine="2160"/>
        <w:jc w:val="both"/>
      </w:pPr>
      <w:r>
        <w:t xml:space="preserve">(E)</w:t>
      </w:r>
      <w:r xml:space="preserve">
        <w:t> </w:t>
      </w:r>
      <w:r xml:space="preserve">
        <w:t> </w:t>
      </w:r>
      <w:r>
        <w:t xml:space="preserve">for credit insurance;</w:t>
      </w:r>
    </w:p>
    <w:p w:rsidR="003F3435" w:rsidRDefault="0032493E">
      <w:pPr>
        <w:spacing w:line="480" w:lineRule="auto"/>
        <w:ind w:firstLine="2160"/>
        <w:jc w:val="both"/>
      </w:pPr>
      <w:r>
        <w:t xml:space="preserve">(F)</w:t>
      </w:r>
      <w:r xml:space="preserve">
        <w:t> </w:t>
      </w:r>
      <w:r xml:space="preserve">
        <w:t> </w:t>
      </w:r>
      <w:r>
        <w:t xml:space="preserve">only for dental or vision care; or</w:t>
      </w:r>
    </w:p>
    <w:p w:rsidR="003F3435" w:rsidRDefault="0032493E">
      <w:pPr>
        <w:spacing w:line="480" w:lineRule="auto"/>
        <w:ind w:firstLine="2160"/>
        <w:jc w:val="both"/>
      </w:pPr>
      <w:r>
        <w:t xml:space="preserve">(G)</w:t>
      </w:r>
      <w:r xml:space="preserve">
        <w:t> </w:t>
      </w:r>
      <w:r xml:space="preserve">
        <w:t> </w:t>
      </w:r>
      <w:r>
        <w:t xml:space="preserve">only for indemnity for hospital confinement;</w:t>
      </w:r>
    </w:p>
    <w:p w:rsidR="003F3435" w:rsidRDefault="0032493E">
      <w:pPr>
        <w:spacing w:line="480" w:lineRule="auto"/>
        <w:ind w:firstLine="1440"/>
        <w:jc w:val="both"/>
      </w:pPr>
      <w:r>
        <w:t xml:space="preserve">(2)</w:t>
      </w:r>
      <w:r xml:space="preserve">
        <w:t> </w:t>
      </w:r>
      <w:r xml:space="preserve">
        <w:t> </w:t>
      </w:r>
      <w:r>
        <w:t xml:space="preserve">a small employer health benefit plan written under Chapter 1501;</w:t>
      </w:r>
    </w:p>
    <w:p w:rsidR="003F3435" w:rsidRDefault="0032493E">
      <w:pPr>
        <w:spacing w:line="480" w:lineRule="auto"/>
        <w:ind w:firstLine="1440"/>
        <w:jc w:val="both"/>
      </w:pPr>
      <w:r>
        <w:t xml:space="preserve">(3)</w:t>
      </w:r>
      <w:r xml:space="preserve">
        <w:t> </w:t>
      </w:r>
      <w:r xml:space="preserve">
        <w:t> </w:t>
      </w:r>
      <w:r>
        <w:t xml:space="preserve">a Medicare supplemental policy as defined by Section 1882(g)(1), Social Security Act (42 U.S.C. Section 1395ss);</w:t>
      </w:r>
    </w:p>
    <w:p w:rsidR="003F3435" w:rsidRDefault="0032493E">
      <w:pPr>
        <w:spacing w:line="480" w:lineRule="auto"/>
        <w:ind w:firstLine="1440"/>
        <w:jc w:val="both"/>
      </w:pPr>
      <w:r>
        <w:t xml:space="preserve">(4)</w:t>
      </w:r>
      <w:r xml:space="preserve">
        <w:t> </w:t>
      </w:r>
      <w:r xml:space="preserve">
        <w:t> </w:t>
      </w:r>
      <w:r>
        <w:t xml:space="preserve">a workers' compensation insurance policy;</w:t>
      </w:r>
    </w:p>
    <w:p w:rsidR="003F3435" w:rsidRDefault="0032493E">
      <w:pPr>
        <w:spacing w:line="480" w:lineRule="auto"/>
        <w:ind w:firstLine="1440"/>
        <w:jc w:val="both"/>
      </w:pPr>
      <w:r>
        <w:t xml:space="preserve">(5)</w:t>
      </w:r>
      <w:r xml:space="preserve">
        <w:t> </w:t>
      </w:r>
      <w:r xml:space="preserve">
        <w:t> </w:t>
      </w:r>
      <w:r>
        <w:t xml:space="preserve">medical payment insurance coverage provided under a motor vehicle insurance policy; or</w:t>
      </w:r>
    </w:p>
    <w:p w:rsidR="003F3435" w:rsidRDefault="0032493E">
      <w:pPr>
        <w:spacing w:line="480" w:lineRule="auto"/>
        <w:ind w:firstLine="1440"/>
        <w:jc w:val="both"/>
      </w:pPr>
      <w:r>
        <w:t xml:space="preserve">(6)</w:t>
      </w:r>
      <w:r xml:space="preserve">
        <w:t> </w:t>
      </w:r>
      <w:r xml:space="preserve">
        <w:t> </w:t>
      </w:r>
      <w:r>
        <w:t xml:space="preserve">a long-term care insurance policy, including a nursing home fixed indemnity policy, unless the commissioner determines that the policy provides benefit coverage so comprehensive that the policy is a health benefit plan as described by Section 1367.202.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to the extent that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t xml:space="preserve">(e)</w:t>
      </w:r>
      <w:r xml:space="preserve">
        <w:t> </w:t>
      </w:r>
      <w:r xml:space="preserve">
        <w:t> </w:t>
      </w:r>
      <w:r>
        <w:t xml:space="preserve">Section 1367.204, Insurance Code, is amended to read as follows:</w:t>
      </w:r>
    </w:p>
    <w:p w:rsidR="003F3435" w:rsidRDefault="0032493E">
      <w:pPr>
        <w:spacing w:line="480" w:lineRule="auto"/>
        <w:ind w:firstLine="720"/>
        <w:jc w:val="both"/>
      </w:pPr>
      <w:r>
        <w:t xml:space="preserve">Sec.</w:t>
      </w:r>
      <w:r xml:space="preserve">
        <w:t> </w:t>
      </w:r>
      <w:r>
        <w:t xml:space="preserve">1367.204.</w:t>
      </w:r>
      <w:r xml:space="preserve">
        <w:t> </w:t>
      </w:r>
      <w:r xml:space="preserve">
        <w:t> </w:t>
      </w:r>
      <w:r>
        <w:rPr>
          <w:u w:val="single"/>
        </w:rPr>
        <w:t xml:space="preserve">PROVISION</w:t>
      </w:r>
      <w:r>
        <w:t xml:space="preserve"> </w:t>
      </w:r>
      <w:r>
        <w:t xml:space="preserve">[</w:t>
      </w:r>
      <w:r>
        <w:rPr>
          <w:strike/>
        </w:rPr>
        <w:t xml:space="preserve">OFFER</w:t>
      </w:r>
      <w:r>
        <w:t xml:space="preserve">] OF COVERAGE REQUIRED.  [</w:t>
      </w:r>
      <w:r>
        <w:rPr>
          <w:strike/>
        </w:rPr>
        <w:t xml:space="preserve">(a)</w:t>
      </w:r>
      <w:r>
        <w:t xml:space="preserve">]  A health benefit plan issuer must </w:t>
      </w:r>
      <w:r>
        <w:rPr>
          <w:u w:val="single"/>
        </w:rPr>
        <w:t xml:space="preserve">provide</w:t>
      </w:r>
      <w:r>
        <w:t xml:space="preserve"> [</w:t>
      </w:r>
      <w:r>
        <w:rPr>
          <w:strike/>
        </w:rPr>
        <w:t xml:space="preserve">offer</w:t>
      </w:r>
      <w:r>
        <w:t xml:space="preserve">] coverage </w:t>
      </w:r>
      <w:r>
        <w:rPr>
          <w:u w:val="single"/>
        </w:rPr>
        <w:t xml:space="preserve">for rehabilitative and habilitative therapies and related services in accordance</w:t>
      </w:r>
      <w:r>
        <w:t xml:space="preserve"> [</w:t>
      </w:r>
      <w:r>
        <w:rPr>
          <w:strike/>
        </w:rPr>
        <w:t xml:space="preserve">that complies</w:t>
      </w:r>
      <w:r>
        <w:t xml:space="preserve">] with this subchapter.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individual or group policy or contract holder may reject coverage required to be offered under this section.</w:t>
      </w:r>
      <w:r>
        <w:t xml:space="preserve">]</w:t>
      </w:r>
    </w:p>
    <w:p w:rsidR="003F3435" w:rsidRDefault="0032493E">
      <w:pPr>
        <w:spacing w:line="480" w:lineRule="auto"/>
        <w:ind w:firstLine="720"/>
        <w:jc w:val="both"/>
      </w:pPr>
      <w:r>
        <w:t xml:space="preserve">(f)</w:t>
      </w:r>
      <w:r xml:space="preserve">
        <w:t> </w:t>
      </w:r>
      <w:r xml:space="preserve">
        <w:t> </w:t>
      </w:r>
      <w:r>
        <w:t xml:space="preserve">Section 1367.205,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A health benefit plan </w:t>
      </w:r>
      <w:r>
        <w:rPr>
          <w:u w:val="single"/>
        </w:rPr>
        <w:t xml:space="preserve">required to provide</w:t>
      </w:r>
      <w:r>
        <w:t xml:space="preserve"> </w:t>
      </w:r>
      <w:r>
        <w:t xml:space="preserve">[</w:t>
      </w:r>
      <w:r>
        <w:rPr>
          <w:strike/>
        </w:rPr>
        <w:t xml:space="preserve">that provides</w:t>
      </w:r>
      <w:r>
        <w:t xml:space="preserve">] coverage for rehabilitative and habilitative therapies </w:t>
      </w:r>
      <w:r>
        <w:rPr>
          <w:u w:val="single"/>
        </w:rPr>
        <w:t xml:space="preserve">and related services</w:t>
      </w:r>
      <w:r>
        <w:t xml:space="preserve"> </w:t>
      </w:r>
      <w:r>
        <w:t xml:space="preserve">under this subchapter may not prohibit or restrict payment for covered services provided to a child and determined to be necessary to and provided in accordance with an individualized family service plan issued by the </w:t>
      </w:r>
      <w:r>
        <w:rPr>
          <w:u w:val="single"/>
        </w:rPr>
        <w:t xml:space="preserve">Health and Human Services Commission</w:t>
      </w:r>
      <w:r>
        <w:t xml:space="preserve"> [</w:t>
      </w:r>
      <w:r>
        <w:rPr>
          <w:strike/>
        </w:rPr>
        <w:t xml:space="preserve">Interagency Council on Early Childhood Intervention</w:t>
      </w:r>
      <w:r>
        <w:t xml:space="preserve">] under Chapter 73, Human Resources Code.</w:t>
      </w:r>
    </w:p>
    <w:p w:rsidR="003F3435" w:rsidRDefault="0032493E">
      <w:pPr>
        <w:spacing w:line="480" w:lineRule="auto"/>
        <w:ind w:firstLine="720"/>
        <w:jc w:val="both"/>
      </w:pPr>
      <w:r>
        <w:t xml:space="preserve">(b)</w:t>
      </w:r>
      <w:r xml:space="preserve">
        <w:t> </w:t>
      </w:r>
      <w:r xml:space="preserve">
        <w:t> </w:t>
      </w:r>
      <w:r>
        <w:t xml:space="preserve">Rehabilitative and habilitative therapies </w:t>
      </w:r>
      <w:r>
        <w:rPr>
          <w:u w:val="single"/>
        </w:rPr>
        <w:t xml:space="preserve">and related services</w:t>
      </w:r>
      <w:r>
        <w:t xml:space="preserve"> described by Subsection (a) must be covered in the amount, duration, scope, and service setting established in the child's individualized family service plan.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benefit plan prior authorization requirement, or another requirement that a service be authorized, otherwise applicable to a covered rehabilitative or habilitative therapy service or a related service is satisfied if the service is specified in a child's individualized family service plan.</w:t>
      </w:r>
    </w:p>
    <w:p w:rsidR="003F3435" w:rsidRDefault="0032493E">
      <w:pPr>
        <w:spacing w:line="480" w:lineRule="auto"/>
        <w:ind w:firstLine="720"/>
        <w:jc w:val="both"/>
      </w:pPr>
      <w:r>
        <w:t xml:space="preserve">(g)</w:t>
      </w:r>
      <w:r xml:space="preserve">
        <w:t> </w:t>
      </w:r>
      <w:r xml:space="preserve">
        <w:t> </w:t>
      </w:r>
      <w:r>
        <w:t xml:space="preserve">Subchapter E, Chapter 1367, Insurance Code, is amended by adding Section 1367.2055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1367.2055.</w:t>
      </w:r>
      <w:r>
        <w:rPr>
          <w:u w:val="single"/>
        </w:rPr>
        <w:t xml:space="preserve"> </w:t>
      </w:r>
      <w:r>
        <w:rPr>
          <w:u w:val="single"/>
        </w:rPr>
        <w:t xml:space="preserve"> </w:t>
      </w:r>
      <w:r>
        <w:rPr>
          <w:u w:val="single"/>
        </w:rPr>
        <w:t xml:space="preserve">MEDICAID PAY PARITY.  A health benefit plan issuer shall reimburse a health care provider providing a rehabilitative and habilitative therapy or related service at a rate that is at least equal to the reimbursement rate the health care provider would receive for providing the same or a substantially similar service under Medicaid.</w:t>
      </w:r>
    </w:p>
    <w:p w:rsidR="003F3435" w:rsidRDefault="0032493E">
      <w:pPr>
        <w:spacing w:line="480" w:lineRule="auto"/>
        <w:ind w:firstLine="720"/>
        <w:jc w:val="both"/>
      </w:pPr>
      <w:r>
        <w:t xml:space="preserve">(h)</w:t>
      </w:r>
      <w:r xml:space="preserve">
        <w:t> </w:t>
      </w:r>
      <w:r xml:space="preserve">
        <w:t> </w:t>
      </w:r>
      <w:r>
        <w:t xml:space="preserve">Section 1367.206, Insurance Code, is amended to read as follows:</w:t>
      </w:r>
    </w:p>
    <w:p w:rsidR="003F3435" w:rsidRDefault="0032493E">
      <w:pPr>
        <w:spacing w:line="480" w:lineRule="auto"/>
        <w:ind w:firstLine="720"/>
        <w:jc w:val="both"/>
      </w:pPr>
      <w:r>
        <w:t xml:space="preserve">Sec.</w:t>
      </w:r>
      <w:r xml:space="preserve">
        <w:t> </w:t>
      </w:r>
      <w:r>
        <w:t xml:space="preserve">1367.206.</w:t>
      </w:r>
      <w:r xml:space="preserve">
        <w:t> </w:t>
      </w:r>
      <w:r xml:space="preserve">
        <w:t> </w:t>
      </w:r>
      <w:r>
        <w:t xml:space="preserve">PROHIBITED ACTIONS.  Under the coverage required to be </w:t>
      </w:r>
      <w:r>
        <w:rPr>
          <w:u w:val="single"/>
        </w:rPr>
        <w:t xml:space="preserve">provided</w:t>
      </w:r>
      <w:r>
        <w:t xml:space="preserve"> [</w:t>
      </w:r>
      <w:r>
        <w:rPr>
          <w:strike/>
        </w:rPr>
        <w:t xml:space="preserve">offered</w:t>
      </w:r>
      <w:r>
        <w:t xml:space="preserve">] under this subchapter, a health benefit plan issuer may not:</w:t>
      </w:r>
    </w:p>
    <w:p w:rsidR="003F3435" w:rsidRDefault="0032493E">
      <w:pPr>
        <w:spacing w:line="480" w:lineRule="auto"/>
        <w:ind w:firstLine="1440"/>
        <w:jc w:val="both"/>
      </w:pPr>
      <w:r>
        <w:t xml:space="preserve">(1)</w:t>
      </w:r>
      <w:r xml:space="preserve">
        <w:t> </w:t>
      </w:r>
      <w:r xml:space="preserve">
        <w:t> </w:t>
      </w:r>
      <w:r>
        <w:t xml:space="preserve">apply the cost of rehabilitative and habilitative therapies </w:t>
      </w:r>
      <w:r>
        <w:rPr>
          <w:u w:val="single"/>
        </w:rPr>
        <w:t xml:space="preserve">and related services</w:t>
      </w:r>
      <w:r>
        <w:t xml:space="preserve"> described by Section 1367.205(a) to an annual or lifetime maximum plan benefit or similar provision under the plan; or</w:t>
      </w:r>
    </w:p>
    <w:p w:rsidR="003F3435" w:rsidRDefault="0032493E">
      <w:pPr>
        <w:spacing w:line="480" w:lineRule="auto"/>
        <w:ind w:firstLine="1440"/>
        <w:jc w:val="both"/>
      </w:pPr>
      <w:r>
        <w:t xml:space="preserve">(2)</w:t>
      </w:r>
      <w:r xml:space="preserve">
        <w:t> </w:t>
      </w:r>
      <w:r xml:space="preserve">
        <w:t> </w:t>
      </w:r>
      <w:r>
        <w:t xml:space="preserve">use the cost of rehabilitative or habilitative therapies </w:t>
      </w:r>
      <w:r>
        <w:rPr>
          <w:u w:val="single"/>
        </w:rPr>
        <w:t xml:space="preserve">and related services</w:t>
      </w:r>
      <w:r>
        <w:t xml:space="preserve"> described by Section 1367.205(a) as the sole justification for:</w:t>
      </w:r>
    </w:p>
    <w:p w:rsidR="003F3435" w:rsidRDefault="0032493E">
      <w:pPr>
        <w:spacing w:line="480" w:lineRule="auto"/>
        <w:ind w:firstLine="2160"/>
        <w:jc w:val="both"/>
      </w:pPr>
      <w:r>
        <w:t xml:space="preserve">(A)</w:t>
      </w:r>
      <w:r xml:space="preserve">
        <w:t> </w:t>
      </w:r>
      <w:r xml:space="preserve">
        <w:t> </w:t>
      </w:r>
      <w:r>
        <w:t xml:space="preserve">increasing plan premiums; or</w:t>
      </w:r>
    </w:p>
    <w:p w:rsidR="003F3435" w:rsidRDefault="0032493E">
      <w:pPr>
        <w:spacing w:line="480" w:lineRule="auto"/>
        <w:ind w:firstLine="2160"/>
        <w:jc w:val="both"/>
      </w:pPr>
      <w:r>
        <w:t xml:space="preserve">(B)</w:t>
      </w:r>
      <w:r xml:space="preserve">
        <w:t> </w:t>
      </w:r>
      <w:r xml:space="preserve">
        <w:t> </w:t>
      </w:r>
      <w:r>
        <w:t xml:space="preserve">terminating the insured's or enrollee's participation in the plan.</w:t>
      </w:r>
    </w:p>
    <w:p w:rsidR="003F3435" w:rsidRDefault="0032493E">
      <w:pPr>
        <w:spacing w:line="480" w:lineRule="auto"/>
        <w:ind w:firstLine="720"/>
        <w:jc w:val="both"/>
      </w:pPr>
      <w:r>
        <w:t xml:space="preserve">(i)</w:t>
      </w:r>
      <w:r xml:space="preserve">
        <w:t> </w:t>
      </w:r>
      <w:r xml:space="preserve">
        <w:t> </w:t>
      </w:r>
      <w:r>
        <w:t xml:space="preserve">Section 1367.207, Insurance Code, is amended to read as follows:</w:t>
      </w:r>
    </w:p>
    <w:p w:rsidR="003F3435" w:rsidRDefault="0032493E">
      <w:pPr>
        <w:spacing w:line="480" w:lineRule="auto"/>
        <w:ind w:firstLine="720"/>
        <w:jc w:val="both"/>
      </w:pPr>
      <w:r>
        <w:t xml:space="preserve">Sec.</w:t>
      </w:r>
      <w:r xml:space="preserve">
        <w:t> </w:t>
      </w:r>
      <w:r>
        <w:t xml:space="preserve">1367.207.</w:t>
      </w:r>
      <w:r xml:space="preserve">
        <w:t> </w:t>
      </w:r>
      <w:r xml:space="preserve">
        <w:t> </w:t>
      </w:r>
      <w:r>
        <w:t xml:space="preserve">RULES.  </w:t>
      </w:r>
      <w:r>
        <w:rPr>
          <w:u w:val="single"/>
        </w:rPr>
        <w:t xml:space="preserve">(a)</w:t>
      </w:r>
      <w:r>
        <w:t xml:space="preserve">  The commissioner may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a rule adopted under this section.</w:t>
      </w:r>
    </w:p>
    <w:p w:rsidR="003F3435" w:rsidRDefault="0032493E">
      <w:pPr>
        <w:spacing w:line="480" w:lineRule="auto"/>
        <w:ind w:firstLine="720"/>
        <w:jc w:val="both"/>
      </w:pPr>
      <w:r>
        <w:t xml:space="preserve">(j)</w:t>
      </w:r>
      <w:r xml:space="preserve">
        <w:t> </w:t>
      </w:r>
      <w:r xml:space="preserve">
        <w:t> </w:t>
      </w:r>
      <w:r>
        <w:t xml:space="preserve">Subchapter E, Chapter 1367, Insurance Code, as amended by this section, applies only to a health benefit plan delivered, issued for delivery, or renewed on or after January 1, 2020.  A health benefit plan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Health and Human Services Commission shall request guidance from the federal Centers for Medicare and Medicaid Services or other appropriate federal agency regarding the feasibility of receiving a waiver or other authorization necessary to provide through Medicaid early childhood intervention services to children who are eligible to receive those services under Chapter 73, Human Resources Code, as amended by this Act, but who are not eligible for Medicaid and do not have private health benefits coverage.</w:t>
      </w:r>
    </w:p>
    <w:p w:rsidR="003F3435" w:rsidRDefault="0032493E">
      <w:pPr>
        <w:spacing w:line="480" w:lineRule="auto"/>
        <w:ind w:firstLine="720"/>
        <w:jc w:val="both"/>
      </w:pPr>
      <w:r>
        <w:t xml:space="preserve">(b)</w:t>
      </w:r>
      <w:r xml:space="preserve">
        <w:t> </w:t>
      </w:r>
      <w:r xml:space="preserve">
        <w:t> </w:t>
      </w:r>
      <w:r>
        <w:t xml:space="preserve">As soon as practicable after receiving guidance under Subsection (a) of this section, the Health and Human Services Commission shall prepare a report on how best to provide to children the coverage described by that subsection. </w:t>
      </w:r>
      <w:r>
        <w:t xml:space="preserve"> </w:t>
      </w:r>
      <w:r>
        <w:t xml:space="preserve">The commission shall submit the report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Human Resources Code, as amended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As soon as practicable after the effective date of this Act, the Health and Human Services Commission, after consulting with the Texas Education Agency, other appropriate state agencies, and the advisory committee established under Section 73.004, Human Resources Code, shall conduct a financial evaluation of the early childhood intervention services provided under Chapter 73, Human Resources Code, as amended by this Act, and report on that evaluation.  The report must quantify the amount by which providing early childhood intervention services in this state affects other budget strategies, including the budget strategies of school districts, regional education service centers, and other affected governmental entities.</w:t>
      </w:r>
    </w:p>
    <w:p w:rsidR="003F3435" w:rsidRDefault="0032493E">
      <w:pPr>
        <w:spacing w:line="480" w:lineRule="auto"/>
        <w:ind w:firstLine="720"/>
        <w:jc w:val="both"/>
      </w:pPr>
      <w:r>
        <w:t xml:space="preserve">(b)</w:t>
      </w:r>
      <w:r xml:space="preserve">
        <w:t> </w:t>
      </w:r>
      <w:r xml:space="preserve">
        <w:t> </w:t>
      </w:r>
      <w:r>
        <w:t xml:space="preserve">Not later than September 1, 2020, the Health and Human Services Commission shall submit the report prepared under Subsection (a) of this section to the governor, the lieutenant governor, the speaker of the house of representatives, and the presiding officers of the standing committees of the senate and house of representatives having primary jurisdiction over the early childhood intervention program authorized by Chapter 73, Human Resources Code, as amended by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1, 2019, the Health and Human Services Commission shall issue guidance to health benefit plan issuers clarifying that providers of early childhood intervention services under Chapter 73, Human Resources Code, as amended by this Act, must file claims using the national provider identifier number and Texas provider identifier number.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As soon as practicable after the effective date of this Act, but not later than January 1, 2020, the Health and Human Services Commission shall develop and implement the tele-connective pilot program required by Chapter 74, Human Resources Code, as added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