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assistance provided to a voter.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63.0013(e), Election Code, as added by Chapter 980 (H.B. 658), Acts of the 85th Legislature, Regular Session, 2017, is amended to read as follows:</w:t>
      </w:r>
    </w:p>
    <w:p w:rsidR="003F3435" w:rsidRDefault="0032493E">
      <w:pPr>
        <w:spacing w:line="480" w:lineRule="auto"/>
        <w:ind w:firstLine="720"/>
        <w:jc w:val="both"/>
      </w:pPr>
      <w:r>
        <w:t xml:space="preserve">(e)</w:t>
      </w:r>
      <w:r xml:space="preserve">
        <w:t> </w:t>
      </w:r>
      <w:r xml:space="preserve">
        <w:t> </w:t>
      </w:r>
      <w:r>
        <w:t xml:space="preserve">A person assisting a voter in accordance with Section </w:t>
      </w:r>
      <w:r>
        <w:rPr>
          <w:u w:val="single"/>
        </w:rPr>
        <w:t xml:space="preserve">64.031</w:t>
      </w:r>
      <w:r>
        <w:t xml:space="preserve"> [</w:t>
      </w:r>
      <w:r>
        <w:rPr>
          <w:strike/>
        </w:rPr>
        <w:t xml:space="preserve">64.032(c)</w:t>
      </w:r>
      <w:r>
        <w:t xml:space="preserve">] may be accepted to vote concurrently with a person accepted under Subsection (b) of this section at the voter's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64.031 and 64.032, Election Code, are amended to read as follows:</w:t>
      </w:r>
    </w:p>
    <w:p w:rsidR="003F3435" w:rsidRDefault="0032493E">
      <w:pPr>
        <w:spacing w:line="480" w:lineRule="auto"/>
        <w:ind w:firstLine="720"/>
        <w:jc w:val="both"/>
      </w:pPr>
      <w:r>
        <w:t xml:space="preserve">Sec.</w:t>
      </w:r>
      <w:r xml:space="preserve">
        <w:t> </w:t>
      </w:r>
      <w:r>
        <w:t xml:space="preserve">64.031.</w:t>
      </w:r>
      <w:r xml:space="preserve">
        <w:t> </w:t>
      </w:r>
      <w:r xml:space="preserve">
        <w:t> </w:t>
      </w:r>
      <w:r>
        <w:t xml:space="preserve">ELIGIBILITY FOR ASSISTANCE.  </w:t>
      </w:r>
      <w:r>
        <w:rPr>
          <w:u w:val="single"/>
        </w:rPr>
        <w:t xml:space="preserve">(a)  A voter who requires assistance to vote by reason of blindness, disability, or inability to read or write, or who requires an interpreter to comprehend the language in which the ballot is printed or to communicate with an election officer, may be given assistance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of the voter's choice, other than the voter's employer, an agent of that employer, or an officer or agent of a labor union to which the voter belongs;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does not choose a person under Subdivision (1),</w:t>
      </w:r>
      <w:r>
        <w:t xml:space="preserve"> [</w:t>
      </w:r>
      <w:r>
        <w:rPr>
          <w:strike/>
        </w:rPr>
        <w:t xml:space="preserve">A voter is eligible to receive assistance in marking the ballot, as provided by this subchapter, if the voter cannot prepare the ballot because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physical disability that renders the voter unable to write or see;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inability to read the language in which the ballot is written.</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64.032.</w:t>
      </w:r>
      <w:r xml:space="preserve">
        <w:rPr>
          <w:strike/>
        </w:rPr>
        <w:t> </w:t>
      </w:r>
      <w:r xml:space="preserve">
        <w:rPr>
          <w:strike/>
        </w:rPr>
        <w:t> </w:t>
      </w:r>
      <w:r>
        <w:rPr>
          <w:strike/>
        </w:rPr>
        <w:t xml:space="preserve">PERSONS PROVIDING ASSISTANCE.  (a)  Except as provided by Subsection (c), on a voter's request for assistance in marking the ballot,</w:t>
      </w:r>
      <w:r>
        <w:t xml:space="preserve">] two election officers [</w:t>
      </w:r>
      <w:r>
        <w:rPr>
          <w:strike/>
        </w:rPr>
        <w:t xml:space="preserve">shall provide the assistance</w:t>
      </w:r>
      <w:r>
        <w:t xml:space="preserve">].</w:t>
      </w:r>
    </w:p>
    <w:p w:rsidR="003F3435" w:rsidRDefault="0032493E">
      <w:pPr>
        <w:spacing w:line="480" w:lineRule="auto"/>
        <w:ind w:firstLine="720"/>
        <w:jc w:val="both"/>
      </w:pPr>
      <w:r>
        <w:t xml:space="preserve">(b)</w:t>
      </w:r>
      <w:r xml:space="preserve">
        <w:t> </w:t>
      </w:r>
      <w:r xml:space="preserve">
        <w:t> </w:t>
      </w:r>
      <w:r>
        <w:t xml:space="preserve">If a voter is assisted by election officers in the general election for state and county officers, each officer must be aligned with a different political party unless there are not two or more election officers serving the polling place who are aligned with different parties.</w:t>
      </w:r>
    </w:p>
    <w:p w:rsidR="003F3435" w:rsidRDefault="0032493E">
      <w:pPr>
        <w:spacing w:line="480" w:lineRule="auto"/>
        <w:ind w:firstLine="720"/>
        <w:jc w:val="both"/>
      </w:pPr>
      <w:r>
        <w:t xml:space="preserve">(c)</w:t>
      </w:r>
      <w:r xml:space="preserve">
        <w:t> </w:t>
      </w:r>
      <w:r xml:space="preserve">
        <w:t> </w:t>
      </w:r>
      <w:r>
        <w:t xml:space="preserve">[</w:t>
      </w:r>
      <w:r>
        <w:rPr>
          <w:strike/>
        </w:rPr>
        <w:t xml:space="preserve">On the voter's request, the voter may be assisted by any person selected by the voter other than the voter's employer, an agent of the voter's employer, or an officer or agent of a labor union to which the voter belongs.</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If assistance is provided by a person of the voter's choice </w:t>
      </w:r>
      <w:r>
        <w:rPr>
          <w:u w:val="single"/>
        </w:rPr>
        <w:t xml:space="preserve">under Subsection (a)(1)</w:t>
      </w:r>
      <w:r>
        <w:t xml:space="preserve">, an election officer shall enter the person's name and address on the poll list beside the voter's name.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64.034, Election Code, is amended to read as follows:</w:t>
      </w:r>
    </w:p>
    <w:p w:rsidR="003F3435" w:rsidRDefault="0032493E">
      <w:pPr>
        <w:spacing w:line="480" w:lineRule="auto"/>
        <w:ind w:firstLine="720"/>
        <w:jc w:val="both"/>
      </w:pPr>
      <w:r>
        <w:t xml:space="preserve">Sec.</w:t>
      </w:r>
      <w:r xml:space="preserve">
        <w:t> </w:t>
      </w:r>
      <w:r>
        <w:t xml:space="preserve">64.034.</w:t>
      </w:r>
      <w:r xml:space="preserve">
        <w:t> </w:t>
      </w:r>
      <w:r xml:space="preserve">
        <w:t> </w:t>
      </w:r>
      <w:r>
        <w:t xml:space="preserve">OATH.  </w:t>
      </w:r>
      <w:r>
        <w:rPr>
          <w:u w:val="single"/>
        </w:rPr>
        <w:t xml:space="preserve">(a)  Except as provided by Subsection (b), a</w:t>
      </w:r>
      <w:r>
        <w:t xml:space="preserve"> </w:t>
      </w:r>
      <w:r>
        <w:t xml:space="preserve">[</w:t>
      </w:r>
      <w:r>
        <w:rPr>
          <w:strike/>
        </w:rPr>
        <w:t xml:space="preserve">A</w:t>
      </w:r>
      <w:r>
        <w:t xml:space="preserve">] person selected to provide assistance to a voter must take the following oath, administered by an election officer at the polling place, before providing assistance:</w:t>
      </w:r>
    </w:p>
    <w:p w:rsidR="003F3435" w:rsidRDefault="0032493E">
      <w:pPr>
        <w:spacing w:line="480" w:lineRule="auto"/>
        <w:ind w:firstLine="720"/>
        <w:jc w:val="both"/>
      </w:pPr>
      <w:r>
        <w:t xml:space="preserve">"I swear (or affirm) that I will not suggest, by word, sign, or gesture, how the voter should vote; I will confine my assistance to answering the voter's questions, to stating propositions on the ballot, and to naming candidates and, if listed, their political parties; I will prepare the voter's ballot as the voter directs; and I am not the voter's employer, an agent of the voter's employer, or an officer or agent of a labor union to which the voter belongs."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whose assistance to the voter consists only of serving as an interpreter must take the following oath administered by an election officer:</w:t>
      </w:r>
    </w:p>
    <w:p w:rsidR="003F3435" w:rsidRDefault="0032493E">
      <w:pPr>
        <w:spacing w:line="480" w:lineRule="auto"/>
        <w:ind w:firstLine="720"/>
        <w:jc w:val="both"/>
      </w:pPr>
      <w:r>
        <w:rPr>
          <w:u w:val="single"/>
        </w:rPr>
        <w:t xml:space="preserve">"I swear (or affirm) that, to the best of my ability, I will correctly interpret and translate each question, answer, or statement addressed either to the voter by any election officer or to an election officer by the voter."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64.036(b)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assists a voter in violation of Section </w:t>
      </w:r>
      <w:r>
        <w:rPr>
          <w:u w:val="single"/>
        </w:rPr>
        <w:t xml:space="preserve">64.031</w:t>
      </w:r>
      <w:r>
        <w:t xml:space="preserve"> [</w:t>
      </w:r>
      <w:r>
        <w:rPr>
          <w:strike/>
        </w:rPr>
        <w:t xml:space="preserve">64.032(c)</w:t>
      </w:r>
      <w:r>
        <w:t xml:space="preserve">].</w:t>
      </w:r>
    </w:p>
    <w:p w:rsidR="003F3435" w:rsidRDefault="0032493E">
      <w:pPr>
        <w:spacing w:line="480" w:lineRule="auto"/>
        <w:ind w:firstLine="720"/>
        <w:jc w:val="both"/>
      </w:pPr>
      <w:r>
        <w:t xml:space="preserve">(c)</w:t>
      </w:r>
      <w:r xml:space="preserve">
        <w:t> </w:t>
      </w:r>
      <w:r xml:space="preserve">
        <w:t> </w:t>
      </w:r>
      <w:r>
        <w:t xml:space="preserve">An election officer commits an offense if the officer knowingly permits a person to provide assistance:</w:t>
      </w:r>
    </w:p>
    <w:p w:rsidR="003F3435" w:rsidRDefault="0032493E">
      <w:pPr>
        <w:spacing w:line="480" w:lineRule="auto"/>
        <w:ind w:firstLine="1440"/>
        <w:jc w:val="both"/>
      </w:pPr>
      <w:r>
        <w:t xml:space="preserve">(1)</w:t>
      </w:r>
      <w:r xml:space="preserve">
        <w:t> </w:t>
      </w:r>
      <w:r xml:space="preserve">
        <w:t> </w:t>
      </w:r>
      <w:r>
        <w:t xml:space="preserve">to a voter who is not eligible for assistance; or</w:t>
      </w:r>
    </w:p>
    <w:p w:rsidR="003F3435" w:rsidRDefault="0032493E">
      <w:pPr>
        <w:spacing w:line="480" w:lineRule="auto"/>
        <w:ind w:firstLine="1440"/>
        <w:jc w:val="both"/>
      </w:pPr>
      <w:r>
        <w:t xml:space="preserve">(2)</w:t>
      </w:r>
      <w:r xml:space="preserve">
        <w:t> </w:t>
      </w:r>
      <w:r xml:space="preserve">
        <w:t> </w:t>
      </w:r>
      <w:r>
        <w:t xml:space="preserve">in violation of Section </w:t>
      </w:r>
      <w:r>
        <w:rPr>
          <w:u w:val="single"/>
        </w:rPr>
        <w:t xml:space="preserve">64.031</w:t>
      </w:r>
      <w:r>
        <w:t xml:space="preserve"> [</w:t>
      </w:r>
      <w:r>
        <w:rPr>
          <w:strike/>
        </w:rPr>
        <w:t xml:space="preserve">64.032(c)</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86.010(a),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casting a ballot by mail who would be eligible under Section 64.031 to receive assistance at a polling place may select a person as provided by </w:t>
      </w:r>
      <w:r>
        <w:rPr>
          <w:u w:val="single"/>
        </w:rPr>
        <w:t xml:space="preserve">that section</w:t>
      </w:r>
      <w:r>
        <w:t xml:space="preserve"> [</w:t>
      </w:r>
      <w:r>
        <w:rPr>
          <w:strike/>
        </w:rPr>
        <w:t xml:space="preserve">Section 64.032(c)</w:t>
      </w:r>
      <w:r>
        <w:t xml:space="preserve">] to assist the voter in preparing the ballot.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61.032, 61.033, 61.034, and 61.035, Election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