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86R1109 KKA-D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accountability and standards for districts of innovation.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12A.001,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for designation as a district of innovation only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district's most recent performance rating under Section 39.054 reflects at least acceptable performance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satisfies eligibility standards adopted by the commissioner under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eligibility standard imposed under Subsection (b)(1), the commissioner shall adopt objective eligibility standards applicable to a school district seeking designation as a district of innovation, including academic performance eligibility standards and financial accountability eligibility standards.   The agency shall post the eligibility standards adopted under this subsection on the agency's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12A.003(b),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local innovation plan must:</w:t>
      </w:r>
    </w:p>
    <w:p w:rsidR="003F3435" w:rsidRDefault="0032493E">
      <w:pPr>
        <w:spacing w:line="480" w:lineRule="auto"/>
        <w:ind w:firstLine="1440"/>
        <w:jc w:val="both"/>
      </w:pPr>
      <w:r>
        <w:t xml:space="preserve">(1)</w:t>
      </w:r>
      <w:r xml:space="preserve">
        <w:t> </w:t>
      </w:r>
      <w:r xml:space="preserve">
        <w:t> </w:t>
      </w:r>
      <w:r>
        <w:t xml:space="preserve">provide for a comprehensive educational program for the district, which program may include:</w:t>
      </w:r>
    </w:p>
    <w:p w:rsidR="003F3435" w:rsidRDefault="0032493E">
      <w:pPr>
        <w:spacing w:line="480" w:lineRule="auto"/>
        <w:ind w:firstLine="2160"/>
        <w:jc w:val="both"/>
      </w:pPr>
      <w:r>
        <w:t xml:space="preserve">(A)</w:t>
      </w:r>
      <w:r xml:space="preserve">
        <w:t> </w:t>
      </w:r>
      <w:r xml:space="preserve">
        <w:t> </w:t>
      </w:r>
      <w:r>
        <w:t xml:space="preserve">innovative curriculum, instructional methods, and provisions regarding community participation, campus governance, and parental involvement;</w:t>
      </w:r>
    </w:p>
    <w:p w:rsidR="003F3435" w:rsidRDefault="0032493E">
      <w:pPr>
        <w:spacing w:line="480" w:lineRule="auto"/>
        <w:ind w:firstLine="2160"/>
        <w:jc w:val="both"/>
      </w:pPr>
      <w:r>
        <w:t xml:space="preserve">(B)</w:t>
      </w:r>
      <w:r xml:space="preserve">
        <w:t> </w:t>
      </w:r>
      <w:r xml:space="preserve">
        <w:t> </w:t>
      </w:r>
      <w:r>
        <w:t xml:space="preserve">modifications to the school day or year;</w:t>
      </w:r>
    </w:p>
    <w:p w:rsidR="003F3435" w:rsidRDefault="0032493E">
      <w:pPr>
        <w:spacing w:line="480" w:lineRule="auto"/>
        <w:ind w:firstLine="2160"/>
        <w:jc w:val="both"/>
      </w:pPr>
      <w:r>
        <w:t xml:space="preserve">(C)</w:t>
      </w:r>
      <w:r xml:space="preserve">
        <w:t> </w:t>
      </w:r>
      <w:r xml:space="preserve">
        <w:t> </w:t>
      </w:r>
      <w:r>
        <w:t xml:space="preserve">provisions regarding the district budget and sustainable program funding;</w:t>
      </w:r>
    </w:p>
    <w:p w:rsidR="003F3435" w:rsidRDefault="0032493E">
      <w:pPr>
        <w:spacing w:line="480" w:lineRule="auto"/>
        <w:ind w:firstLine="2160"/>
        <w:jc w:val="both"/>
      </w:pPr>
      <w:r>
        <w:t xml:space="preserve">(D)</w:t>
      </w:r>
      <w:r xml:space="preserve">
        <w:t> </w:t>
      </w:r>
      <w:r xml:space="preserve">
        <w:t> </w:t>
      </w:r>
      <w:r>
        <w:t xml:space="preserve">accountability and assessment measures that exceed the requirements of state and federal law; and</w:t>
      </w:r>
    </w:p>
    <w:p w:rsidR="003F3435" w:rsidRDefault="0032493E">
      <w:pPr>
        <w:spacing w:line="480" w:lineRule="auto"/>
        <w:ind w:firstLine="2160"/>
        <w:jc w:val="both"/>
      </w:pPr>
      <w:r>
        <w:t xml:space="preserve">(E)</w:t>
      </w:r>
      <w:r xml:space="preserve">
        <w:t> </w:t>
      </w:r>
      <w:r xml:space="preserve">
        <w:t> </w:t>
      </w:r>
      <w:r>
        <w:t xml:space="preserve">any other innovations prescribed by the board of trustees;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requirements imposed by this code that inhibit the goals of the plan and from which the district should be exempted on adoption of the plan, subject to Section 12A.004</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performance objectives for the district under the plan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12A.005, Education Code, is amended to read as follows:</w:t>
      </w:r>
    </w:p>
    <w:p w:rsidR="003F3435" w:rsidRDefault="0032493E">
      <w:pPr>
        <w:spacing w:line="480" w:lineRule="auto"/>
        <w:ind w:firstLine="720"/>
        <w:jc w:val="both"/>
      </w:pPr>
      <w:r>
        <w:t xml:space="preserve">Sec.</w:t>
      </w:r>
      <w:r xml:space="preserve">
        <w:t> </w:t>
      </w:r>
      <w:r>
        <w:t xml:space="preserve">12A.005.</w:t>
      </w:r>
      <w:r xml:space="preserve">
        <w:t> </w:t>
      </w:r>
      <w:r xml:space="preserve">
        <w:t> </w:t>
      </w:r>
      <w:r>
        <w:t xml:space="preserve">ADOPTION OF LOCAL INNOVATION PLAN; COMMISSIONER </w:t>
      </w:r>
      <w:r>
        <w:rPr>
          <w:u w:val="single"/>
        </w:rPr>
        <w:t xml:space="preserve">DETERMINATION OF ELIGIBILITY</w:t>
      </w:r>
      <w:r>
        <w:t xml:space="preserve"> </w:t>
      </w:r>
      <w:r>
        <w:t xml:space="preserve">[</w:t>
      </w:r>
      <w:r>
        <w:rPr>
          <w:strike/>
        </w:rPr>
        <w:t xml:space="preserve">APPROVAL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12A.005(a)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may not vote on adoption of a proposed local innovation plan unless:</w:t>
      </w:r>
    </w:p>
    <w:p w:rsidR="003F3435" w:rsidRDefault="0032493E">
      <w:pPr>
        <w:spacing w:line="480" w:lineRule="auto"/>
        <w:ind w:firstLine="1440"/>
        <w:jc w:val="both"/>
      </w:pPr>
      <w:r>
        <w:t xml:space="preserve">(1)</w:t>
      </w:r>
      <w:r xml:space="preserve">
        <w:t> </w:t>
      </w:r>
      <w:r xml:space="preserve">
        <w:t> </w:t>
      </w:r>
      <w:r>
        <w:t xml:space="preserve">the final version of the proposed plan has been available on the district's Internet website for at least 30 days;</w:t>
      </w:r>
    </w:p>
    <w:p w:rsidR="003F3435" w:rsidRDefault="0032493E">
      <w:pPr>
        <w:spacing w:line="480" w:lineRule="auto"/>
        <w:ind w:firstLine="1440"/>
        <w:jc w:val="both"/>
      </w:pPr>
      <w:r>
        <w:t xml:space="preserve">(2)</w:t>
      </w:r>
      <w:r xml:space="preserve">
        <w:t> </w:t>
      </w:r>
      <w:r xml:space="preserve">
        <w:t> </w:t>
      </w:r>
      <w:r>
        <w:t xml:space="preserve">the board of trustees has notified the commissioner of the board's intention to vote on adoption of the proposed plan;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district-level committee established under Section 11.251 has held a public meeting to consider the final version of the proposed plan and has approved the plan by a majority vote of the committee members, provided that the meeting required by this subdivision may occur immediately before and on the same date as the meeting at which the board intends to vote on adoption of the proposed plan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commissioner has notified the board that the district satisfies all eligibility standards adopted by the commissioner under Section 12A.001</w:t>
      </w:r>
      <w:r>
        <w:t xml:space="preserve">.</w:t>
      </w:r>
    </w:p>
    <w:p w:rsidR="003F3435" w:rsidRDefault="0032493E">
      <w:pPr>
        <w:spacing w:line="480" w:lineRule="auto"/>
        <w:ind w:firstLine="720"/>
        <w:jc w:val="both"/>
      </w:pPr>
      <w:r>
        <w:t xml:space="preserve">(c)</w:t>
      </w:r>
      <w:r xml:space="preserve">
        <w:t> </w:t>
      </w:r>
      <w:r xml:space="preserve">
        <w:t> </w:t>
      </w:r>
      <w:r>
        <w:t xml:space="preserve">On adoption of a local innovation plan, the district:</w:t>
      </w:r>
    </w:p>
    <w:p w:rsidR="003F3435" w:rsidRDefault="0032493E">
      <w:pPr>
        <w:spacing w:line="480" w:lineRule="auto"/>
        <w:ind w:firstLine="1440"/>
        <w:jc w:val="both"/>
      </w:pPr>
      <w:r>
        <w:t xml:space="preserve">(1)</w:t>
      </w:r>
      <w:r xml:space="preserve">
        <w:t> </w:t>
      </w:r>
      <w:r xml:space="preserve">
        <w:t> </w:t>
      </w:r>
      <w:r>
        <w:t xml:space="preserve">is designated as a district of innovation under this chapter for the term specified in the plan, subject to Section 12A.006;</w:t>
      </w:r>
    </w:p>
    <w:p w:rsidR="003F3435" w:rsidRDefault="0032493E">
      <w:pPr>
        <w:spacing w:line="480" w:lineRule="auto"/>
        <w:ind w:firstLine="1440"/>
        <w:jc w:val="both"/>
      </w:pPr>
      <w:r>
        <w:t xml:space="preserve">(2)</w:t>
      </w:r>
      <w:r xml:space="preserve">
        <w:t> </w:t>
      </w:r>
      <w:r xml:space="preserve">
        <w:t> </w:t>
      </w:r>
      <w:r>
        <w:t xml:space="preserve">shall begin operation in accordance with the plan;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is exempt from state requirements identified under Section 12A.003(b)(2)</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notify the commissioner of the adoption of the plan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12A.008(a),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terminate a district's designation as a district of innovation if the district [</w:t>
      </w:r>
      <w:r>
        <w:rPr>
          <w:strike/>
        </w:rPr>
        <w:t xml:space="preserve">receives</w:t>
      </w:r>
      <w:r>
        <w:t xml:space="preserve">] for two consecutive school years:</w:t>
      </w:r>
    </w:p>
    <w:p w:rsidR="003F3435" w:rsidRDefault="0032493E">
      <w:pPr>
        <w:spacing w:line="480" w:lineRule="auto"/>
        <w:ind w:firstLine="1440"/>
        <w:jc w:val="both"/>
      </w:pPr>
      <w:r>
        <w:t xml:space="preserve">(1)</w:t>
      </w:r>
      <w:r xml:space="preserve">
        <w:t> </w:t>
      </w:r>
      <w:r xml:space="preserve">
        <w:t> </w:t>
      </w:r>
      <w:r>
        <w:rPr>
          <w:u w:val="single"/>
        </w:rPr>
        <w:t xml:space="preserve">receives</w:t>
      </w:r>
      <w:r>
        <w:t xml:space="preserve"> an unacceptable academic performance rating under Section 39.054;</w:t>
      </w:r>
    </w:p>
    <w:p w:rsidR="003F3435" w:rsidRDefault="0032493E">
      <w:pPr>
        <w:spacing w:line="480" w:lineRule="auto"/>
        <w:ind w:firstLine="1440"/>
        <w:jc w:val="both"/>
      </w:pPr>
      <w:r>
        <w:t xml:space="preserve">(2)</w:t>
      </w:r>
      <w:r xml:space="preserve">
        <w:t> </w:t>
      </w:r>
      <w:r xml:space="preserve">
        <w:t> </w:t>
      </w:r>
      <w:r>
        <w:rPr>
          <w:u w:val="single"/>
        </w:rPr>
        <w:t xml:space="preserve">receives</w:t>
      </w:r>
      <w:r>
        <w:t xml:space="preserve"> an unacceptable financial accountability rating under Section 39.082;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receives</w:t>
      </w:r>
      <w:r>
        <w:t xml:space="preserve"> an unacceptable academic performance rating under Section 39.054 for one of the school years and an unacceptable financial accountability rating under Section 39.082 for the other school year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fails to satisfy any eligibility standards adopted by the commissioner under Section 12A.001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August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