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86R3011 JXC-D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notice of bill payment assistance programs for certain electric customers.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39, Utilities Code, is amended by adding Section 39.9031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39.9031.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NOTICE OF ASSISTANCE PROGRAMS.  (a) </w:t>
      </w:r>
      <w:r>
        <w:rPr>
          <w:u w:val="single"/>
        </w:rPr>
        <w:t xml:space="preserve"> </w:t>
      </w:r>
      <w:r>
        <w:rPr>
          <w:u w:val="single"/>
        </w:rPr>
        <w:t xml:space="preserve">A retail electric provider, municipally owned utility, or electric cooperative that provided reduced rates to customers using support from the former system benefit fund shall include with a notice of disconnection for nonpayment sent to a customer who received a reduced rate a statement describing payment assistance, alternative payment arrangements, deferred payment plans, or other payment plan options offered by the provider, utility, or cooperative.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September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