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 et al.</w:t>
      </w:r>
      <w:r>
        <w:t xml:space="preserve"> (Senate Sponsor</w:t>
      </w:r>
      <w:r xml:space="preserve">
        <w:t> </w:t>
      </w:r>
      <w:r>
        <w:t xml:space="preserve">-</w:t>
      </w:r>
      <w:r xml:space="preserve">
        <w:t> </w:t>
      </w:r>
      <w:r>
        <w:t xml:space="preserve">Hall)</w:t>
      </w:r>
      <w:r xml:space="preserve">
        <w:tab wTab="150" tlc="none" cTlc="0"/>
      </w:r>
      <w:r>
        <w:t xml:space="preserve">H.B.</w:t>
      </w:r>
      <w:r xml:space="preserve">
        <w:t> </w:t>
      </w:r>
      <w:r>
        <w:t xml:space="preserve">No.</w:t>
      </w:r>
      <w:r xml:space="preserve">
        <w:t> </w:t>
      </w:r>
      <w:r>
        <w:t xml:space="preserve">368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30,</w:t>
      </w:r>
      <w:r xml:space="preserve">
        <w:t> </w:t>
      </w:r>
      <w:r>
        <w:t xml:space="preserve">2019, read first time and referred to Committee on State Affairs; May</w:t>
      </w:r>
      <w:r xml:space="preserve">
        <w:t> </w:t>
      </w:r>
      <w:r>
        <w:t xml:space="preserve">19,</w:t>
      </w:r>
      <w:r xml:space="preserve">
        <w:t> </w:t>
      </w:r>
      <w:r>
        <w:t xml:space="preserve">2019, reported favorably by the following vote:</w:t>
      </w:r>
      <w:r>
        <w:t xml:space="preserve"> </w:t>
      </w:r>
      <w:r>
        <w:t xml:space="preserve"> </w:t>
      </w:r>
      <w:r>
        <w:t xml:space="preserve">Yeas 8,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use of legislatively produced audio or visual materials in political advertising.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306.005, Government Code, is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306.006(a) and (g),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not use audio or visual materials produced by or under the direction of the legislature or of a house, committee, or agency of the legislature for a commercial purpose unless the legislative entity that produced the audio or visual materials or under whose direction the audio or visual materials were produced gives its permission for the person's commercial use and:</w:t>
      </w:r>
    </w:p>
    <w:p w:rsidR="003F3435" w:rsidRDefault="0032493E">
      <w:pPr>
        <w:spacing w:line="480" w:lineRule="auto"/>
        <w:ind w:firstLine="1440"/>
        <w:jc w:val="both"/>
      </w:pPr>
      <w:r>
        <w:t xml:space="preserve">(1)</w:t>
      </w:r>
      <w:r xml:space="preserve">
        <w:t> </w:t>
      </w:r>
      <w:r xml:space="preserve">
        <w:t> </w:t>
      </w:r>
      <w:r>
        <w:t xml:space="preserve">the person uses the audio or visual materials only for educational or public affairs programming, including news programming[</w:t>
      </w:r>
      <w:r>
        <w:rPr>
          <w:strike/>
        </w:rPr>
        <w:t xml:space="preserve">, that does not also constitute a use prohibited under Section 306.005</w:t>
      </w:r>
      <w:r>
        <w:t xml:space="preserve">]; or</w:t>
      </w:r>
    </w:p>
    <w:p w:rsidR="003F3435" w:rsidRDefault="0032493E">
      <w:pPr>
        <w:spacing w:line="480" w:lineRule="auto"/>
        <w:ind w:firstLine="1440"/>
        <w:jc w:val="both"/>
      </w:pPr>
      <w:r>
        <w:t xml:space="preserve">(2)</w:t>
      </w:r>
      <w:r xml:space="preserve">
        <w:t> </w:t>
      </w:r>
      <w:r xml:space="preserve">
        <w:t> </w:t>
      </w:r>
      <w:r>
        <w:t xml:space="preserve">the person transmits an unedited feed of the audio or visual materials:</w:t>
      </w:r>
    </w:p>
    <w:p w:rsidR="003F3435" w:rsidRDefault="0032493E">
      <w:pPr>
        <w:spacing w:line="480" w:lineRule="auto"/>
        <w:ind w:firstLine="2160"/>
        <w:jc w:val="both"/>
      </w:pPr>
      <w:r>
        <w:t xml:space="preserve">(A)</w:t>
      </w:r>
      <w:r xml:space="preserve">
        <w:t> </w:t>
      </w:r>
      <w:r xml:space="preserve">
        <w:t> </w:t>
      </w:r>
      <w:r>
        <w:t xml:space="preserve">to paid subscribers; or</w:t>
      </w:r>
    </w:p>
    <w:p w:rsidR="003F3435" w:rsidRDefault="0032493E">
      <w:pPr>
        <w:spacing w:line="480" w:lineRule="auto"/>
        <w:ind w:firstLine="2160"/>
        <w:jc w:val="both"/>
      </w:pPr>
      <w:r>
        <w:t xml:space="preserve">(B)</w:t>
      </w:r>
      <w:r xml:space="preserve">
        <w:t> </w:t>
      </w:r>
      <w:r xml:space="preserve">
        <w:t> </w:t>
      </w:r>
      <w:r>
        <w:t xml:space="preserve">on an Internet website that is accessible to the public.</w:t>
      </w:r>
    </w:p>
    <w:p w:rsidR="003F3435" w:rsidRDefault="0032493E">
      <w:pPr>
        <w:spacing w:line="480" w:lineRule="auto"/>
        <w:ind w:firstLine="720"/>
        <w:jc w:val="both"/>
      </w:pPr>
      <w:r>
        <w:t xml:space="preserve">(g)</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"Commercial purpose" means a purpose that is intended to result in a profit or other tangible benefit.</w:t>
      </w:r>
    </w:p>
    <w:p w:rsidR="003F3435" w:rsidRDefault="0032493E">
      <w:pPr>
        <w:spacing w:line="480" w:lineRule="auto"/>
        <w:ind w:firstLine="1440"/>
        <w:jc w:val="both"/>
      </w:pPr>
      <w:r>
        <w:t xml:space="preserve">(2)</w:t>
      </w:r>
      <w:r xml:space="preserve">
        <w:t> </w:t>
      </w:r>
      <w:r xml:space="preserve">
        <w:t> </w:t>
      </w:r>
      <w:r>
        <w:t xml:space="preserve">"Visual materials" </w:t>
      </w:r>
      <w:r>
        <w:rPr>
          <w:u w:val="single"/>
        </w:rPr>
        <w:t xml:space="preserve">means photographic, video, or other material containing a still or moving recorded image or images</w:t>
      </w:r>
      <w:r>
        <w:t xml:space="preserve"> [</w:t>
      </w:r>
      <w:r>
        <w:rPr>
          <w:strike/>
        </w:rPr>
        <w:t xml:space="preserve">has the meaning assigned by Section 306.005</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