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86R452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H.B.</w:t>
      </w:r>
      <w:r xml:space="preserve">
        <w:t> </w:t>
      </w:r>
      <w:r>
        <w:t xml:space="preserve">No.</w:t>
      </w:r>
      <w:r xml:space="preserve">
        <w:t> </w:t>
      </w:r>
      <w:r>
        <w:t xml:space="preserve">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citizenship of an applicant for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desiring to register to vote must submit an application to the registrar of the county in which the person resides. Except as provided by Subsection (e), an application must be submitted by personal delivery, by mail, or by telephonic facsimile machine in accordance with </w:t>
      </w:r>
      <w:r>
        <w:rPr>
          <w:u w:val="single"/>
        </w:rPr>
        <w:t xml:space="preserve">Section 13.143(d-2)</w:t>
      </w:r>
      <w:r>
        <w:t xml:space="preserve"> [</w:t>
      </w:r>
      <w:r>
        <w:rPr>
          <w:strike/>
        </w:rPr>
        <w:t xml:space="preserve">Sections 13.143(d) and (d-2)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13.046(f), Election Code, is amended to read as follows:</w:t>
      </w:r>
    </w:p>
    <w:p w:rsidR="003F3435" w:rsidRDefault="0032493E">
      <w:pPr>
        <w:spacing w:line="480" w:lineRule="auto"/>
        <w:ind w:firstLine="720"/>
        <w:jc w:val="both"/>
      </w:pPr>
      <w:r>
        <w:t xml:space="preserve">(f)</w:t>
      </w:r>
      <w:r xml:space="preserve">
        <w:t> </w:t>
      </w:r>
      <w:r xml:space="preserve">
        <w:t> </w:t>
      </w:r>
      <w:r>
        <w:t xml:space="preserve">Except as provided by this subsection, Sections 13.039[</w:t>
      </w:r>
      <w:r>
        <w:rPr>
          <w:strike/>
        </w:rPr>
        <w:t xml:space="preserve">, 13.041,</w:t>
      </w:r>
      <w:r>
        <w:t xml:space="preserve">] and 13.042 apply to the submission and delivery of registration applications under this section, and for that purpose, "volunteer deputy registrar" in those sections includes a high school deputy registrar.  A high school deputy registrar may review an application for completeness out of the applicant's presence.  A deputy may deliver a group of applications to the registrar by mail in an envelope or package, and, for the purpose of determining compliance with the delivery deadline, an application delivered by mail is considered to be delivered at the time of its receipt by the registrar.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The registrar shall review each submitted application for registration to determine whether it complies with Section 13.002 and indicates that the applicant is </w:t>
      </w:r>
      <w:r>
        <w:rPr>
          <w:u w:val="single"/>
        </w:rPr>
        <w:t xml:space="preserve">a United States citizen</w:t>
      </w:r>
      <w:r>
        <w:t xml:space="preserve"> eligible for registration.</w:t>
      </w:r>
    </w:p>
    <w:p w:rsidR="003F3435" w:rsidRDefault="0032493E">
      <w:pPr>
        <w:spacing w:line="480" w:lineRule="auto"/>
        <w:ind w:firstLine="720"/>
        <w:jc w:val="both"/>
      </w:pPr>
      <w:r>
        <w:t xml:space="preserve">(b)</w:t>
      </w:r>
      <w:r xml:space="preserve">
        <w:t> </w:t>
      </w:r>
      <w:r xml:space="preserve">
        <w:t> </w:t>
      </w:r>
      <w:r>
        <w:rPr>
          <w:u w:val="single"/>
        </w:rPr>
        <w:t xml:space="preserve">If the application is submitted to the Department of Public Safety in person with the proof of citizenship required by Section 20.063(e), the</w:t>
      </w:r>
      <w:r>
        <w:t xml:space="preserve"> </w:t>
      </w:r>
      <w:r>
        <w:t xml:space="preserve">[</w:t>
      </w:r>
      <w:r>
        <w:rPr>
          <w:strike/>
        </w:rPr>
        <w:t xml:space="preserve">The</w:t>
      </w:r>
      <w:r>
        <w:t xml:space="preserve">] registrar shall make the determination not later than the seventh day after the date the application is submitted to the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application is submitted in a manner other than the manner described by Subsection (b), the registrar shall forward the information relating to the applicant to the secretary of state for determining citizenship as provided by Section 13.0721.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w:t>
      </w:r>
      <w:r>
        <w:rPr>
          <w:u w:val="single"/>
        </w:rPr>
        <w:t xml:space="preserve"> </w:t>
      </w:r>
      <w:r>
        <w:rPr>
          <w:u w:val="single"/>
        </w:rPr>
        <w:t xml:space="preserve">This section does not apply to an application for registration submitted to the Department of Public Safety in person with the proof of citizenship required by Section 20.063(e).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whose information is forwarded to the secretary of state as provided by Section 13.071(c).  If the department verifies the applicant's citizenship status, the secretary of state shall notify the registrar. </w:t>
      </w:r>
      <w:r>
        <w:rPr>
          <w:u w:val="single"/>
        </w:rPr>
        <w:t xml:space="preserve"> </w:t>
      </w:r>
      <w:r>
        <w:rPr>
          <w:u w:val="single"/>
        </w:rPr>
        <w:t xml:space="preserve">If the department does not have information regarding the citizenship status of the applicant or has information indicating that the applicant is not a citizen, the registrar and the applicant shall be notified as provided by secretary of state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voter registration who receives notice under Subsection (b) must provide proof of citizenship to the registrar not later than the 60th day after the date of receipt.  Except as provided by Subsection (d),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mail a certified copy of a document described by Subsection (c)(2) or (3) with a copy of the person's government-issued photo identification to the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applicant does not provide proof of citizenship as required, the registrar shall reject the application and notify the secretary of state.  The secretary of state shall keep a list of applicants of which the secretary receives notice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13.143(a),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 [</w:t>
      </w:r>
      <w:r>
        <w:rPr>
          <w:strike/>
        </w:rPr>
        <w:t xml:space="preserve">and (e)</w:t>
      </w:r>
      <w:r>
        <w:t xml:space="preserve">], if an applicant's registration application is approved, the registration becomes effective on the 30th day after the date the application is </w:t>
      </w:r>
      <w:r>
        <w:rPr>
          <w:u w:val="single"/>
        </w:rPr>
        <w:t xml:space="preserve">approved</w:t>
      </w:r>
      <w:r>
        <w:t xml:space="preserve"> [</w:t>
      </w:r>
      <w:r>
        <w:rPr>
          <w:strike/>
        </w:rPr>
        <w:t xml:space="preserve">submitted to the registrar</w:t>
      </w:r>
      <w:r>
        <w:t xml:space="preserve">] or on the date the applicant becomes 18 years of age, whichever is later.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13.041 and 13.143(d) and (e), Election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