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86R685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information included with ballot propositions for elections to authorize state and local general obligation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274, Election Code, is amended by adding Section 274.005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274.005.</w:t>
      </w:r>
      <w:r>
        <w:rPr>
          <w:u w:val="single"/>
        </w:rPr>
        <w:t xml:space="preserve"> </w:t>
      </w:r>
      <w:r>
        <w:rPr>
          <w:u w:val="single"/>
        </w:rPr>
        <w:t xml:space="preserve"> </w:t>
      </w:r>
      <w:r>
        <w:rPr>
          <w:u w:val="single"/>
        </w:rPr>
        <w:t xml:space="preserve">PROPOSITION STATEMENT REGARDING GENERAL OBLIGATION BONDS OF THIS STATE.  (a) In addition to any other wording for a ballot proposition for a proposed constitutional amendment to authorize the issuance of general obligation bonds of this state, the secretary of state shall require that the proposition, both on the ballot and in the proclamation ordering the election at which the amendment will be submitted, be accompanied by a statement that includes the following amounts, with each stated as a total amount and as a per capita amount for the current population of this state at the time the statement is prepared: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general obligation debt of this state at the time the statement is prepared;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amount of additional general obligation debt of this state that would be authorized by the proposed amendment;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maximum estimated cost to repay the general obligation debt that would be authorized by the proposed amendment, including principal and interest, at a stated likely interest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the information required by Subsection (a), on the request of the secretary of state the Bond Review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the current general obligation debt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 likely interest rate for the proposed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compute the estimated maximum repayment cost in accordance with the likely interest rate determined under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required by this section must be printed in substantially the following format:</w:t>
      </w:r>
    </w:p>
    <w:tbl>
      <w:tr>
        <w:tc>
          <w:p/>
        </w:tc>
      </w:tr>
      <w:tr>
        <w:tc>
          <w:p/>
        </w:tc>
        <w:tc>
          <w:p>
            <w:r>
              <w:rPr>
                <w:u w:val="single"/>
              </w:rPr>
              <w:t xml:space="preserve">DEBT ITEMS</w:t>
            </w:r>
          </w:p>
        </w:tc>
        <w:tc>
          <w:p/>
        </w:tc>
        <w:tc>
          <w:p>
            <w:r>
              <w:rPr>
                <w:u w:val="single"/>
              </w:rPr>
              <w:t xml:space="preserve">TOTAL</w:t>
            </w:r>
          </w:p>
        </w:tc>
        <w:tc>
          <w:p>
            <w:r>
              <w:rPr>
                <w:u w:val="single"/>
              </w:rPr>
              <w:t xml:space="preserve">PER CAPITA</w:t>
            </w:r>
          </w:p>
        </w:tc>
        <w:tc>
          <w:p/>
        </w:tc>
      </w:tr>
      <w:tr>
        <w:tc>
          <w:p/>
        </w:tc>
      </w:tr>
      <w:tr>
        <w:tc>
          <w:p/>
        </w:tc>
        <w:tc>
          <w:p>
            <w:r>
              <w:rPr>
                <w:u w:val="single"/>
              </w:rPr>
              <w:t xml:space="preserve">CURRENT GENERAL</w:t>
            </w:r>
          </w:p>
        </w:tc>
        <w:tc>
          <w:p/>
        </w:tc>
        <w:tc>
          <w:p/>
        </w:tc>
        <w:tc>
          <w:p/>
        </w:tc>
        <w:tc>
          <w:p/>
        </w:tc>
      </w:tr>
      <w:tr>
        <w:tc>
          <w:p/>
        </w:tc>
        <w:tc>
          <w:p>
            <w:r>
              <w:rPr>
                <w:u w:val="single"/>
              </w:rPr>
              <w:t xml:space="preserve">OBLIGATION DEBT</w:t>
            </w:r>
          </w:p>
        </w:tc>
        <w:tc>
          <w:p/>
        </w:tc>
        <w:tc>
          <w:p>
            <w:r>
              <w:rPr>
                <w:u w:val="single"/>
              </w:rPr>
              <w:t xml:space="preserve">$</w:t>
            </w:r>
            <w:r>
              <w:rPr>
                <w:u w:val="single"/>
              </w:rPr>
              <w:t xml:space="preserve"> </w:t>
            </w:r>
            <w:r>
              <w:rPr>
                <w:u w:val="single"/>
              </w:rPr>
              <w:t xml:space="preserve">____</w:t>
            </w:r>
          </w:p>
        </w:tc>
        <w:tc>
          <w:p>
            <w:r>
              <w:rPr>
                <w:u w:val="single"/>
              </w:rPr>
              <w:t xml:space="preserve">$</w:t>
            </w:r>
            <w:r>
              <w:rPr>
                <w:u w:val="single"/>
              </w:rPr>
              <w:t xml:space="preserve"> </w:t>
            </w:r>
            <w:r>
              <w:rPr>
                <w:u w:val="single"/>
              </w:rPr>
              <w:t xml:space="preserve">____</w:t>
            </w:r>
          </w:p>
        </w:tc>
        <w:tc>
          <w:p/>
        </w:tc>
      </w:tr>
      <w:tr>
        <w:tc>
          <w:p/>
        </w:tc>
      </w:tr>
      <w:tr>
        <w:tc>
          <w:p/>
        </w:tc>
        <w:tc>
          <w:p>
            <w:r>
              <w:rPr>
                <w:u w:val="single"/>
              </w:rPr>
              <w:t xml:space="preserve">PROPOSED ADDITIONAL GENERAL</w:t>
            </w:r>
          </w:p>
        </w:tc>
        <w:tc>
          <w:p/>
        </w:tc>
        <w:tc>
          <w:p/>
        </w:tc>
        <w:tc>
          <w:p/>
        </w:tc>
        <w:tc>
          <w:p/>
        </w:tc>
      </w:tr>
      <w:tr>
        <w:tc>
          <w:p/>
        </w:tc>
        <w:tc>
          <w:p>
            <w:r>
              <w:rPr>
                <w:u w:val="single"/>
              </w:rPr>
              <w:t xml:space="preserve">OBLIGATION DEBT</w:t>
            </w:r>
          </w:p>
        </w:tc>
        <w:tc>
          <w:p/>
        </w:tc>
        <w:tc>
          <w:p>
            <w:r>
              <w:rPr>
                <w:u w:val="single"/>
              </w:rPr>
              <w:t xml:space="preserve">$</w:t>
            </w:r>
            <w:r>
              <w:rPr>
                <w:u w:val="single"/>
              </w:rPr>
              <w:t xml:space="preserve"> </w:t>
            </w:r>
            <w:r>
              <w:rPr>
                <w:u w:val="single"/>
              </w:rPr>
              <w:t xml:space="preserve">____</w:t>
            </w:r>
          </w:p>
        </w:tc>
        <w:tc>
          <w:p>
            <w:r>
              <w:rPr>
                <w:u w:val="single"/>
              </w:rPr>
              <w:t xml:space="preserve">$</w:t>
            </w:r>
            <w:r>
              <w:rPr>
                <w:u w:val="single"/>
              </w:rPr>
              <w:t xml:space="preserve"> </w:t>
            </w:r>
            <w:r>
              <w:rPr>
                <w:u w:val="single"/>
              </w:rPr>
              <w:t xml:space="preserve">____</w:t>
            </w:r>
          </w:p>
        </w:tc>
        <w:tc>
          <w:p/>
        </w:tc>
      </w:tr>
      <w:tr>
        <w:tc>
          <w:p/>
        </w:tc>
      </w:tr>
      <w:tr>
        <w:tc>
          <w:p/>
        </w:tc>
        <w:tc>
          <w:p>
            <w:r>
              <w:rPr>
                <w:u w:val="single"/>
              </w:rPr>
              <w:t xml:space="preserve">COST TO REPAY</w:t>
            </w:r>
          </w:p>
        </w:tc>
        <w:tc>
          <w:p/>
        </w:tc>
        <w:tc>
          <w:p/>
        </w:tc>
        <w:tc>
          <w:p/>
        </w:tc>
        <w:tc>
          <w:p/>
        </w:tc>
      </w:tr>
      <w:tr>
        <w:tc>
          <w:p/>
        </w:tc>
        <w:tc>
          <w:p>
            <w:r>
              <w:rPr>
                <w:u w:val="single"/>
              </w:rPr>
              <w:t xml:space="preserve">ADDITIONAL GENERAL</w:t>
            </w:r>
          </w:p>
        </w:tc>
        <w:tc>
          <w:p/>
        </w:tc>
        <w:tc>
          <w:p/>
        </w:tc>
        <w:tc>
          <w:p/>
        </w:tc>
      </w:tr>
      <w:tr>
        <w:tc>
          <w:p/>
        </w:tc>
        <w:tc>
          <w:p>
            <w:r>
              <w:rPr>
                <w:u w:val="single"/>
              </w:rPr>
              <w:t xml:space="preserve">OBLIGATION DEBT</w:t>
            </w:r>
          </w:p>
        </w:tc>
        <w:tc>
          <w:p/>
        </w:tc>
        <w:tc>
          <w:p/>
        </w:tc>
        <w:tc>
          <w:p/>
        </w:tc>
        <w:tc>
          <w:p/>
        </w:tc>
      </w:tr>
      <w:tr>
        <w:tc>
          <w:p/>
        </w:tc>
        <w:tc>
          <w:p>
            <w:r>
              <w:rPr>
                <w:u w:val="single"/>
              </w:rPr>
              <w:t xml:space="preserve">AT __% INTEREST</w:t>
            </w:r>
          </w:p>
        </w:tc>
        <w:tc>
          <w:p/>
        </w:tc>
        <w:tc>
          <w:p/>
        </w:tc>
        <w:tc>
          <w:p/>
        </w:tc>
        <w:tc>
          <w:p/>
        </w:tc>
      </w:tr>
      <w:tr>
        <w:tc>
          <w:p/>
        </w:tc>
        <w:tc>
          <w:p>
            <w:r>
              <w:rPr>
                <w:u w:val="single"/>
              </w:rPr>
              <w:t xml:space="preserve">OVER __ YEARS</w:t>
            </w:r>
          </w:p>
        </w:tc>
        <w:tc>
          <w:p/>
        </w:tc>
        <w:tc>
          <w:p>
            <w:r>
              <w:rPr>
                <w:u w:val="single"/>
              </w:rPr>
              <w:t xml:space="preserve">$</w:t>
            </w:r>
            <w:r>
              <w:rPr>
                <w:u w:val="single"/>
              </w:rPr>
              <w:t xml:space="preserve"> </w:t>
            </w:r>
            <w:r>
              <w:rPr>
                <w:u w:val="single"/>
              </w:rPr>
              <w:t xml:space="preserve">____</w:t>
            </w:r>
          </w:p>
        </w:tc>
        <w:tc>
          <w:p>
            <w:r>
              <w:rPr>
                <w:u w:val="single"/>
              </w:rPr>
              <w:t xml:space="preserve">$</w:t>
            </w:r>
            <w:r>
              <w:rPr>
                <w:u w:val="single"/>
              </w:rPr>
              <w:t xml:space="preserve"> </w:t>
            </w:r>
            <w:r>
              <w:rPr>
                <w:u w:val="single"/>
              </w:rPr>
              <w:t xml:space="preserve">____</w:t>
            </w:r>
          </w:p>
        </w:tc>
        <w:tc>
          <w:p/>
        </w:tc>
      </w:tr>
    </w:tbl>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statement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considered by the secretary of state before the secretary certifies the proposed amendment under Section 274.003(a);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appropriately translated as provided by Section 274.003(c) for other ballot language.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9, Government Code, is amended by adding Chapter 1253 to read as follows:</w:t>
      </w:r>
    </w:p>
    <w:p w:rsidR="003F3435" w:rsidRDefault="0032493E">
      <w:pPr>
        <w:spacing w:line="480" w:lineRule="auto"/>
        <w:jc w:val="center"/>
      </w:pPr>
      <w:r>
        <w:rPr>
          <w:u w:val="single"/>
        </w:rPr>
        <w:t xml:space="preserve">CHAPTER 1253.  BALLOT INFORMATION FOR ELECTION TO AUTHORIZE LOCAL GOVERNMENTAL GENERAL OBLIGATION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1253.0001.</w:t>
      </w:r>
      <w:r>
        <w:rPr>
          <w:u w:val="single"/>
        </w:rPr>
        <w:t xml:space="preserve"> </w:t>
      </w:r>
      <w:r>
        <w:rPr>
          <w:u w:val="single"/>
        </w:rPr>
        <w:t xml:space="preserve"> </w:t>
      </w:r>
      <w:r>
        <w:rPr>
          <w:u w:val="single"/>
        </w:rPr>
        <w:t xml:space="preserve">DEFINITION. In this chapter, "local government" means a political subdivision or special-purpose district or authority of this state, including a county, municipality, school district, junior college district, hospital district, or conservation and reclamation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1253.0002.</w:t>
      </w:r>
      <w:r>
        <w:rPr>
          <w:u w:val="single"/>
        </w:rPr>
        <w:t xml:space="preserve"> </w:t>
      </w:r>
      <w:r>
        <w:rPr>
          <w:u w:val="single"/>
        </w:rPr>
        <w:t xml:space="preserve"> </w:t>
      </w:r>
      <w:r>
        <w:rPr>
          <w:u w:val="single"/>
        </w:rPr>
        <w:t xml:space="preserve">BALLOT INFORMATION FOR ELECTION REGARDING GENERAL OBLIGATION BONDS. (a)</w:t>
      </w:r>
      <w:r>
        <w:rPr>
          <w:u w:val="single"/>
        </w:rPr>
        <w:t xml:space="preserve"> </w:t>
      </w:r>
      <w:r>
        <w:rPr>
          <w:u w:val="single"/>
        </w:rPr>
        <w:t xml:space="preserve"> </w:t>
      </w:r>
      <w:r>
        <w:rPr>
          <w:u w:val="single"/>
        </w:rPr>
        <w:t xml:space="preserve">This section applies to a ballot printed for an election to authorize a local government to issue general obligation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ballot must include with the ballot proposition a statement that includes the following amounts, with each stated as a total amount and as a per capita amount for the current population of the local government at the time the statement is prepared: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general obligation debt of the local government at the time the statement is prepared;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amount of additional general obligation debt of the local government that would be authorized if the proposition is passed;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maximum estimated cost to repay the general obligation debt that would be authorized by the proposition, including principal and interest, at a stated likely interest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required by this section must be printed in substantially the following format:</w:t>
      </w:r>
    </w:p>
    <w:tbl>
      <w:tr>
        <w:tc>
          <w:p/>
        </w:tc>
      </w:tr>
      <w:tr>
        <w:tc>
          <w:p/>
        </w:tc>
        <w:tc>
          <w:p>
            <w:r>
              <w:rPr>
                <w:u w:val="single"/>
              </w:rPr>
              <w:t xml:space="preserve">DEBT ITEMS</w:t>
            </w:r>
          </w:p>
        </w:tc>
        <w:tc>
          <w:p/>
        </w:tc>
        <w:tc>
          <w:p>
            <w:r>
              <w:rPr>
                <w:u w:val="single"/>
              </w:rPr>
              <w:t xml:space="preserve">TOTAL</w:t>
            </w:r>
          </w:p>
        </w:tc>
        <w:tc>
          <w:p>
            <w:r>
              <w:rPr>
                <w:u w:val="single"/>
              </w:rPr>
              <w:t xml:space="preserve">PER CAPITA</w:t>
            </w:r>
          </w:p>
        </w:tc>
        <w:tc>
          <w:p/>
        </w:tc>
      </w:tr>
      <w:tr>
        <w:tc>
          <w:p/>
        </w:tc>
      </w:tr>
      <w:tr>
        <w:tc>
          <w:p/>
        </w:tc>
        <w:tc>
          <w:p>
            <w:r>
              <w:rPr>
                <w:u w:val="single"/>
              </w:rPr>
              <w:t xml:space="preserve">CURRENT GENERAL</w:t>
            </w:r>
          </w:p>
        </w:tc>
        <w:tc>
          <w:p/>
        </w:tc>
        <w:tc>
          <w:p/>
        </w:tc>
        <w:tc>
          <w:p/>
        </w:tc>
        <w:tc>
          <w:p/>
        </w:tc>
      </w:tr>
      <w:tr>
        <w:tc>
          <w:p/>
        </w:tc>
        <w:tc>
          <w:p>
            <w:r>
              <w:rPr>
                <w:u w:val="single"/>
              </w:rPr>
              <w:t xml:space="preserve">OBLIGATION DEBT</w:t>
            </w:r>
          </w:p>
        </w:tc>
        <w:tc>
          <w:p/>
        </w:tc>
        <w:tc>
          <w:p>
            <w:r>
              <w:rPr>
                <w:u w:val="single"/>
              </w:rPr>
              <w:t xml:space="preserve">$</w:t>
            </w:r>
            <w:r>
              <w:rPr>
                <w:u w:val="single"/>
              </w:rPr>
              <w:t xml:space="preserve"> </w:t>
            </w:r>
            <w:r>
              <w:rPr>
                <w:u w:val="single"/>
              </w:rPr>
              <w:t xml:space="preserve">____</w:t>
            </w:r>
          </w:p>
        </w:tc>
        <w:tc>
          <w:p>
            <w:r>
              <w:rPr>
                <w:u w:val="single"/>
              </w:rPr>
              <w:t xml:space="preserve">$</w:t>
            </w:r>
            <w:r>
              <w:rPr>
                <w:u w:val="single"/>
              </w:rPr>
              <w:t xml:space="preserve"> </w:t>
            </w:r>
            <w:r>
              <w:rPr>
                <w:u w:val="single"/>
              </w:rPr>
              <w:t xml:space="preserve">____</w:t>
            </w:r>
          </w:p>
        </w:tc>
        <w:tc>
          <w:p/>
        </w:tc>
      </w:tr>
      <w:tr>
        <w:tc>
          <w:p/>
        </w:tc>
      </w:tr>
      <w:tr>
        <w:tc>
          <w:p/>
        </w:tc>
        <w:tc>
          <w:p>
            <w:r>
              <w:rPr>
                <w:u w:val="single"/>
              </w:rPr>
              <w:t xml:space="preserve">PROPOSED ADDITIONAL GENERAL</w:t>
            </w:r>
          </w:p>
        </w:tc>
        <w:tc>
          <w:p/>
        </w:tc>
        <w:tc>
          <w:p/>
        </w:tc>
        <w:tc>
          <w:p/>
        </w:tc>
        <w:tc>
          <w:p/>
        </w:tc>
      </w:tr>
      <w:tr>
        <w:tc>
          <w:p/>
        </w:tc>
        <w:tc>
          <w:p>
            <w:r>
              <w:rPr>
                <w:u w:val="single"/>
              </w:rPr>
              <w:t xml:space="preserve">OBLIGATION DEBT</w:t>
            </w:r>
          </w:p>
        </w:tc>
        <w:tc>
          <w:p/>
        </w:tc>
        <w:tc>
          <w:p>
            <w:r>
              <w:rPr>
                <w:u w:val="single"/>
              </w:rPr>
              <w:t xml:space="preserve">$</w:t>
            </w:r>
            <w:r>
              <w:rPr>
                <w:u w:val="single"/>
              </w:rPr>
              <w:t xml:space="preserve"> </w:t>
            </w:r>
            <w:r>
              <w:rPr>
                <w:u w:val="single"/>
              </w:rPr>
              <w:t xml:space="preserve">____</w:t>
            </w:r>
          </w:p>
        </w:tc>
        <w:tc>
          <w:p>
            <w:r>
              <w:rPr>
                <w:u w:val="single"/>
              </w:rPr>
              <w:t xml:space="preserve">$</w:t>
            </w:r>
            <w:r>
              <w:rPr>
                <w:u w:val="single"/>
              </w:rPr>
              <w:t xml:space="preserve"> </w:t>
            </w:r>
            <w:r>
              <w:rPr>
                <w:u w:val="single"/>
              </w:rPr>
              <w:t xml:space="preserve">____</w:t>
            </w:r>
          </w:p>
        </w:tc>
        <w:tc>
          <w:p/>
        </w:tc>
      </w:tr>
      <w:tr>
        <w:tc>
          <w:p/>
        </w:tc>
      </w:tr>
      <w:tr>
        <w:tc>
          <w:p/>
        </w:tc>
        <w:tc>
          <w:p>
            <w:r>
              <w:rPr>
                <w:u w:val="single"/>
              </w:rPr>
              <w:t xml:space="preserve">COST TO REPAY</w:t>
            </w:r>
          </w:p>
        </w:tc>
        <w:tc>
          <w:p/>
        </w:tc>
        <w:tc>
          <w:p/>
        </w:tc>
        <w:tc>
          <w:p/>
        </w:tc>
        <w:tc>
          <w:p/>
        </w:tc>
      </w:tr>
      <w:tr>
        <w:tc>
          <w:p/>
        </w:tc>
        <w:tc>
          <w:p>
            <w:r>
              <w:rPr>
                <w:u w:val="single"/>
              </w:rPr>
              <w:t xml:space="preserve">ADDITIONAL GENERAL</w:t>
            </w:r>
          </w:p>
        </w:tc>
        <w:tc>
          <w:p/>
        </w:tc>
        <w:tc>
          <w:p/>
        </w:tc>
        <w:tc>
          <w:p/>
        </w:tc>
      </w:tr>
      <w:tr>
        <w:tc>
          <w:p/>
        </w:tc>
        <w:tc>
          <w:p>
            <w:r>
              <w:rPr>
                <w:u w:val="single"/>
              </w:rPr>
              <w:t xml:space="preserve">OBLIGATION DEBT</w:t>
            </w:r>
          </w:p>
        </w:tc>
        <w:tc>
          <w:p/>
        </w:tc>
        <w:tc>
          <w:p/>
        </w:tc>
        <w:tc>
          <w:p/>
        </w:tc>
        <w:tc>
          <w:p/>
        </w:tc>
      </w:tr>
      <w:tr>
        <w:tc>
          <w:p/>
        </w:tc>
        <w:tc>
          <w:p>
            <w:r>
              <w:rPr>
                <w:u w:val="single"/>
              </w:rPr>
              <w:t xml:space="preserve">AT __% INTEREST</w:t>
            </w:r>
          </w:p>
        </w:tc>
        <w:tc>
          <w:p/>
        </w:tc>
        <w:tc>
          <w:p/>
        </w:tc>
        <w:tc>
          <w:p/>
        </w:tc>
        <w:tc>
          <w:p/>
        </w:tc>
      </w:tr>
      <w:tr>
        <w:tc>
          <w:p/>
        </w:tc>
        <w:tc>
          <w:p>
            <w:r>
              <w:rPr>
                <w:u w:val="single"/>
              </w:rPr>
              <w:t xml:space="preserve">OVER __ YEARS</w:t>
            </w:r>
          </w:p>
        </w:tc>
        <w:tc>
          <w:p/>
        </w:tc>
        <w:tc>
          <w:p>
            <w:r>
              <w:rPr>
                <w:u w:val="single"/>
              </w:rPr>
              <w:t xml:space="preserve">$</w:t>
            </w:r>
            <w:r>
              <w:rPr>
                <w:u w:val="single"/>
              </w:rPr>
              <w:t xml:space="preserve"> </w:t>
            </w:r>
            <w:r>
              <w:rPr>
                <w:u w:val="single"/>
              </w:rPr>
              <w:t xml:space="preserve">____</w:t>
            </w:r>
          </w:p>
        </w:tc>
        <w:tc>
          <w:p>
            <w:r>
              <w:rPr>
                <w:u w:val="single"/>
              </w:rPr>
              <w:t xml:space="preserve">$</w:t>
            </w:r>
            <w:r>
              <w:rPr>
                <w:u w:val="single"/>
              </w:rPr>
              <w:t xml:space="preserve"> </w:t>
            </w:r>
            <w:r>
              <w:rPr>
                <w:u w:val="single"/>
              </w:rPr>
              <w:t xml:space="preserve">____</w:t>
            </w:r>
          </w:p>
        </w:tc>
        <w:tc>
          <w:p/>
        </w:tc>
      </w:tr>
    </w:tbl>
    <w:p w:rsidR="003F3435" w:rsidRDefault="0032493E">
      <w:pPr>
        <w:spacing w:line="480" w:lineRule="auto"/>
        <w:ind w:firstLine="720"/>
        <w:jc w:val="both"/>
      </w:pPr>
      <w:r>
        <w:rPr>
          <w:u w:val="single"/>
        </w:rPr>
        <w:t xml:space="preserve">Sec.</w:t>
      </w:r>
      <w:r>
        <w:rPr>
          <w:u w:val="single"/>
        </w:rPr>
        <w:t xml:space="preserve"> </w:t>
      </w:r>
      <w:r>
        <w:rPr>
          <w:u w:val="single"/>
        </w:rPr>
        <w:t xml:space="preserve">1253.0003.</w:t>
      </w:r>
      <w:r>
        <w:rPr>
          <w:u w:val="single"/>
        </w:rPr>
        <w:t xml:space="preserve"> </w:t>
      </w:r>
      <w:r>
        <w:rPr>
          <w:u w:val="single"/>
        </w:rPr>
        <w:t xml:space="preserve"> </w:t>
      </w:r>
      <w:r>
        <w:rPr>
          <w:u w:val="single"/>
        </w:rPr>
        <w:t xml:space="preserve">DETERMINATION OF BALLOT INFORMATION.  For the purposes of the information required by Section 1253.0002(b), the treasurer of the local government, or another person as determined by the governing body of the local government,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the current general obligation debt of the local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 likely interest rate for the proposed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compute the estimated maximum repayment cost in accordance with the likely interest rate determined under Subdivision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274.005, Election Code, as added by this Act, and Chapter 1253, Government Code, as added by this Act, apply only to a ballot proposition for an election held on or after November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