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86R2469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550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expiration of the driver responsibility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Department of Public Safety under Section </w:t>
      </w:r>
      <w:r>
        <w:rPr>
          <w:u w:val="single"/>
        </w:rPr>
        <w:t xml:space="preserve">542.304</w:t>
      </w:r>
      <w:r>
        <w:t xml:space="preserve"> </w:t>
      </w:r>
      <w:r>
        <w:t xml:space="preserve">[</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1001.112,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rules must provide that the student driver spend a minimum number of hours in classroom and behind-the-wheel instruction</w:t>
      </w:r>
      <w:r>
        <w:rPr>
          <w:u w:val="single"/>
        </w:rP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rules must provide</w:t>
      </w:r>
      <w:r>
        <w:t xml:space="preserve"> [</w:t>
      </w:r>
      <w:r>
        <w:rPr>
          <w:strike/>
        </w:rPr>
        <w:t xml:space="preserve">and</w:t>
      </w:r>
      <w:r>
        <w:t xml:space="preserv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rPr>
          <w:u w:val="single"/>
        </w:rPr>
        <w:t xml:space="preserve">has not been convicted during the preceding three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moving violations described by Section 542.304, Transportation Code, that resulted in an accident</w:t>
      </w:r>
      <w:r>
        <w:t xml:space="preserve"> [</w:t>
      </w:r>
      <w:r>
        <w:rPr>
          <w:strike/>
        </w:rPr>
        <w:t xml:space="preserve">does not have six or more points assigned to the person's driver's license under Subchapter B, Chapter 708, Transportation Code, at the time the person begins conducting the course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of State Health Services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w:t>
      </w:r>
      <w:r>
        <w:rPr>
          <w:u w:val="single"/>
        </w:rPr>
        <w:t xml:space="preserve">described by</w:t>
      </w:r>
      <w:r>
        <w:t xml:space="preserve"> </w:t>
      </w:r>
      <w:r>
        <w:t xml:space="preserve">[</w:t>
      </w:r>
      <w:r>
        <w:rPr>
          <w:strike/>
        </w:rPr>
        <w:t xml:space="preserve">for which points are assigned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(14),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542, Transportation Code, is amended by adding Section 542.304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MOVING VIOLATIONS FOR CERTAIN PURPOSES.  (a) 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102.022(a),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1001.112(a-2),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411.110(f),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Sections 773.0614(b) and 773.06141(a),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that for the purposes of the provisions described in Subsection (a), moving violations: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the traffic law of this state, another state, or a political subdivision of this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545.412;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committed before September 1, 2003;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adjudicated under Article 45.051 or 45.0511, Code of Criminal Procedure;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545.4251.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708, Transportation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REDUCTION OF SURCHARGES; EXPIRATION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708.201.</w:t>
      </w:r>
      <w:r>
        <w:rPr>
          <w:u w:val="single"/>
        </w:rPr>
        <w:t xml:space="preserve"> </w:t>
      </w:r>
      <w:r>
        <w:rPr>
          <w:u w:val="single"/>
        </w:rPr>
        <w:t xml:space="preserve"> </w:t>
      </w:r>
      <w:r>
        <w:rPr>
          <w:u w:val="single"/>
        </w:rPr>
        <w:t xml:space="preserve">REDUCTION OF SURCHARGES.  Notwithstanding any other provision of this chapter, the department shall reduce the amount of a surcharge imposed under this chapter that is pending on or after September 1, 2021, regardless of whether the surcharge was imposed before that date, by 50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708.202.</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Subtitle I, Title 7, Transportation Code, is amended by adding Chapter 708A to read as follows:</w:t>
      </w:r>
    </w:p>
    <w:p w:rsidR="003F3435" w:rsidRDefault="0032493E">
      <w:pPr>
        <w:spacing w:line="480" w:lineRule="auto"/>
        <w:jc w:val="center"/>
      </w:pPr>
      <w:r>
        <w:rPr>
          <w:u w:val="single"/>
        </w:rPr>
        <w:t xml:space="preserve">CHAPTER 708A. </w:t>
      </w:r>
      <w:r>
        <w:rPr>
          <w:u w:val="single"/>
        </w:rPr>
        <w:t xml:space="preserve"> </w:t>
      </w:r>
      <w:r>
        <w:rPr>
          <w:u w:val="single"/>
        </w:rPr>
        <w:t xml:space="preserve">LIMITED CONTINUATION OF DRIVER RESPONSIBILITY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708A.001.</w:t>
      </w:r>
      <w:r>
        <w:rPr>
          <w:u w:val="single"/>
        </w:rPr>
        <w:t xml:space="preserve"> </w:t>
      </w:r>
      <w:r>
        <w:rPr>
          <w:u w:val="single"/>
        </w:rPr>
        <w:t xml:space="preserve"> </w:t>
      </w:r>
      <w:r>
        <w:rPr>
          <w:u w:val="single"/>
        </w:rPr>
        <w:t xml:space="preserve">RULES.  The Department of Public Safety shall adopt and enforce rules to implement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708A.002.</w:t>
      </w:r>
      <w:r>
        <w:rPr>
          <w:u w:val="single"/>
        </w:rPr>
        <w:t xml:space="preserve"> </w:t>
      </w:r>
      <w:r>
        <w:rPr>
          <w:u w:val="single"/>
        </w:rPr>
        <w:t xml:space="preserve"> </w:t>
      </w:r>
      <w:r>
        <w:rPr>
          <w:u w:val="single"/>
        </w:rPr>
        <w:t xml:space="preserve">LIMITED CONTINUATION OF DRIVER RESPONSIBILITY PROGRAM.  Beginning September 1, 2023, a surcharge imposed under the former driver responsibility program under former Chapter 708 is governed by the law in effect immediately before that date, and that law is continued in effect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708A.003.</w:t>
      </w:r>
      <w:r>
        <w:rPr>
          <w:u w:val="single"/>
        </w:rPr>
        <w:t xml:space="preserve"> </w:t>
      </w:r>
      <w:r>
        <w:rPr>
          <w:u w:val="single"/>
        </w:rPr>
        <w:t xml:space="preserve"> </w:t>
      </w:r>
      <w:r>
        <w:rPr>
          <w:u w:val="single"/>
        </w:rPr>
        <w:t xml:space="preserve">EXPIRATION.  This chapter expires September 1, 2027.</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