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Lopez</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714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Veteran Affairs &amp; Border Security;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reemployment program available to certain veterans placed on community supervision for a misdemeanor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42A, Code of Criminal Procedure, is amended by adding Subchapter H-1 to read as follows:</w:t>
      </w:r>
    </w:p>
    <w:p w:rsidR="003F3435" w:rsidRDefault="0032493E">
      <w:pPr>
        <w:spacing w:line="480" w:lineRule="auto"/>
        <w:jc w:val="center"/>
      </w:pPr>
      <w:r>
        <w:rPr>
          <w:u w:val="single"/>
        </w:rPr>
        <w:t xml:space="preserve">SUBCHAPTER H-1.  VETERANS REEMPLOYMENT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42A.381.</w:t>
      </w:r>
      <w:r>
        <w:rPr>
          <w:u w:val="single"/>
        </w:rPr>
        <w:t xml:space="preserve"> </w:t>
      </w:r>
      <w:r>
        <w:rPr>
          <w:u w:val="single"/>
        </w:rPr>
        <w:t xml:space="preserve"> </w:t>
      </w:r>
      <w:r>
        <w:rPr>
          <w:u w:val="single"/>
        </w:rPr>
        <w:t xml:space="preserve">VETERANS REEMPLOYMENT PROGRAM.  In this subchapter, "veterans reemployment program" means a program that provides education and training to veterans with the goal that the veterans obtain workforce skills and become gainfully employed.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42A.382.</w:t>
      </w:r>
      <w:r>
        <w:rPr>
          <w:u w:val="single"/>
        </w:rPr>
        <w:t xml:space="preserve"> </w:t>
      </w:r>
      <w:r>
        <w:rPr>
          <w:u w:val="single"/>
        </w:rPr>
        <w:t xml:space="preserve"> </w:t>
      </w:r>
      <w:r>
        <w:rPr>
          <w:u w:val="single"/>
        </w:rPr>
        <w:t xml:space="preserve">ELIGIBILITY.  (a) </w:t>
      </w:r>
      <w:r>
        <w:rPr>
          <w:u w:val="single"/>
        </w:rPr>
        <w:t xml:space="preserve"> </w:t>
      </w:r>
      <w:r>
        <w:rPr>
          <w:u w:val="single"/>
        </w:rPr>
        <w:t xml:space="preserve">A defendant placed on community supervision, including deferred adjudication community supervision, for a misdemeanor offense is eligible to participate in a veterans reemployment program under this subchapter if the defendant is a veteran of the United States armed forces, including a member of the reserves, national guard, or state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granting community supervision to a defendant described by Subsection (a) shall inform the defendant of the defendant's eligibility for participation in a veterans reemployment program but may not require the defendant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may impose any condition of community supervision that the judge is authorized to impose under this chapter on a defendant who chooses to participate in the program under this subchapter, except that the judge may not impose a condition related to the program or the defendant's participation in the program.</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42A.383.</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program shall provide program participants with access to workforce development education and training courses developed or approved by the Texas Workforce Commission under Chapter 316,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under this article must focus on providing a participant with useful workplace skills most likely to lead to gainful employment by the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and training courses may be individualized based on any physical or intellectual limitations of the participant.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42A.384.</w:t>
      </w:r>
      <w:r>
        <w:rPr>
          <w:u w:val="single"/>
        </w:rPr>
        <w:t xml:space="preserve"> </w:t>
      </w:r>
      <w:r>
        <w:rPr>
          <w:u w:val="single"/>
        </w:rPr>
        <w:t xml:space="preserve"> </w:t>
      </w:r>
      <w:r>
        <w:rPr>
          <w:u w:val="single"/>
        </w:rPr>
        <w:t xml:space="preserve">COMPLETION OF PROGRAM.  A participant successfully completes the veterans reemployment program if the participant diligently attends and successfully completes the education and training courses under Article 42A.383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employment and retains that employment for a continuous period of three months;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diligently searches for employment for a continuous period of six months;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determined by the court to be unemployable because of a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42A.385.</w:t>
      </w:r>
      <w:r>
        <w:rPr>
          <w:u w:val="single"/>
        </w:rPr>
        <w:t xml:space="preserve"> </w:t>
      </w:r>
      <w:r>
        <w:rPr>
          <w:u w:val="single"/>
        </w:rPr>
        <w:t xml:space="preserve"> </w:t>
      </w:r>
      <w:r>
        <w:rPr>
          <w:u w:val="single"/>
        </w:rPr>
        <w:t xml:space="preserve">EXTENDED PERIOD ALLOWED FOR COMPLETION OF PROGRAM.  A defendant is not required to successfully complete a program under this subchapter before the defendant completes the applicable period of community supervision.  The defendant may continue to participate in a program following the defendant's completion of that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42A.386.</w:t>
      </w:r>
      <w:r>
        <w:rPr>
          <w:u w:val="single"/>
        </w:rPr>
        <w:t xml:space="preserve"> </w:t>
      </w:r>
      <w:r>
        <w:rPr>
          <w:u w:val="single"/>
        </w:rPr>
        <w:t xml:space="preserve"> </w:t>
      </w:r>
      <w:r>
        <w:rPr>
          <w:u w:val="single"/>
        </w:rPr>
        <w:t xml:space="preserve">FAILURE TO COMPLETE PROGRAM.  The judge may not revoke the community supervision of a defendant solely because the defendant fails to successfully complete a program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E-1, Chapter 411, Government Code, is amended by adding Section 411.0729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411.0729.</w:t>
      </w:r>
      <w:r>
        <w:rPr>
          <w:u w:val="single"/>
        </w:rPr>
        <w:t xml:space="preserve"> </w:t>
      </w:r>
      <w:r>
        <w:rPr>
          <w:u w:val="single"/>
        </w:rPr>
        <w:t xml:space="preserve"> </w:t>
      </w:r>
      <w:r>
        <w:rPr>
          <w:u w:val="single"/>
        </w:rPr>
        <w:t xml:space="preserve">PROCEDURE FOR CERTAIN VETERANS PLACED ON COMMUNITY SUPERVISION.  (a) </w:t>
      </w:r>
      <w:r>
        <w:rPr>
          <w:u w:val="single"/>
        </w:rPr>
        <w:t xml:space="preserve"> </w:t>
      </w:r>
      <w:r>
        <w:rPr>
          <w:u w:val="single"/>
        </w:rPr>
        <w:t xml:space="preserve">On successful completion of the veterans reemployment program under Subchapter H-1, Chapter 42A, Code of Criminal Procedure, and all other conditions of the defendant's community supervision, including deferred adjudication community supervision, after notice to the state and a hearing on whether issuance of an order of nondisclosure is in the best interest of justice, the court shall enter an order of nondisclosure with respect to all records of the offense for which the defendant was placed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regardless of whether the defendant meets the other eligibility criteria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4, Labor Code, is amended by adding Chapter 316 to read as follows:</w:t>
      </w:r>
    </w:p>
    <w:p w:rsidR="003F3435" w:rsidRDefault="0032493E">
      <w:pPr>
        <w:spacing w:line="480" w:lineRule="auto"/>
        <w:jc w:val="center"/>
      </w:pPr>
      <w:r>
        <w:rPr>
          <w:u w:val="single"/>
        </w:rPr>
        <w:t xml:space="preserve">CHAPTER 316.  VETERANS REEMPLOYMENT EDUCATION AND TRAINING COURSES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316.001.</w:t>
      </w:r>
      <w:r>
        <w:rPr>
          <w:u w:val="single"/>
        </w:rPr>
        <w:t xml:space="preserve"> </w:t>
      </w:r>
      <w:r>
        <w:rPr>
          <w:u w:val="single"/>
        </w:rPr>
        <w:t xml:space="preserve"> </w:t>
      </w:r>
      <w:r>
        <w:rPr>
          <w:u w:val="single"/>
        </w:rPr>
        <w:t xml:space="preserve">EDUCATION AND TRAINING COURSES.  (a) </w:t>
      </w:r>
      <w:r>
        <w:rPr>
          <w:u w:val="single"/>
        </w:rPr>
        <w:t xml:space="preserve"> </w:t>
      </w:r>
      <w:r>
        <w:rPr>
          <w:u w:val="single"/>
        </w:rPr>
        <w:t xml:space="preserve">The commission shall develop or approve education and training courses for the veterans reemployment program under Subchapter H-1, Chapter 42A, Code of Criminal Procedure, to assist eligible veterans in obtaining workforce skills and becoming gainfully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education and training courses must provide instruction in workforce skills appropriate for veterans with disabilities.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Workforce Commission shall develop or approve education and training courses as required under Chapter 316,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H-1, Chapter 42A, Code of Criminal Procedure, as added by this Act, applies only to a person placed on community supervision, including deferred adjudication community supervision, on or after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