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86R4514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733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physicians to provide and receive remuneration for workers' compensation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408.023(r), Labor Code, is amended to read as follows:</w:t>
      </w:r>
    </w:p>
    <w:p w:rsidR="003F3435" w:rsidRDefault="0032493E">
      <w:pPr>
        <w:spacing w:line="480" w:lineRule="auto"/>
        <w:ind w:firstLine="720"/>
        <w:jc w:val="both"/>
      </w:pPr>
      <w:r>
        <w:t xml:space="preserve">(r)</w:t>
      </w:r>
      <w:r xml:space="preserve">
        <w:t> </w:t>
      </w:r>
      <w:r xml:space="preserve">
        <w:t> </w:t>
      </w:r>
      <w:r>
        <w:t xml:space="preserve">Notwithstanding the waiver or expiration of Subsections (a)-(g) and (i), there may be no direct or indirect provision of health care under this subtitle and rules adopted under this subtitle, and no direct or indirect receipt of remuneration under this subtitle and rules adopted under this subtitle by a doctor who</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before September 1, 2007:</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was removed or deleted from the list of approved doctors either by action of [</w:t>
      </w:r>
      <w:r>
        <w:rPr>
          <w:strike/>
        </w:rPr>
        <w:t xml:space="preserve">the Texas Workers' Compensation Commission or</w:t>
      </w:r>
      <w:r>
        <w:t xml:space="preserve">] the division or by agreement with the doctor;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 was not admitted to the list of approved doctors either by action of the Texas Workers' Compensation Commission or the division or by agreement with the doctor;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was suspended from the list of approved doctors either by action of [</w:t>
      </w:r>
      <w:r>
        <w:rPr>
          <w:strike/>
        </w:rPr>
        <w:t xml:space="preserve">the Texas Workers' Compensation Commission or</w:t>
      </w:r>
      <w:r>
        <w:t xml:space="preserve">] the division or by agreement with the doctor;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had the doctor's license to practice suspended by the appropriate licensing agency, including a suspension that was stayed, deferred, or probated, or voluntarily relinquished the license to practice[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was not reinstated or restored by the Texas Workers' Compensation Commission or the division to the list of approved doctors before September 1, 2007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