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HIV and AIDS tests and to health benefit plan coverage of HIV and AIDS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85, Health and Safety Code, is amended to read as follows:</w:t>
      </w:r>
    </w:p>
    <w:p w:rsidR="003F3435" w:rsidRDefault="0032493E">
      <w:pPr>
        <w:spacing w:line="480" w:lineRule="auto"/>
        <w:jc w:val="center"/>
      </w:pPr>
      <w:r>
        <w:t xml:space="preserve">SUBCHAPTER D. </w:t>
      </w:r>
      <w:r>
        <w:t xml:space="preserve"> </w:t>
      </w:r>
      <w:r>
        <w:rPr>
          <w:u w:val="single"/>
        </w:rPr>
        <w:t xml:space="preserve">HIV TESTING,</w:t>
      </w:r>
      <w:r>
        <w:t xml:space="preserve"> </w:t>
      </w:r>
      <w:r>
        <w:t xml:space="preserve">TESTING PROGRAMS</w:t>
      </w:r>
      <w:r>
        <w:rPr>
          <w:u w:val="single"/>
        </w:rPr>
        <w:t xml:space="preserve">,</w:t>
      </w:r>
      <w:r>
        <w:t xml:space="preserve"> </w:t>
      </w:r>
      <w:r>
        <w:t xml:space="preserve">AND COUNSELING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85, Health and Safety Code, is amended by adding Section 85.0815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85.0815.</w:t>
      </w:r>
      <w:r>
        <w:rPr>
          <w:u w:val="single"/>
        </w:rPr>
        <w:t xml:space="preserve"> </w:t>
      </w:r>
      <w:r>
        <w:rPr>
          <w:u w:val="single"/>
        </w:rPr>
        <w:t xml:space="preserve"> </w:t>
      </w:r>
      <w:r>
        <w:rPr>
          <w:u w:val="single"/>
        </w:rPr>
        <w:t xml:space="preserve">OPT-OUT HIV TESTING IN CERTAIN ROUTINE MEDICAL SCREENINGS.  (a) </w:t>
      </w:r>
      <w:r>
        <w:rPr>
          <w:u w:val="single"/>
        </w:rPr>
        <w:t xml:space="preserve"> </w:t>
      </w:r>
      <w:r>
        <w:rPr>
          <w:u w:val="single"/>
        </w:rPr>
        <w:t xml:space="preserve">A health care provider who takes a sample of a person's blood as part of an annual medical screening shall submit the sample for an HIV diagnostic test, regardless of whether an HIV test is part of a primary diagnosis, unless the person opts out of the HIV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a sample of a person's blood as part of an annual medical screening, a health care provider must verbally inform the person that an HIV test will be performed unless the person opts out of the HIV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to implement this section. </w:t>
      </w:r>
      <w:r>
        <w:rPr>
          <w:u w:val="single"/>
        </w:rPr>
        <w:t xml:space="preserve"> </w:t>
      </w:r>
      <w:r>
        <w:rPr>
          <w:u w:val="single"/>
        </w:rPr>
        <w:t xml:space="preserve">In adopting rules, the executive commissioner must consider the most recent recommendations of the Centers for Disease Control and Prevention for HIV testing of adults and adolescents.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(ee) to read as follows:</w:t>
      </w:r>
    </w:p>
    <w:p w:rsidR="003F3435" w:rsidRDefault="0032493E">
      <w:pPr>
        <w:spacing w:line="480" w:lineRule="auto"/>
        <w:ind w:firstLine="720"/>
        <w:jc w:val="both"/>
      </w:pPr>
      <w:r>
        <w:rPr>
          <w:u w:val="single"/>
        </w:rPr>
        <w:t xml:space="preserve">(ee)</w:t>
      </w:r>
      <w:r>
        <w:rPr>
          <w:u w:val="single"/>
        </w:rPr>
        <w:t xml:space="preserve"> </w:t>
      </w:r>
      <w:r>
        <w:rPr>
          <w:u w:val="single"/>
        </w:rPr>
        <w:t xml:space="preserve"> </w:t>
      </w:r>
      <w:r>
        <w:rPr>
          <w:u w:val="single"/>
        </w:rPr>
        <w:t xml:space="preserve">The executive commissioner shall adopt rules to require the commission to provide an HIV test in accordance with Section 85.0815, Health and Safety Code, to a person who receives medical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1364, Insurance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COVERAGE OF CERTAIN TESTING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1364.151.</w:t>
      </w:r>
      <w:r>
        <w:rPr>
          <w:u w:val="single"/>
        </w:rPr>
        <w:t xml:space="preserve"> </w:t>
      </w:r>
      <w:r>
        <w:rPr>
          <w:u w:val="single"/>
        </w:rPr>
        <w:t xml:space="preserve"> </w:t>
      </w:r>
      <w:r>
        <w:rPr>
          <w:u w:val="single"/>
        </w:rPr>
        <w:t xml:space="preserve">DEFINITIONS.  In this subchapter, "AIDS" and "HIV" have the meanings assigned by Section 81.101,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1364.152.</w:t>
      </w:r>
      <w:r>
        <w:rPr>
          <w:u w:val="single"/>
        </w:rPr>
        <w:t xml:space="preserve"> </w:t>
      </w:r>
      <w:r>
        <w:rPr>
          <w:u w:val="single"/>
        </w:rPr>
        <w:t xml:space="preserve"> </w:t>
      </w:r>
      <w:r>
        <w:rPr>
          <w:u w:val="single"/>
        </w:rPr>
        <w:t xml:space="preserve">APPLICABILITY OF SUBCHAPTER.  (a)  This subchapter applies only to a health benefit plan, including a large or small employer health benefit plan written under Chapter 1501,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1364.153.</w:t>
      </w:r>
      <w:r>
        <w:rPr>
          <w:u w:val="single"/>
        </w:rPr>
        <w:t xml:space="preserve"> </w:t>
      </w:r>
      <w:r>
        <w:rPr>
          <w:u w:val="single"/>
        </w:rPr>
        <w:t xml:space="preserve"> </w:t>
      </w:r>
      <w:r>
        <w:rPr>
          <w:u w:val="single"/>
        </w:rPr>
        <w:t xml:space="preserve">COVERAGE OF CERTAIN TESTING REQUIRED.  A health benefit plan issuer may not exclude or deny coverage for the performance of medical tests or procedures to determine HIV infection, antibodies to HIV, or infection with any other probable causative agent of AIDS, regardless of whether the test or medical procedure is related to the primary diagnosis of the health condition, accident, or sickness for which the enrollee seeks medical or surgical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1364.154.</w:t>
      </w:r>
      <w:r>
        <w:rPr>
          <w:u w:val="single"/>
        </w:rPr>
        <w:t xml:space="preserve"> </w:t>
      </w:r>
      <w:r>
        <w:rPr>
          <w:u w:val="single"/>
        </w:rPr>
        <w:t xml:space="preserve"> </w:t>
      </w:r>
      <w:r>
        <w:rPr>
          <w:u w:val="single"/>
        </w:rPr>
        <w:t xml:space="preserve">RULES.  The commissioner may adopt rules necessary to implement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1507.004, Insurance Code, is amended to read as follows:</w:t>
      </w:r>
    </w:p>
    <w:p w:rsidR="003F3435" w:rsidRDefault="0032493E">
      <w:pPr>
        <w:spacing w:line="480" w:lineRule="auto"/>
        <w:ind w:firstLine="720"/>
        <w:jc w:val="both"/>
      </w:pPr>
      <w:r>
        <w:t xml:space="preserve">Sec.</w:t>
      </w:r>
      <w:r xml:space="preserve">
        <w:t> </w:t>
      </w:r>
      <w:r>
        <w:t xml:space="preserve">1507.004.</w:t>
      </w:r>
      <w:r xml:space="preserve">
        <w:t> </w:t>
      </w:r>
      <w:r xml:space="preserve">
        <w:t> </w:t>
      </w:r>
      <w:r>
        <w:t xml:space="preserve">STANDARD HEALTH BENEFIT PLANS AUTHORIZED; MINIMUM </w:t>
      </w:r>
      <w:r>
        <w:rPr>
          <w:u w:val="single"/>
        </w:rPr>
        <w:t xml:space="preserve">REQUIREMENTS</w:t>
      </w:r>
      <w:r>
        <w:t xml:space="preserve"> [</w:t>
      </w:r>
      <w:r>
        <w:rPr>
          <w:strike/>
        </w:rPr>
        <w:t xml:space="preserve">REQUIREMENT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1507.004,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standard health benefit plan must include coverage for tests or procedures to determine HIV infection, antibodies to HIV, or infection with any other probable causative agent of AIDS as required by Subchapter D, Chapter 1364.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1507.054, Insurance Code, is amended to read as follows:</w:t>
      </w:r>
    </w:p>
    <w:p w:rsidR="003F3435" w:rsidRDefault="0032493E">
      <w:pPr>
        <w:spacing w:line="480" w:lineRule="auto"/>
        <w:ind w:firstLine="720"/>
        <w:jc w:val="both"/>
      </w:pPr>
      <w:r>
        <w:t xml:space="preserve">Sec.</w:t>
      </w:r>
      <w:r xml:space="preserve">
        <w:t> </w:t>
      </w:r>
      <w:r>
        <w:t xml:space="preserve">1507.054.</w:t>
      </w:r>
      <w:r xml:space="preserve">
        <w:t> </w:t>
      </w:r>
      <w:r xml:space="preserve">
        <w:t> </w:t>
      </w:r>
      <w:r>
        <w:t xml:space="preserve">STANDARD HEALTH BENEFIT PLANS AUTHORIZED</w:t>
      </w:r>
      <w:r>
        <w:rPr>
          <w:u w:val="single"/>
        </w:rPr>
        <w:t xml:space="preserve">; MINIMUM REQUIREMENTS</w:t>
      </w:r>
      <w:r>
        <w:t xml:space="preserve">. </w:t>
      </w:r>
      <w:r>
        <w:t xml:space="preserve"> </w:t>
      </w:r>
      <w:r>
        <w:rPr>
          <w:u w:val="single"/>
        </w:rPr>
        <w:t xml:space="preserve">(a)</w:t>
      </w:r>
      <w:r>
        <w:t xml:space="preserve"> </w:t>
      </w:r>
      <w:r>
        <w:t xml:space="preserve">A health maintenance organization authorized to issue an evidence of coverage in this state may offer one or more standard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standard health benefit plan must include coverage for tests or procedures to determine HIV infection, antibodies to HIV, or infection with any other probable causative agent of AIDS as required by Subchapter D, Chapter 1364.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the change in law made by Section 32.024(ee), Human Resources Code, as added by this Act, a state agency determines that a waiver or authorization from a federal agency is necessary for implementation of that change in law, the agency affected by the change in law shall request the waiver or authorization and may delay implementing that change in law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1364, Insurance Code, as added by this Act, and Sections 1507.004 and 1507.054, Insurance Code, as amended by this Act, apply only to a health benefit plan that is delivered, issued for delivery, or renewed on or after January 1, 2020.  A health benefit plan that is delivered, issued for delivery, or renewed before January 1, 2020, is covered by the law in effect at the time the health benefit plan was delivered, issued for delivery, or renewed,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executive commissioner of the Health and Human Services Commission shall adopt the rules required by Section 85.0815, Health and Safety Code, as added by this Act, and Section 32.024(ee), Human Resources Code, as added by this Act, not later than January 1, 2020.</w:t>
      </w:r>
    </w:p>
    <w:p w:rsidR="003F3435" w:rsidRDefault="0032493E">
      <w:pPr>
        <w:spacing w:line="480" w:lineRule="auto"/>
        <w:ind w:firstLine="720"/>
        <w:jc w:val="both"/>
      </w:pPr>
      <w:r>
        <w:t xml:space="preserve">(b)</w:t>
      </w:r>
      <w:r xml:space="preserve">
        <w:t> </w:t>
      </w:r>
      <w:r xml:space="preserve">
        <w:t> </w:t>
      </w:r>
      <w:r>
        <w:t xml:space="preserve">Notwithstanding Section 85.0815, Health and Safety Code, as added by this Act, a health care provider is not required to comply with that section until January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