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et al.</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791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w:t>
      </w:r>
      <w:r xml:space="preserve">
        <w:t> </w:t>
      </w:r>
      <w:r>
        <w:t xml:space="preserve">14, Nays</w:t>
      </w:r>
      <w:r xml:space="preserve">
        <w:t> </w:t>
      </w:r>
      <w:r>
        <w:t xml:space="preserve">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volunteer fire department for purposes of certain motor fuel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adding Subdivision (63) to read as follows:</w:t>
      </w:r>
    </w:p>
    <w:p w:rsidR="003F3435" w:rsidRDefault="0032493E">
      <w:pPr>
        <w:spacing w:line="480" w:lineRule="auto"/>
        <w:ind w:firstLine="1440"/>
        <w:jc w:val="both"/>
      </w:pPr>
      <w:r>
        <w:rPr>
          <w:u w:val="single"/>
        </w:rPr>
        <w:t xml:space="preserve">(63)</w:t>
      </w:r>
      <w:r>
        <w:rPr>
          <w:u w:val="single"/>
        </w:rPr>
        <w:t xml:space="preserve"> </w:t>
      </w:r>
      <w:r>
        <w:rPr>
          <w:u w:val="single"/>
        </w:rPr>
        <w:t xml:space="preserve"> </w:t>
      </w:r>
      <w:r>
        <w:rPr>
          <w:u w:val="single"/>
        </w:rPr>
        <w:t xml:space="preserve">"Volunteer fire department" means a fire department operated by its members, including a part-paid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