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86R6847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local government prohibitions or restrictions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361.0961(a),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local government or other political subdivision may not adopt an ordinance, rule, or regulation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prohibit or restrict, for solid waste management purposes, the sale or use of a container or package in a manner not authorized by state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prohibit or restrict the processing of solid waste by a solid waste facility, except for a solid waste facility owned by the local government, permitted by the commission for that purpose in a manner not authorized by state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t xml:space="preserve"> 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assess a fee or deposit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