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86R2899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penalty for failure to register certain aggregate production operations with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28A.102,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28A.102.</w:t>
      </w:r>
      <w:r xml:space="preserve">
        <w:t> </w:t>
      </w:r>
      <w:r xml:space="preserve">
        <w:t> </w:t>
      </w:r>
      <w:r>
        <w:t xml:space="preserve">PENALTY. </w:t>
      </w:r>
      <w:r>
        <w:t xml:space="preserve"> </w:t>
      </w:r>
      <w:r>
        <w:t xml:space="preserve">The commission may assess a penalty of not less than </w:t>
      </w:r>
      <w:r>
        <w:rPr>
          <w:u w:val="single"/>
        </w:rPr>
        <w:t xml:space="preserve">$10,000</w:t>
      </w:r>
      <w:r>
        <w:t xml:space="preserve"> [</w:t>
      </w:r>
      <w:r>
        <w:rPr>
          <w:strike/>
        </w:rPr>
        <w:t xml:space="preserve">$5,000</w:t>
      </w:r>
      <w:r>
        <w:t xml:space="preserve">] and not more than </w:t>
      </w:r>
      <w:r>
        <w:rPr>
          <w:u w:val="single"/>
        </w:rPr>
        <w:t xml:space="preserve">$20,000</w:t>
      </w:r>
      <w:r>
        <w:t xml:space="preserve"> [</w:t>
      </w:r>
      <w:r>
        <w:rPr>
          <w:strike/>
        </w:rPr>
        <w:t xml:space="preserve">$10,000</w:t>
      </w:r>
      <w:r>
        <w:t xml:space="preserve">] for each year in which an aggregate production operation operates without being registered under this chapter.  The total penalty under this section may not exceed </w:t>
      </w:r>
      <w:r>
        <w:rPr>
          <w:u w:val="single"/>
        </w:rPr>
        <w:t xml:space="preserve">$50,000</w:t>
      </w:r>
      <w:r>
        <w:t xml:space="preserve"> [</w:t>
      </w:r>
      <w:r>
        <w:rPr>
          <w:strike/>
        </w:rPr>
        <w:t xml:space="preserve">$25,000</w:t>
      </w:r>
      <w:r>
        <w:t xml:space="preserve">] for an aggregate production operation that is operated in three or more years without being registered.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