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86R6118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935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certain election days as state holidays.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662.003(b),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state holiday includes only the following days: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19th day of January, "Confederate Heroes Day," in honor of Jefferson Davis, Robert E. Lee, and other Confederate heroes;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second day of March, "Texas Independence Day";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21st day of April, "San Jacinto Day";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19th day of June, "Emancipation Day in Texas," in honor of the emancipation of the slaves in Texas in 1865;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27th day of August, "Lyndon Baines Johnson Day," in observance of the birthday of Lyndon Baines Johnson;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the Friday after Thanksgiving Day;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the 24th day of December;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the 26th day of December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first Tuesday after the first Monday in November of an even-numbered year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662.021,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662.021.</w:t>
      </w:r>
      <w:r xml:space="preserve">
        <w:t> </w:t>
      </w:r>
      <w:r xml:space="preserve">
        <w:t> </w:t>
      </w:r>
      <w:r>
        <w:t xml:space="preserve">DATES OF HOLIDAYS. </w:t>
      </w:r>
      <w:r>
        <w:t xml:space="preserve"> </w:t>
      </w:r>
      <w:r>
        <w:t xml:space="preserve">A legal holiday includes only the following days: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national holiday under Section 662.003(a);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state holiday under Sections 662.003(b)(1) through (6) </w:t>
      </w:r>
      <w:r>
        <w:rPr>
          <w:u w:val="single"/>
        </w:rPr>
        <w:t xml:space="preserve">and Section 662.003(b)(9)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935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