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86R6970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952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diaper changing stations in restrooms in buildings accessible to the public.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341, Health and Safety Code, is amended by adding Section 341.0615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341.0615.</w:t>
      </w:r>
      <w:r>
        <w:rPr>
          <w:u w:val="single"/>
        </w:rPr>
        <w:t xml:space="preserve"> </w:t>
      </w:r>
      <w:r>
        <w:rPr>
          <w:u w:val="single"/>
        </w:rPr>
        <w:t xml:space="preserve"> </w:t>
      </w:r>
      <w:r>
        <w:rPr>
          <w:u w:val="single"/>
        </w:rPr>
        <w:t xml:space="preserve">DIAPER CHANGING STATIONS.  A person who engages in or contracts for the construction or renovation of any building owned, operated, or managed by the person that has one or more restrooms accessible to the public shall provide a diaper changing station in at least one restroom designated for each gender or, if applicable, in at least one restroom not designated by gender.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construction or renovation of a building with restrooms accessible to the public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