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86R2265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1018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eliminating a fee for the issuance of specialty license plates for disabled veterans.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504.202(a) and (f),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entitled to specialty license plates under this section may register, for the person's own use, one vehicle without payment of any fee paid for or at the time of registration [</w:t>
      </w:r>
      <w:r>
        <w:rPr>
          <w:strike/>
        </w:rPr>
        <w:t xml:space="preserve">except the fee for the license plates</w:t>
      </w:r>
      <w:r>
        <w:t xml:space="preserve">].  Registration under this section is valid for one year.</w:t>
      </w:r>
    </w:p>
    <w:p w:rsidR="003F3435" w:rsidRDefault="0032493E">
      <w:pPr>
        <w:spacing w:line="480" w:lineRule="auto"/>
        <w:ind w:firstLine="720"/>
        <w:jc w:val="both"/>
      </w:pPr>
      <w:r>
        <w:t xml:space="preserve">(f)</w:t>
      </w:r>
      <w:r xml:space="preserve">
        <w:t> </w:t>
      </w:r>
      <w:r xml:space="preserve">
        <w:t> </w:t>
      </w:r>
      <w:r>
        <w:t xml:space="preserve">[</w:t>
      </w:r>
      <w:r>
        <w:rPr>
          <w:strike/>
        </w:rPr>
        <w:t xml:space="preserve">The fee for the first set of license plates is $3.</w:t>
      </w:r>
      <w:r>
        <w:t xml:space="preserve">] </w:t>
      </w:r>
      <w:r>
        <w:t xml:space="preserve"> </w:t>
      </w:r>
      <w:r>
        <w:t xml:space="preserve">There is no fee for [</w:t>
      </w:r>
      <w:r>
        <w:rPr>
          <w:strike/>
        </w:rPr>
        <w:t xml:space="preserve">each additional set of</w:t>
      </w:r>
      <w:r>
        <w:t xml:space="preserve">] license plates </w:t>
      </w:r>
      <w:r>
        <w:rPr>
          <w:u w:val="single"/>
        </w:rPr>
        <w:t xml:space="preserve">issued under this section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