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86R6030 JRJ-D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Middleton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1203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authorization by the Texas Higher Education Coordinating Board for public junior colleges to offer baccalaureate degree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130.302, Education Code, as added by Chapter 766 (S.B. 2118), Acts of the 85th Legislature, Regular Session, 2017,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130.302.</w:t>
      </w:r>
      <w:r xml:space="preserve">
        <w:t> </w:t>
      </w:r>
      <w:r xml:space="preserve">
        <w:t> </w:t>
      </w:r>
      <w:r>
        <w:t xml:space="preserve">BACCALAUREATE DEGREE PROGRAMS; GENERAL AUTHORIZATION.  The coordinating board may authorize public junior colleges to offer baccalaureate degree programs </w:t>
      </w:r>
      <w:r>
        <w:rPr>
          <w:u w:val="single"/>
        </w:rPr>
        <w:t xml:space="preserve">in any field</w:t>
      </w:r>
      <w:r>
        <w:t xml:space="preserve"> as provided by this subchapter.  Offering a baccalaureate degree program under this subchapter does not otherwise alter the role and mission of a public junior college.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130.303(b) and 130.306(a) and (b), Education Code, as added by Chapter 766 (S.B. 2118), Acts of the 85th Legislature, Regular Session, 2017, are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1203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