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86R2543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H.B.</w:t>
      </w:r>
      <w:r xml:space="preserve">
        <w:t> </w:t>
      </w:r>
      <w:r>
        <w:t xml:space="preserve">No.</w:t>
      </w:r>
      <w:r xml:space="preserve">
        <w:t> </w:t>
      </w:r>
      <w:r>
        <w:t xml:space="preserve">1294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certain persons to receive emergency management training.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418.005(a), (b), (c),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w:t>
      </w:r>
      <w:r>
        <w:rPr>
          <w:u w:val="single"/>
        </w:rPr>
        <w:t xml:space="preserve">officer, employee, or volunteer</w:t>
      </w:r>
      <w:r>
        <w:t xml:space="preserve"> [</w:t>
      </w:r>
      <w:r>
        <w:rPr>
          <w:strike/>
        </w:rPr>
        <w:t xml:space="preserve">elected law enforcement officer or county judge, or an appointed public officer</w:t>
      </w:r>
      <w:r>
        <w:t xml:space="preserve">] of the state or of a political subdivision[</w:t>
      </w:r>
      <w:r>
        <w:rPr>
          <w:strike/>
        </w:rPr>
        <w:t xml:space="preserve">,</w:t>
      </w:r>
      <w:r>
        <w:t xml:space="preserve">] who has management or supervisory responsibilities and:</w:t>
      </w:r>
    </w:p>
    <w:p w:rsidR="003F3435" w:rsidRDefault="0032493E">
      <w:pPr>
        <w:spacing w:line="480" w:lineRule="auto"/>
        <w:ind w:firstLine="1440"/>
        <w:jc w:val="both"/>
      </w:pPr>
      <w:r>
        <w:t xml:space="preserve">(1)</w:t>
      </w:r>
      <w:r xml:space="preserve">
        <w:t> </w:t>
      </w:r>
      <w:r xml:space="preserve">
        <w:t> </w:t>
      </w:r>
      <w:r>
        <w:t xml:space="preserve">whose position description, job duties, or assignment includes emergency management responsibilities; or</w:t>
      </w:r>
    </w:p>
    <w:p w:rsidR="003F3435" w:rsidRDefault="0032493E">
      <w:pPr>
        <w:spacing w:line="480" w:lineRule="auto"/>
        <w:ind w:firstLine="1440"/>
        <w:jc w:val="both"/>
      </w:pPr>
      <w:r>
        <w:t xml:space="preserve">(2)</w:t>
      </w:r>
      <w:r xml:space="preserve">
        <w:t> </w:t>
      </w:r>
      <w:r xml:space="preserve">
        <w:t> </w:t>
      </w:r>
      <w:r>
        <w:t xml:space="preserve">who plays a role in emergency preparedness, response, or recovery.</w:t>
      </w:r>
    </w:p>
    <w:p w:rsidR="003F3435" w:rsidRDefault="0032493E">
      <w:pPr>
        <w:spacing w:line="480" w:lineRule="auto"/>
        <w:ind w:firstLine="720"/>
        <w:jc w:val="both"/>
      </w:pPr>
      <w:r>
        <w:t xml:space="preserve">(b)</w:t>
      </w:r>
      <w:r xml:space="preserve">
        <w:t> </w:t>
      </w:r>
      <w:r xml:space="preserve">
        <w:t> </w:t>
      </w:r>
      <w:r>
        <w:t xml:space="preserve">Each person described by Subsection (a) shall complete a course of training provided or approved by the division of not less than three hours regarding the responsibilities of state and local governments under this chapter not later than the 180th day after the date the person:</w:t>
      </w:r>
    </w:p>
    <w:p w:rsidR="003F3435" w:rsidRDefault="0032493E">
      <w:pPr>
        <w:spacing w:line="480" w:lineRule="auto"/>
        <w:ind w:firstLine="1440"/>
        <w:jc w:val="both"/>
      </w:pPr>
      <w:r>
        <w:t xml:space="preserve">(1)</w:t>
      </w:r>
      <w:r xml:space="preserve">
        <w:t> </w:t>
      </w:r>
      <w:r xml:space="preserve">
        <w:t> </w:t>
      </w:r>
      <w:r>
        <w:t xml:space="preserve">takes the oath of office, if the person is required to take an oath of office to assume the person's duties as a public officer; or</w:t>
      </w:r>
    </w:p>
    <w:p w:rsidR="003F3435" w:rsidRDefault="0032493E">
      <w:pPr>
        <w:spacing w:line="480" w:lineRule="auto"/>
        <w:ind w:firstLine="1440"/>
        <w:jc w:val="both"/>
      </w:pPr>
      <w:r>
        <w:t xml:space="preserve">(2)</w:t>
      </w:r>
      <w:r xml:space="preserve">
        <w:t> </w:t>
      </w:r>
      <w:r xml:space="preserve">
        <w:t> </w:t>
      </w:r>
      <w:r>
        <w:t xml:space="preserve">otherwise assumes responsibilities </w:t>
      </w:r>
      <w:r>
        <w:rPr>
          <w:u w:val="single"/>
        </w:rPr>
        <w:t xml:space="preserve">with the state or a political subdivision</w:t>
      </w:r>
      <w:r>
        <w:t xml:space="preserve"> [</w:t>
      </w:r>
      <w:r>
        <w:rPr>
          <w:strike/>
        </w:rPr>
        <w:t xml:space="preserve">as a public officer</w:t>
      </w:r>
      <w:r>
        <w:t xml:space="preserve">], if the person is not required to take an oath of office to assume the person's duties.</w:t>
      </w:r>
    </w:p>
    <w:p w:rsidR="003F3435" w:rsidRDefault="0032493E">
      <w:pPr>
        <w:spacing w:line="480" w:lineRule="auto"/>
        <w:ind w:firstLine="720"/>
        <w:jc w:val="both"/>
      </w:pPr>
      <w:r>
        <w:t xml:space="preserve">(c)</w:t>
      </w:r>
      <w:r xml:space="preserve">
        <w:t> </w:t>
      </w:r>
      <w:r xml:space="preserve">
        <w:t> </w:t>
      </w:r>
      <w:r>
        <w:t xml:space="preserve">The division shall develop and provide a training course related to the emergency management responsibilities of state-level officers</w:t>
      </w:r>
      <w:r>
        <w:rPr>
          <w:u w:val="single"/>
        </w:rPr>
        <w:t xml:space="preserve">, employees, and volunteers</w:t>
      </w:r>
      <w:r>
        <w:t xml:space="preserve"> and a training course related to the emergency management responsibilities of officers</w:t>
      </w:r>
      <w:r>
        <w:rPr>
          <w:u w:val="single"/>
        </w:rPr>
        <w:t xml:space="preserve">, employees, and volunteers</w:t>
      </w:r>
      <w:r>
        <w:t xml:space="preserve"> of political subdivisions.  The division shall ensure that the training courses satisfy the requirements of Subsection (b).</w:t>
      </w:r>
    </w:p>
    <w:p w:rsidR="003F3435" w:rsidRDefault="0032493E">
      <w:pPr>
        <w:spacing w:line="480" w:lineRule="auto"/>
        <w:ind w:firstLine="720"/>
        <w:jc w:val="both"/>
      </w:pPr>
      <w:r>
        <w:t xml:space="preserve">(e)</w:t>
      </w:r>
      <w:r xml:space="preserve">
        <w:t> </w:t>
      </w:r>
      <w:r xml:space="preserve">
        <w:t> </w:t>
      </w:r>
      <w:r>
        <w:t xml:space="preserve">The division or other entity providing the training shall provide a certificate of course completion to </w:t>
      </w:r>
      <w:r>
        <w:rPr>
          <w:u w:val="single"/>
        </w:rPr>
        <w:t xml:space="preserve">a person</w:t>
      </w:r>
      <w:r>
        <w:t xml:space="preserve"> [</w:t>
      </w:r>
      <w:r>
        <w:rPr>
          <w:strike/>
        </w:rPr>
        <w:t xml:space="preserve">public officers</w:t>
      </w:r>
      <w:r>
        <w:t xml:space="preserve">] who </w:t>
      </w:r>
      <w:r>
        <w:rPr>
          <w:u w:val="single"/>
        </w:rPr>
        <w:t xml:space="preserve">completes</w:t>
      </w:r>
      <w:r>
        <w:t xml:space="preserve"> [</w:t>
      </w:r>
      <w:r>
        <w:rPr>
          <w:strike/>
        </w:rPr>
        <w:t xml:space="preserve">complete</w:t>
      </w:r>
      <w:r>
        <w:t xml:space="preserve">] the training required by this section. A </w:t>
      </w:r>
      <w:r>
        <w:rPr>
          <w:u w:val="single"/>
        </w:rPr>
        <w:t xml:space="preserve">person</w:t>
      </w:r>
      <w:r>
        <w:t xml:space="preserve"> [</w:t>
      </w:r>
      <w:r>
        <w:rPr>
          <w:strike/>
        </w:rPr>
        <w:t xml:space="preserve">public officer</w:t>
      </w:r>
      <w:r>
        <w:t xml:space="preserve">] who completes the training required by this section shall maintain and make available for public inspection the record of the </w:t>
      </w:r>
      <w:r>
        <w:rPr>
          <w:u w:val="single"/>
        </w:rPr>
        <w:t xml:space="preserve">person's</w:t>
      </w:r>
      <w:r>
        <w:t xml:space="preserve"> [</w:t>
      </w:r>
      <w:r>
        <w:rPr>
          <w:strike/>
        </w:rPr>
        <w:t xml:space="preserve">public officer's</w:t>
      </w:r>
      <w:r>
        <w:t xml:space="preserve">] completion of the training.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March 1, 2020, each person who is required to complete a course of training under Section 418.005, Government Code, as amended by this Act, must complete the training.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