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86R3140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disaster case management system by the Texas Division of Emergency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418, Government Code, is amended by adding Section 418.054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CASE MANAGEMENT SYSTEM.  (a) </w:t>
      </w:r>
      <w:r>
        <w:rPr>
          <w:u w:val="single"/>
        </w:rPr>
        <w:t xml:space="preserve"> </w:t>
      </w:r>
      <w:r>
        <w:rPr>
          <w:u w:val="single"/>
        </w:rPr>
        <w:t xml:space="preserve">The division shall, subject to the availability of funds, contract with a vendor to develop and maintain an electronic disaster case management system. </w:t>
      </w:r>
      <w:r>
        <w:rPr>
          <w:u w:val="single"/>
        </w:rPr>
        <w:t xml:space="preserve"> </w:t>
      </w:r>
      <w:r>
        <w:rPr>
          <w:u w:val="single"/>
        </w:rPr>
        <w:t xml:space="preserve">The system may be used for case management during and after a disaster by persons determined by the division. </w:t>
      </w:r>
      <w:r>
        <w:rPr>
          <w:u w:val="single"/>
        </w:rPr>
        <w:t xml:space="preserve"> </w:t>
      </w:r>
      <w:r>
        <w:rPr>
          <w:u w:val="single"/>
        </w:rPr>
        <w:t xml:space="preserve">The system may include the capability for persons affected by a disaster to apply for assistance from multiple sources.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