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86R5412 SRS-D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registration application forms in high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13.046(h),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 with the Texas Education Agency regarding the number of registration application forms to provide to each high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each high school registration application forms once each fall and spring semester in the number determined from the consultation under Subdivision (1);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prescribe any additional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