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Office of Consumer Credit Commissioner, the licensing and registration of persons regulated by that state agency, and certain consumer financial transactions regulated by that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11.305(a),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finance commission shall instruct the</w:t>
      </w:r>
      <w:r>
        <w:t xml:space="preserve">] consumer credit commissioner </w:t>
      </w:r>
      <w:r>
        <w:rPr>
          <w:u w:val="single"/>
        </w:rPr>
        <w:t xml:space="preserve">shall</w:t>
      </w:r>
      <w:r>
        <w:t xml:space="preserve"> [</w:t>
      </w:r>
      <w:r>
        <w:rPr>
          <w:strike/>
        </w:rPr>
        <w:t xml:space="preserve">to</w:t>
      </w:r>
      <w:r>
        <w:t xml:space="preserve">] establish a program to address alternatives to high-cost lending in this state. The program shall:</w:t>
      </w:r>
    </w:p>
    <w:p w:rsidR="003F3435" w:rsidRDefault="0032493E">
      <w:pPr>
        <w:spacing w:line="480" w:lineRule="auto"/>
        <w:ind w:firstLine="1440"/>
        <w:jc w:val="both"/>
      </w:pPr>
      <w:r>
        <w:t xml:space="preserve">(1)</w:t>
      </w:r>
      <w:r xml:space="preserve">
        <w:t> </w:t>
      </w:r>
      <w:r xml:space="preserve">
        <w:t> </w:t>
      </w:r>
      <w:r>
        <w:t xml:space="preserve">study and report on [</w:t>
      </w:r>
      <w:r>
        <w:rPr>
          <w:strike/>
        </w:rPr>
        <w:t xml:space="preserve">the problem of</w:t>
      </w:r>
      <w:r>
        <w:t xml:space="preserve">] high-cost lending, including [</w:t>
      </w:r>
      <w:r>
        <w:rPr>
          <w:strike/>
        </w:rPr>
        <w:t xml:space="preserve">without limitation</w:t>
      </w:r>
      <w:r>
        <w:t xml:space="preserve">] the availability, quality, and prices of financial services[</w:t>
      </w:r>
      <w:r>
        <w:rPr>
          <w:strike/>
        </w:rPr>
        <w:t xml:space="preserve">, including lending and depository services,</w:t>
      </w:r>
      <w:r>
        <w:t xml:space="preserve">] offered in this state to [</w:t>
      </w:r>
      <w:r>
        <w:rPr>
          <w:strike/>
        </w:rPr>
        <w:t xml:space="preserve">agricultural businesses, small businesses, and</w:t>
      </w:r>
      <w:r>
        <w:t xml:space="preserve">] individual consumers in this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evaluate alternatives to high-cost lending and the practices of business entities in this state that provide financial services to [</w:t>
      </w:r>
      <w:r>
        <w:rPr>
          <w:strike/>
        </w:rPr>
        <w:t xml:space="preserve">agricultural businesses, small businesses, and</w:t>
      </w:r>
      <w:r>
        <w:t xml:space="preserve">] individual consumers in this state[</w:t>
      </w:r>
      <w:r>
        <w:rPr>
          <w:strike/>
        </w:rPr>
        <w:t xml:space="preserve">;</w:t>
      </w:r>
    </w:p>
    <w:p w:rsidR="003F3435" w:rsidRDefault="0032493E">
      <w:pPr>
        <w:spacing w:line="480" w:lineRule="auto"/>
        <w:ind w:firstLine="1440"/>
        <w:jc w:val="both"/>
      </w:pPr>
      <w:r>
        <w:t xml:space="preserve">[</w:t>
      </w:r>
      <w:r>
        <w:rPr>
          <w:strike/>
        </w:rPr>
        <w:t xml:space="preserve">(3) develop models to provide lower-cost alternatives to assist borrowers who contract for high-cost loans; and</w:t>
      </w:r>
    </w:p>
    <w:p w:rsidR="003F3435" w:rsidRDefault="0032493E">
      <w:pPr>
        <w:spacing w:line="480" w:lineRule="auto"/>
        <w:ind w:firstLine="1440"/>
        <w:jc w:val="both"/>
      </w:pPr>
      <w:r>
        <w:t xml:space="preserve">[</w:t>
      </w:r>
      <w:r>
        <w:rPr>
          <w:strike/>
        </w:rPr>
        <w:t xml:space="preserve">(4) track the location of lenders who enter into loan contracts providing for an interest charge authorized by Section 342.201, map the location of the lenders by senatorial district and by any other appropriate areas, provide other demographic information relating to the loans and the location of the lenders, and provide information on the changes in the distribution of the lenders from 1997 through the date of the report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14.059(b),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program must require intra-agency posting of all nonentry level positions </w:t>
      </w:r>
      <w:r>
        <w:rPr>
          <w:u w:val="single"/>
        </w:rPr>
        <w:t xml:space="preserve">concurrently with any</w:t>
      </w:r>
      <w:r>
        <w:t xml:space="preserve"> [</w:t>
      </w:r>
      <w:r>
        <w:rPr>
          <w:strike/>
        </w:rPr>
        <w:t xml:space="preserve">for at least 10 days before</w:t>
      </w:r>
      <w:r>
        <w:t xml:space="preserve">] public posting.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14.062, Finance Code, is amended to read as follows:</w:t>
      </w:r>
    </w:p>
    <w:p w:rsidR="003F3435" w:rsidRDefault="0032493E">
      <w:pPr>
        <w:spacing w:line="480" w:lineRule="auto"/>
        <w:ind w:firstLine="720"/>
        <w:jc w:val="both"/>
      </w:pPr>
      <w:r>
        <w:t xml:space="preserve">Sec.</w:t>
      </w:r>
      <w:r xml:space="preserve">
        <w:t> </w:t>
      </w:r>
      <w:r>
        <w:t xml:space="preserve">14.062.</w:t>
      </w:r>
      <w:r xml:space="preserve">
        <w:t> </w:t>
      </w:r>
      <w:r xml:space="preserve">
        <w:t> </w:t>
      </w:r>
      <w:r>
        <w:t xml:space="preserve">CONSUMER INFORMATION AND COMPLAINTS.  (a) </w:t>
      </w:r>
      <w:r>
        <w:t xml:space="preserve"> </w:t>
      </w:r>
      <w:r>
        <w:t xml:space="preserve">The office shall maintain a </w:t>
      </w:r>
      <w:r>
        <w:rPr>
          <w:u w:val="single"/>
        </w:rPr>
        <w:t xml:space="preserve">system to promptly and efficiently act on complaints</w:t>
      </w:r>
      <w:r>
        <w:t xml:space="preserve"> </w:t>
      </w:r>
      <w:r>
        <w:t xml:space="preserve">[</w:t>
      </w:r>
      <w:r>
        <w:rPr>
          <w:strike/>
        </w:rPr>
        <w:t xml:space="preserve">file on each written complaint</w:t>
      </w:r>
      <w:r>
        <w:t xml:space="preserve">] filed with the office. </w:t>
      </w:r>
      <w:r>
        <w:rPr>
          <w:u w:val="single"/>
        </w:rPr>
        <w:t xml:space="preserve">The office shall maintain information about parties to the complaint, the subject matter of the complaint, a summary of the results of the review or investigation of the complaint, and its disposition</w:t>
      </w:r>
      <w:r>
        <w:t xml:space="preserve"> </w:t>
      </w:r>
      <w:r>
        <w:t xml:space="preserve"> </w:t>
      </w:r>
      <w:r>
        <w:t xml:space="preserve">[</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office;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office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office shall </w:t>
      </w:r>
      <w:r>
        <w:rPr>
          <w:u w:val="single"/>
        </w:rPr>
        <w:t xml:space="preserve">make information available describing its procedures for</w:t>
      </w:r>
      <w:r>
        <w:t xml:space="preserve"> [</w:t>
      </w:r>
      <w:r>
        <w:rPr>
          <w:strike/>
        </w:rPr>
        <w:t xml:space="preserve">provide to the person filing the complaint and to each person who is a subject of the complaint a copy of the office's policies and procedures 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w:t>
      </w:r>
      <w:r>
        <w:rPr>
          <w:strike/>
        </w:rPr>
        <w:t xml:space="preserve">, at least quarterly until final disposition of the complaint,</w:t>
      </w:r>
      <w:r>
        <w:t xml:space="preserve">] shall </w:t>
      </w:r>
      <w:r>
        <w:rPr>
          <w:u w:val="single"/>
        </w:rPr>
        <w:t xml:space="preserve">periodically</w:t>
      </w:r>
      <w:r>
        <w:t xml:space="preserve"> notify the </w:t>
      </w:r>
      <w:r>
        <w:rPr>
          <w:u w:val="single"/>
        </w:rPr>
        <w:t xml:space="preserve">complaint parties</w:t>
      </w:r>
      <w:r>
        <w:t xml:space="preserve"> [</w:t>
      </w:r>
      <w:r>
        <w:rPr>
          <w:strike/>
        </w:rPr>
        <w:t xml:space="preserve">person filing the complaint and each person who is a subject of the complaint</w:t>
      </w:r>
      <w:r>
        <w:t xml:space="preserve">] of the status of the </w:t>
      </w:r>
      <w:r>
        <w:rPr>
          <w:u w:val="single"/>
        </w:rPr>
        <w:t xml:space="preserve">complaint until final disposition</w:t>
      </w:r>
      <w:r>
        <w:t xml:space="preserve"> [</w:t>
      </w:r>
      <w:r>
        <w:rPr>
          <w:strike/>
        </w:rPr>
        <w:t xml:space="preserve">investigation unless the notice would jeopardize an undercover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14.107(b),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finance commission by rule shall set the fees for licensing and examination, as applicable, under Chapter 393 with respect to a credit access business or Chapter 342, 347, 348, 351, 353, or 371 at amounts or rates necessary to recover the costs of administering those chapters. The rules may provide that the amount of a fee charged to a license holder is based on the volume of the license holder's regulated business and other key factors. The commissioner may provide for collection of a single [</w:t>
      </w:r>
      <w:r>
        <w:rPr>
          <w:strike/>
        </w:rPr>
        <w:t xml:space="preserve">annual</w:t>
      </w:r>
      <w:r>
        <w:t xml:space="preserve">] fee </w:t>
      </w:r>
      <w:r>
        <w:rPr>
          <w:u w:val="single"/>
        </w:rPr>
        <w:t xml:space="preserve">for the term of the license</w:t>
      </w:r>
      <w:r>
        <w:t xml:space="preserve"> from a person licensed under Subchapter G of Chapter 393 or Chapter 342, 347, 348, 351, or 371</w:t>
      </w:r>
      <w:r>
        <w:rPr>
          <w:u w:val="single"/>
        </w:rPr>
        <w:t xml:space="preserve">. </w:t>
      </w:r>
      <w:r>
        <w:rPr>
          <w:u w:val="single"/>
        </w:rPr>
        <w:t xml:space="preserve"> </w:t>
      </w:r>
      <w:r>
        <w:rPr>
          <w:u w:val="single"/>
        </w:rPr>
        <w:t xml:space="preserve">The fee must</w:t>
      </w:r>
      <w:r>
        <w:t xml:space="preserve"> [</w:t>
      </w:r>
      <w:r>
        <w:rPr>
          <w:strike/>
        </w:rPr>
        <w:t xml:space="preserve">to</w:t>
      </w:r>
      <w:r>
        <w:t xml:space="preserve">] include amounts due for both licensing and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14, Finance Code, is amended by adding Sections 14.110, 14.111, and 14.112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14.110.</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office's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office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14.111.</w:t>
      </w:r>
      <w:r>
        <w:rPr>
          <w:u w:val="single"/>
        </w:rPr>
        <w:t xml:space="preserve"> </w:t>
      </w:r>
      <w:r>
        <w:rPr>
          <w:u w:val="single"/>
        </w:rPr>
        <w:t xml:space="preserve"> </w:t>
      </w:r>
      <w:r>
        <w:rPr>
          <w:u w:val="single"/>
        </w:rPr>
        <w:t xml:space="preserve">ADVISORY COMMITTEES.  (a) The commissioner may appoint advisory committees to assist the office and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specify each committee's purpose, powers, and duties and shall require each committee to report to the commissioner or office in the manner specified by the commissioner concerning the committee's activities and the results of its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14.112.</w:t>
      </w:r>
      <w:r>
        <w:rPr>
          <w:u w:val="single"/>
        </w:rPr>
        <w:t xml:space="preserve"> </w:t>
      </w:r>
      <w:r>
        <w:rPr>
          <w:u w:val="single"/>
        </w:rPr>
        <w:t xml:space="preserve"> </w:t>
      </w:r>
      <w:r>
        <w:rPr>
          <w:u w:val="single"/>
        </w:rPr>
        <w:t xml:space="preserve">LICENSING AND REGISTRATION TERMS.  (a) </w:t>
      </w:r>
      <w:r>
        <w:rPr>
          <w:u w:val="single"/>
        </w:rPr>
        <w:t xml:space="preserve"> </w:t>
      </w:r>
      <w:r>
        <w:rPr>
          <w:u w:val="single"/>
        </w:rPr>
        <w:t xml:space="preserve">The finance commission by rule shall prescribe the licensing or registration period for licenses and registrations issued under Chapters 342, 345, 347, 348, 351, 352, 353, 371, 393, and 394 of this code and Chapter 1956, Occupations Code, not to exceed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finance commission shall set terms for licenses that comply with Chapter 180 and the federal Secure and Fair Enforcement for Mortgage Licensing Act of 2008 (Pub. L. No. 110-289).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finance commission prescribes the term of a license or registration under Subsection (a) for a period other than one year, the commissioner shall prorate the applicable fee required under a chapter specified in Subsection (a) as necessary to reflect the term of the license or registration.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14.201, Finance Code, is amended to read as follows:</w:t>
      </w:r>
    </w:p>
    <w:p w:rsidR="003F3435" w:rsidRDefault="0032493E">
      <w:pPr>
        <w:spacing w:line="480" w:lineRule="auto"/>
        <w:ind w:firstLine="720"/>
        <w:jc w:val="both"/>
      </w:pPr>
      <w:r>
        <w:t xml:space="preserve">Sec.</w:t>
      </w:r>
      <w:r xml:space="preserve">
        <w:t> </w:t>
      </w:r>
      <w:r>
        <w:t xml:space="preserve">14.201.</w:t>
      </w:r>
      <w:r xml:space="preserve">
        <w:t> </w:t>
      </w:r>
      <w:r xml:space="preserve">
        <w:t> </w:t>
      </w:r>
      <w:r>
        <w:t xml:space="preserve">INVESTIGATION AND ENFORCEMENT AUTHORITY.  Investigative and enforcement authority under this subchapter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Subtitles B and C</w:t>
      </w:r>
      <w:r>
        <w:rPr>
          <w:u w:val="single"/>
        </w:rPr>
        <w:t xml:space="preserve">,</w:t>
      </w:r>
      <w:r>
        <w:t xml:space="preserve"> [</w:t>
      </w:r>
      <w:r>
        <w:rPr>
          <w:strike/>
        </w:rPr>
        <w:t xml:space="preserve">of</w:t>
      </w:r>
      <w:r>
        <w:t xml:space="preserve">] Title 4</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393 with respect to a credit access business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Chapter 394</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B, Chapter 1956, Occupations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14.2015, Finance Code, is amended to read as follows:</w:t>
      </w:r>
    </w:p>
    <w:p w:rsidR="003F3435" w:rsidRDefault="0032493E">
      <w:pPr>
        <w:spacing w:line="480" w:lineRule="auto"/>
        <w:ind w:firstLine="720"/>
        <w:jc w:val="both"/>
      </w:pPr>
      <w:r>
        <w:t xml:space="preserve">Sec.</w:t>
      </w:r>
      <w:r xml:space="preserve">
        <w:t> </w:t>
      </w:r>
      <w:r>
        <w:t xml:space="preserve">14.2015.</w:t>
      </w:r>
      <w:r xml:space="preserve">
        <w:t> </w:t>
      </w:r>
      <w:r xml:space="preserve">
        <w:t> </w:t>
      </w:r>
      <w:r>
        <w:t xml:space="preserve">CONFIDENTIALITY OF CERTAIN INFORMATION. </w:t>
      </w:r>
      <w:r>
        <w:t xml:space="preserve"> </w:t>
      </w:r>
      <w:r>
        <w:t xml:space="preserve">(a) </w:t>
      </w:r>
      <w:r>
        <w:t xml:space="preserve"> </w:t>
      </w:r>
      <w:r>
        <w:t xml:space="preserve">Except as provided by Subsection (b), information or material obtained or compiled by the commissioner in relation to an examination or investigation by the commissioner or the commissioner's representative of a license holder, registrant, applicant, or other person under Subtitle B or C, Title 4, Subchapter G of Chapter 393, or Chapter 394 </w:t>
      </w:r>
      <w:r>
        <w:rPr>
          <w:u w:val="single"/>
        </w:rPr>
        <w:t xml:space="preserve">of this code or Subchapter B, Chapter 1956, Occupations Code,</w:t>
      </w:r>
      <w:r>
        <w:t xml:space="preserve"> is confidential and may not be disclosed by the commissioner or an officer or employee of the </w:t>
      </w:r>
      <w:r>
        <w:rPr>
          <w:u w:val="single"/>
        </w:rPr>
        <w:t xml:space="preserve">office</w:t>
      </w:r>
      <w:r>
        <w:t xml:space="preserve"> </w:t>
      </w:r>
      <w:r>
        <w:t xml:space="preserve">[</w:t>
      </w:r>
      <w:r>
        <w:rPr>
          <w:strike/>
        </w:rPr>
        <w:t xml:space="preserve">Office of Consumer Credit Commissioner</w:t>
      </w:r>
      <w:r>
        <w:t xml:space="preserve">], including:</w:t>
      </w:r>
    </w:p>
    <w:p w:rsidR="003F3435" w:rsidRDefault="0032493E">
      <w:pPr>
        <w:spacing w:line="480" w:lineRule="auto"/>
        <w:ind w:firstLine="1440"/>
        <w:jc w:val="both"/>
      </w:pPr>
      <w:r>
        <w:t xml:space="preserve">(1)</w:t>
      </w:r>
      <w:r xml:space="preserve">
        <w:t> </w:t>
      </w:r>
      <w:r xml:space="preserve">
        <w:t> </w:t>
      </w:r>
      <w:r>
        <w:t xml:space="preserve">information obtained from a license holder, registrant, applicant, or other person examined or investigated under Subtitle B or C, Title 4, Subchapter G of Chapter 393,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(2)</w:t>
      </w:r>
      <w:r xml:space="preserve">
        <w:t> </w:t>
      </w:r>
      <w:r xml:space="preserve">
        <w:t> </w:t>
      </w:r>
      <w:r>
        <w:t xml:space="preserve">work performed by the commissioner or the commissioner's representative on information obtained from a license holder, registrant, applicant, or other person for the purposes of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(3)</w:t>
      </w:r>
      <w:r xml:space="preserve">
        <w:t> </w:t>
      </w:r>
      <w:r xml:space="preserve">
        <w:t> </w:t>
      </w:r>
      <w:r>
        <w:t xml:space="preserve">a report on an examination or investigation of a license holder, registrant, applicant, or other person conducted under Subtitle B or C, Title 4, Chapter 393 with respect to a credit access business, or Chapter 394 </w:t>
      </w:r>
      <w:r>
        <w:rPr>
          <w:u w:val="single"/>
        </w:rPr>
        <w:t xml:space="preserve">of this code or Subchapter B, Chapter 1956, Occupations Code</w:t>
      </w:r>
      <w:r>
        <w:t xml:space="preserve">; and</w:t>
      </w:r>
    </w:p>
    <w:p w:rsidR="003F3435" w:rsidRDefault="0032493E">
      <w:pPr>
        <w:spacing w:line="480" w:lineRule="auto"/>
        <w:ind w:firstLine="1440"/>
        <w:jc w:val="both"/>
      </w:pPr>
      <w:r>
        <w:t xml:space="preserve">(4)</w:t>
      </w:r>
      <w:r xml:space="preserve">
        <w:t> </w:t>
      </w:r>
      <w:r xml:space="preserve">
        <w:t> </w:t>
      </w:r>
      <w:r>
        <w:t xml:space="preserve">any written communications between the license holder, registrant, applicant, or other person, as applicable, and the commissioner or the commissioner's representative relating to or referencing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representative may disclose the confidential information or material described by Subsection (a):</w:t>
      </w:r>
    </w:p>
    <w:p w:rsidR="003F3435" w:rsidRDefault="0032493E">
      <w:pPr>
        <w:spacing w:line="480" w:lineRule="auto"/>
        <w:ind w:firstLine="1440"/>
        <w:jc w:val="both"/>
      </w:pPr>
      <w:r>
        <w:t xml:space="preserve">(1)</w:t>
      </w:r>
      <w:r xml:space="preserve">
        <w:t> </w:t>
      </w:r>
      <w:r xml:space="preserve">
        <w:t> </w:t>
      </w:r>
      <w:r>
        <w:t xml:space="preserve">to a department, agency, or instrumentality of this state or the United States if the commissioner considers disclosure to be necessary or proper to the enforcement of the laws of this state or the United States and in the best interest of the public;</w:t>
      </w:r>
    </w:p>
    <w:p w:rsidR="003F3435" w:rsidRDefault="0032493E">
      <w:pPr>
        <w:spacing w:line="480" w:lineRule="auto"/>
        <w:ind w:firstLine="1440"/>
        <w:jc w:val="both"/>
      </w:pPr>
      <w:r>
        <w:t xml:space="preserve">(2)</w:t>
      </w:r>
      <w:r xml:space="preserve">
        <w:t> </w:t>
      </w:r>
      <w:r xml:space="preserve">
        <w:t> </w:t>
      </w:r>
      <w:r>
        <w:t xml:space="preserve">if </w:t>
      </w:r>
      <w:r>
        <w:rPr>
          <w:u w:val="single"/>
        </w:rPr>
        <w:t xml:space="preserve">the information was previously provided to or provided by</w:t>
      </w:r>
      <w:r>
        <w:t xml:space="preserve"> </w:t>
      </w:r>
      <w:r>
        <w:t xml:space="preserve">the license holder, registrant, applicant, or other person</w:t>
      </w:r>
      <w:r>
        <w:rPr>
          <w:u w:val="single"/>
        </w:rPr>
        <w:t xml:space="preserve">, and the person</w:t>
      </w:r>
      <w:r>
        <w:t xml:space="preserve"> consents to the release of the information or has published the information contained in the release;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if the commissioner determines that release of the information is required for an administrative hearing</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provide a summary of investigation information to the person who filed the complaint with the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14.202, Finance Code, is amended to read as follows:</w:t>
      </w:r>
    </w:p>
    <w:p w:rsidR="003F3435" w:rsidRDefault="0032493E">
      <w:pPr>
        <w:spacing w:line="480" w:lineRule="auto"/>
        <w:ind w:firstLine="720"/>
        <w:jc w:val="both"/>
      </w:pPr>
      <w:r>
        <w:t xml:space="preserve">Sec.</w:t>
      </w:r>
      <w:r xml:space="preserve">
        <w:t> </w:t>
      </w:r>
      <w:r>
        <w:t xml:space="preserve">14.202.</w:t>
      </w:r>
      <w:r xml:space="preserve">
        <w:t> </w:t>
      </w:r>
      <w:r xml:space="preserve">
        <w:t> </w:t>
      </w:r>
      <w:r>
        <w:t xml:space="preserve">REQUEST FOR INFORMATION; </w:t>
      </w:r>
      <w:r>
        <w:rPr>
          <w:u w:val="single"/>
        </w:rPr>
        <w:t xml:space="preserve">INVESTIGATION AUTHORITY</w:t>
      </w:r>
      <w:r>
        <w:t xml:space="preserve"> [</w:t>
      </w:r>
      <w:r>
        <w:rPr>
          <w:strike/>
        </w:rPr>
        <w:t xml:space="preserve">FAILURE TO COMPLY</w:t>
      </w:r>
      <w:r>
        <w:t xml:space="preserve">]. [</w:t>
      </w:r>
      <w:r>
        <w:rPr>
          <w:strike/>
        </w:rPr>
        <w:t xml:space="preserve">(a)</w:t>
      </w:r>
      <w:r>
        <w:t xml:space="preserve">] On receipt of a written complaint or other reasonable cause to believe that a person is violating a statute listed by Section 14.201, the commissioner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person to furnish information regarding a specific loan, retail transaction, or business practice to which the violation relates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 If a person fails to furnish the information requested by the commissioner, the commissioner may</w:t>
      </w:r>
      <w:r>
        <w:t xml:space="preserve">] conduct an investigation to determine whether a violation exists.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14.208(a)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reasonable cause to believe that a person is violating a statute to which this chapter applies, the commissioner, in addition to any other authorized action, may issue an order to cease and desist from the violation or an order to take affirmative action, or both, to enforce compliance. [</w:t>
      </w:r>
      <w:r>
        <w:rPr>
          <w:strike/>
        </w:rPr>
        <w:t xml:space="preserve">A person may appeal the order to the finance commission as provided by Subsection (d) or directly to district court in accordance with Chapter 2001,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a person against whom an order under this section is made requests a hearing not later than the 30th day after the date the order is served, the commissioner shall set and give notice of a hearing before a hearings officer. [</w:t>
      </w:r>
      <w:r>
        <w:rPr>
          <w:strike/>
        </w:rPr>
        <w:t xml:space="preserve">The hearing is governed by</w:t>
      </w:r>
      <w:r>
        <w:t xml:space="preserve">] Chapter 2001, Government Code</w:t>
      </w:r>
      <w:r>
        <w:rPr>
          <w:u w:val="single"/>
        </w:rPr>
        <w:t xml:space="preserve">, governs the hearing and the right to judicial review in district court</w:t>
      </w:r>
      <w:r>
        <w:t xml:space="preserve">. Based on the findings of fact, conclusions of law, and recommendations of the hearings officer, the commissioner by order may find whether a violation has occurred.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14.251(b),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order </w:t>
      </w:r>
      <w:r>
        <w:rPr>
          <w:u w:val="single"/>
        </w:rPr>
        <w:t xml:space="preserve">the following businesses or other persons</w:t>
      </w:r>
      <w:r>
        <w:t xml:space="preserve"> </w:t>
      </w:r>
      <w:r>
        <w:t xml:space="preserve">[</w:t>
      </w:r>
      <w:r>
        <w:rPr>
          <w:strike/>
        </w:rPr>
        <w:t xml:space="preserve">a person who violates or causes a violation of this chapter, Chapter 394, or Subtitle B, Title 4, or a rule adopted under this chapter, Chapter 394, or Subtitle B, Title 4, or a credit access business who violates or causes a violation of Chapter 393 or a rule adopted under Chapter 393,</w:t>
      </w:r>
      <w:r>
        <w:t xml:space="preserve">] to </w:t>
      </w:r>
      <w:r>
        <w:rPr>
          <w:u w:val="single"/>
        </w:rPr>
        <w:t xml:space="preserve">pay</w:t>
      </w:r>
      <w:r>
        <w:t xml:space="preserve"> [</w:t>
      </w:r>
      <w:r>
        <w:rPr>
          <w:strike/>
        </w:rPr>
        <w:t xml:space="preserve">make</w:t>
      </w:r>
      <w:r>
        <w:t xml:space="preserve">] restitution to an identifiable person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violates or causes a violation of this chapter, Chapter 394, or Subtitle B, Title 4, or a rule adopted under this chapter, Chapter 394, or Subtitle B, Title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access business who violates or causes a violation of Chapter 393 or a rule adopted under Chapter 393;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violates or causes a violation of Subchapter B, Chapter 1956, Occupations Code, or a rule adopted under that subchapter</w:t>
      </w:r>
      <w:r>
        <w:t xml:space="preserve"> [</w:t>
      </w:r>
      <w:r>
        <w:rPr>
          <w:strike/>
        </w:rPr>
        <w:t xml:space="preserve">injured by the violation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14.256, Finance Code, is amended to read as follows:</w:t>
      </w:r>
    </w:p>
    <w:p w:rsidR="003F3435" w:rsidRDefault="0032493E">
      <w:pPr>
        <w:spacing w:line="480" w:lineRule="auto"/>
        <w:ind w:firstLine="720"/>
        <w:jc w:val="both"/>
      </w:pPr>
      <w:r>
        <w:t xml:space="preserve">Sec.</w:t>
      </w:r>
      <w:r xml:space="preserve">
        <w:t> </w:t>
      </w:r>
      <w:r>
        <w:t xml:space="preserve">14.256.</w:t>
      </w:r>
      <w:r xml:space="preserve">
        <w:t> </w:t>
      </w:r>
      <w:r xml:space="preserve">
        <w:t> </w:t>
      </w:r>
      <w:r>
        <w:t xml:space="preserve">ACCEPTANCE OF PENALTY</w:t>
      </w:r>
      <w:r>
        <w:rPr>
          <w:u w:val="single"/>
        </w:rPr>
        <w:t xml:space="preserve">; DEFAULT</w:t>
      </w:r>
      <w:r>
        <w:t xml:space="preserve">. If a person accepts the determination and recommended penalty of the commissioner </w:t>
      </w:r>
      <w:r>
        <w:rPr>
          <w:u w:val="single"/>
        </w:rPr>
        <w:t xml:space="preserve">or fails to make a timely written request for a hearing</w:t>
      </w:r>
      <w:r>
        <w:t xml:space="preserve">, the commissioner by order shall approve the determination and impose the recommended penalty.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14.257(a), Finance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t>
      </w:r>
      <w:r>
        <w:rPr>
          <w:u w:val="single"/>
        </w:rPr>
        <w:t xml:space="preserve">makes a timely written request for</w:t>
      </w:r>
      <w:r>
        <w:t xml:space="preserve"> [</w:t>
      </w:r>
      <w:r>
        <w:rPr>
          <w:strike/>
        </w:rPr>
        <w:t xml:space="preserve">requests</w:t>
      </w:r>
      <w:r>
        <w:t xml:space="preserve">] a hearing [</w:t>
      </w:r>
      <w:r>
        <w:rPr>
          <w:strike/>
        </w:rPr>
        <w:t xml:space="preserve">or fails to give a timely response to the notice</w:t>
      </w:r>
      <w:r>
        <w:t xml:space="preserve">], the commissioner shall set a hearing and give notice of the hearing to the person by certified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342.005, Finance Code, is amended to read as follows:</w:t>
      </w:r>
    </w:p>
    <w:p w:rsidR="003F3435" w:rsidRDefault="0032493E">
      <w:pPr>
        <w:spacing w:line="480" w:lineRule="auto"/>
        <w:ind w:firstLine="720"/>
        <w:jc w:val="both"/>
      </w:pPr>
      <w:r>
        <w:t xml:space="preserve">Sec.</w:t>
      </w:r>
      <w:r xml:space="preserve">
        <w:t> </w:t>
      </w:r>
      <w:r>
        <w:t xml:space="preserve">342.005.</w:t>
      </w:r>
      <w:r xml:space="preserve">
        <w:t> </w:t>
      </w:r>
      <w:r xml:space="preserve">
        <w:t> </w:t>
      </w:r>
      <w:r>
        <w:t xml:space="preserve">APPLICABILITY OF CHAPTER.  Except as provided by Sections 302.001(d) and 342.004(c), a loan is subject to this chapter if the loan:</w:t>
      </w:r>
    </w:p>
    <w:p w:rsidR="003F3435" w:rsidRDefault="0032493E">
      <w:pPr>
        <w:spacing w:line="480" w:lineRule="auto"/>
        <w:ind w:firstLine="1440"/>
        <w:jc w:val="both"/>
      </w:pPr>
      <w:r>
        <w:t xml:space="preserve">(1)</w:t>
      </w:r>
      <w:r xml:space="preserve">
        <w:t> </w:t>
      </w:r>
      <w:r xml:space="preserve">
        <w:t> </w:t>
      </w:r>
      <w:r>
        <w:t xml:space="preserve">provides for interest in excess of 10 percent a year;</w:t>
      </w:r>
    </w:p>
    <w:p w:rsidR="003F3435" w:rsidRDefault="0032493E">
      <w:pPr>
        <w:spacing w:line="480" w:lineRule="auto"/>
        <w:ind w:firstLine="1440"/>
        <w:jc w:val="both"/>
      </w:pPr>
      <w:r>
        <w:t xml:space="preserve">(2)</w:t>
      </w:r>
      <w:r xml:space="preserve">
        <w:t> </w:t>
      </w:r>
      <w:r xml:space="preserve">
        <w:t> </w:t>
      </w:r>
      <w:r>
        <w:t xml:space="preserve">is extended primarily for personal, family, or household use </w:t>
      </w:r>
      <w:r>
        <w:rPr>
          <w:u w:val="single"/>
        </w:rPr>
        <w:t xml:space="preserve">to a person who is located in this state at the time the loan is made</w:t>
      </w:r>
      <w:r>
        <w:t xml:space="preserve">;</w:t>
      </w:r>
    </w:p>
    <w:p w:rsidR="003F3435" w:rsidRDefault="0032493E">
      <w:pPr>
        <w:spacing w:line="480" w:lineRule="auto"/>
        <w:ind w:firstLine="1440"/>
        <w:jc w:val="both"/>
      </w:pPr>
      <w:r>
        <w:t xml:space="preserve">(3)</w:t>
      </w:r>
      <w:r xml:space="preserve">
        <w:t> </w:t>
      </w:r>
      <w:r xml:space="preserve">
        <w:t> </w:t>
      </w:r>
      <w:r>
        <w:t xml:space="preserve">is made by a person engaged in the business of making, arranging, or negotiating those types of loans; and</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is not secured by a lien on real property; or</w:t>
      </w:r>
    </w:p>
    <w:p w:rsidR="003F3435" w:rsidRDefault="0032493E">
      <w:pPr>
        <w:spacing w:line="480" w:lineRule="auto"/>
        <w:ind w:firstLine="2160"/>
        <w:jc w:val="both"/>
      </w:pPr>
      <w:r>
        <w:t xml:space="preserve">(B)</w:t>
      </w:r>
      <w:r xml:space="preserve">
        <w:t> </w:t>
      </w:r>
      <w:r xml:space="preserve">
        <w:t> </w:t>
      </w:r>
      <w:r>
        <w:t xml:space="preserve">is described by Section 342.001(4), 342.301, or 342.456 and is predominantly payable in monthly installments.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342.0515(c),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342.053, Finance Code, is amended to read as follows:</w:t>
      </w:r>
    </w:p>
    <w:p w:rsidR="003F3435" w:rsidRDefault="0032493E">
      <w:pPr>
        <w:spacing w:line="480" w:lineRule="auto"/>
        <w:ind w:firstLine="720"/>
        <w:jc w:val="both"/>
      </w:pPr>
      <w:r>
        <w:t xml:space="preserve">Sec.</w:t>
      </w:r>
      <w:r xml:space="preserve">
        <w:t> </w:t>
      </w:r>
      <w:r>
        <w:t xml:space="preserve">342.053.</w:t>
      </w:r>
      <w:r xml:space="preserve">
        <w:t> </w:t>
      </w:r>
      <w:r xml:space="preserve">
        <w:t> </w:t>
      </w:r>
      <w:r>
        <w:t xml:space="preserve">AREA OF BUSINESS; LOANS BY MAIL </w:t>
      </w:r>
      <w:r>
        <w:rPr>
          <w:u w:val="single"/>
        </w:rPr>
        <w:t xml:space="preserve">OR ONLINE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342.053(b), Finance Code, is amended to read as follows:</w:t>
      </w:r>
    </w:p>
    <w:p w:rsidR="003F3435" w:rsidRDefault="0032493E">
      <w:pPr>
        <w:spacing w:line="480" w:lineRule="auto"/>
        <w:ind w:firstLine="720"/>
        <w:jc w:val="both"/>
      </w:pPr>
      <w:r>
        <w:t xml:space="preserve">(b)</w:t>
      </w:r>
      <w:r xml:space="preserve">
        <w:t> </w:t>
      </w:r>
      <w:r xml:space="preserve">
        <w:t> </w:t>
      </w:r>
      <w:r>
        <w:t xml:space="preserve">A lender may make, negotiate, arrange, and collect loans by mail </w:t>
      </w:r>
      <w:r>
        <w:rPr>
          <w:u w:val="single"/>
        </w:rPr>
        <w:t xml:space="preserve">or online</w:t>
      </w:r>
      <w:r>
        <w:t xml:space="preserve"> from a licensed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342.101(c),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342.102(c),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C, Chapter 342, Finance Code, is amended by adding Section 342.106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342.154, Finance Code, is amended to read as follows:</w:t>
      </w:r>
    </w:p>
    <w:p w:rsidR="003F3435" w:rsidRDefault="0032493E">
      <w:pPr>
        <w:spacing w:line="480" w:lineRule="auto"/>
        <w:ind w:firstLine="720"/>
        <w:jc w:val="both"/>
      </w:pPr>
      <w:r>
        <w:t xml:space="preserve">Sec.</w:t>
      </w:r>
      <w:r xml:space="preserve">
        <w:t> </w:t>
      </w:r>
      <w:r>
        <w:t xml:space="preserve">342.154.</w:t>
      </w:r>
      <w:r xml:space="preserve">
        <w:t> </w:t>
      </w:r>
      <w:r xml:space="preserve">
        <w:t> </w:t>
      </w:r>
      <w:r>
        <w:t xml:space="preserve">[</w:t>
      </w:r>
      <w:r>
        <w:rPr>
          <w:strike/>
        </w:rPr>
        <w:t xml:space="preserve">ANNUAL</w:t>
      </w:r>
      <w:r>
        <w:t xml:space="preserve">] LICENSE FEE. Not later than </w:t>
      </w:r>
      <w:r>
        <w:rPr>
          <w:u w:val="single"/>
        </w:rPr>
        <w:t xml:space="preserve">30 days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342.155, Finance Code, is amended to read as follows:</w:t>
      </w:r>
    </w:p>
    <w:p w:rsidR="003F3435" w:rsidRDefault="0032493E">
      <w:pPr>
        <w:spacing w:line="480" w:lineRule="auto"/>
        <w:ind w:firstLine="720"/>
        <w:jc w:val="both"/>
      </w:pPr>
      <w:r>
        <w:t xml:space="preserve">Sec.</w:t>
      </w:r>
      <w:r xml:space="preserve">
        <w:t> </w:t>
      </w:r>
      <w:r>
        <w:t xml:space="preserve">342.155.</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D, Chapter 342, Finance Code, is amended by adding Section 342.1555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342.1555.</w:t>
      </w:r>
      <w:r>
        <w:rPr>
          <w:u w:val="single"/>
        </w:rPr>
        <w:t xml:space="preserve"> </w:t>
      </w:r>
      <w:r>
        <w:rPr>
          <w:u w:val="single"/>
        </w:rPr>
        <w:t xml:space="preserve"> </w:t>
      </w:r>
      <w:r>
        <w:rPr>
          <w:u w:val="single"/>
        </w:rPr>
        <w:t xml:space="preserve">GROUNDS FOR REFUSING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342.156, Finance Code, is amended to read as follows:</w:t>
      </w:r>
    </w:p>
    <w:p w:rsidR="003F3435" w:rsidRDefault="0032493E">
      <w:pPr>
        <w:spacing w:line="480" w:lineRule="auto"/>
        <w:ind w:firstLine="720"/>
        <w:jc w:val="both"/>
      </w:pPr>
      <w:r>
        <w:t xml:space="preserve">Sec.</w:t>
      </w:r>
      <w:r xml:space="preserve">
        <w:t> </w:t>
      </w:r>
      <w:r>
        <w:t xml:space="preserve">342.156.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loan subject to this chapter is licensed under this chapter in accordance with Section 342.0515.</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343.002, Finance Code, is amended to read as follows:</w:t>
      </w:r>
    </w:p>
    <w:p w:rsidR="003F3435" w:rsidRDefault="0032493E">
      <w:pPr>
        <w:spacing w:line="480" w:lineRule="auto"/>
        <w:ind w:firstLine="720"/>
        <w:jc w:val="both"/>
      </w:pPr>
      <w:r>
        <w:t xml:space="preserve">Sec.</w:t>
      </w:r>
      <w:r xml:space="preserve">
        <w:t> </w:t>
      </w:r>
      <w:r>
        <w:t xml:space="preserve">343.002.</w:t>
      </w:r>
      <w:r xml:space="preserve">
        <w:t> </w:t>
      </w:r>
      <w:r xml:space="preserve">
        <w:t> </w:t>
      </w:r>
      <w:r>
        <w:t xml:space="preserve">APPLICABILITY.  </w:t>
      </w:r>
      <w:r>
        <w:rPr>
          <w:u w:val="single"/>
        </w:rPr>
        <w:t xml:space="preserve">(a)  This chapter applies to a loan under this chapter that is extended to a person who is located in this state at the time the loan is made.</w:t>
      </w:r>
    </w:p>
    <w:p w:rsidR="003F3435" w:rsidRDefault="0032493E">
      <w:pPr>
        <w:spacing w:line="480" w:lineRule="auto"/>
        <w:ind w:firstLine="720"/>
        <w:jc w:val="both"/>
      </w:pPr>
      <w:r>
        <w:rPr>
          <w:u w:val="single"/>
        </w:rP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reverse mortgage; or</w:t>
      </w:r>
    </w:p>
    <w:p w:rsidR="003F3435" w:rsidRDefault="0032493E">
      <w:pPr>
        <w:spacing w:line="480" w:lineRule="auto"/>
        <w:ind w:firstLine="1440"/>
        <w:jc w:val="both"/>
      </w:pPr>
      <w:r>
        <w:t xml:space="preserve">(2)</w:t>
      </w:r>
      <w:r xml:space="preserve">
        <w:t> </w:t>
      </w:r>
      <w:r xml:space="preserve">
        <w:t> </w:t>
      </w:r>
      <w:r>
        <w:t xml:space="preserve">an open-end account, as defined by Section 301.002.</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345.007, Finance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a retail installment transaction extended to a person who is located in this state at the time the transaction is entered into.</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345.157(d),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holder shall remit 50 cents of each delinquency charge in excess of $10 collected under this section to the comptroller, in the time and manner established by the comptroller, for deposit to the credit of an account in the general revenue fund. One-half of the money in the account may be appropriated only to finance research conducted by the </w:t>
      </w:r>
      <w:r>
        <w:rPr>
          <w:u w:val="single"/>
        </w:rPr>
        <w:t xml:space="preserve">commissioner</w:t>
      </w:r>
      <w:r>
        <w:t xml:space="preserve"> [</w:t>
      </w:r>
      <w:r>
        <w:rPr>
          <w:strike/>
        </w:rPr>
        <w:t xml:space="preserve">finance commission</w:t>
      </w:r>
      <w:r>
        <w:t xml:space="preserve">] under Section 11.305 and the other one-half of the money in the account may be appropriated only to finance educational activities and counseling services under Section 394.001.</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345.351, Finance Code, is amended to read as follows:</w:t>
      </w:r>
    </w:p>
    <w:p w:rsidR="003F3435" w:rsidRDefault="0032493E">
      <w:pPr>
        <w:spacing w:line="480" w:lineRule="auto"/>
        <w:ind w:firstLine="720"/>
        <w:jc w:val="both"/>
      </w:pPr>
      <w:r>
        <w:t xml:space="preserve">Sec.</w:t>
      </w:r>
      <w:r xml:space="preserve">
        <w:t> </w:t>
      </w:r>
      <w:r>
        <w:t xml:space="preserve">345.351.</w:t>
      </w:r>
      <w:r xml:space="preserve">
        <w:t> </w:t>
      </w:r>
      <w:r xml:space="preserve">
        <w:t> </w:t>
      </w:r>
      <w:r>
        <w:t xml:space="preserve">REGISTRATION OF HOLDER. </w:t>
      </w:r>
      <w:r>
        <w:t xml:space="preserve"> </w:t>
      </w:r>
      <w:r>
        <w:t xml:space="preserve">(a) </w:t>
      </w:r>
      <w:r>
        <w:t xml:space="preserve"> </w:t>
      </w:r>
      <w:r>
        <w:t xml:space="preserve">A holder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$10 for each location at which a retail installment transaction is originated, serviced, or collected.</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refuse to renew the registration of a holder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346.004(a),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the contract for the account provides otherwise, this chapter applies to a revolving credit account described by Section 346.003 if the loan or extension of credit is </w:t>
      </w:r>
      <w:r>
        <w:rPr>
          <w:u w:val="single"/>
        </w:rPr>
        <w:t xml:space="preserve">extended</w:t>
      </w:r>
      <w:r>
        <w:t xml:space="preserve"> primarily for personal, family, or household use </w:t>
      </w:r>
      <w:r>
        <w:rPr>
          <w:u w:val="single"/>
        </w:rPr>
        <w:t xml:space="preserve">to a person who is located in this state at the time the loan is made or the extension of credit is entered into</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A, Chapter 347, Finance Code, is amended by adding Section 347.008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347.008.</w:t>
      </w:r>
      <w:r>
        <w:rPr>
          <w:u w:val="single"/>
        </w:rPr>
        <w:t xml:space="preserve"> </w:t>
      </w:r>
      <w:r>
        <w:rPr>
          <w:u w:val="single"/>
        </w:rPr>
        <w:t xml:space="preserve"> </w:t>
      </w:r>
      <w:r>
        <w:rPr>
          <w:u w:val="single"/>
        </w:rPr>
        <w:t xml:space="preserve">APPLICABILITY.  Each credit transaction extended to a person who is located in this state at the time the transaction is entered into is subject to this chapter.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347.451, Finance Code, is amended by amending Subsections (a), (b), and (d)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A creditor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$15 for each location at which a credit transaction is originated, serviced, or collected.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the due dates of the fees throughout the year</w:t>
      </w:r>
      <w:r>
        <w:t xml:space="preserve">].</w:t>
      </w:r>
    </w:p>
    <w:p w:rsidR="003F3435" w:rsidRDefault="0032493E">
      <w:pPr>
        <w:spacing w:line="480" w:lineRule="auto"/>
        <w:ind w:firstLine="720"/>
        <w:jc w:val="both"/>
      </w:pPr>
      <w:r>
        <w:t xml:space="preserve">(d)</w:t>
      </w:r>
      <w:r xml:space="preserve">
        <w:t> </w:t>
      </w:r>
      <w:r xml:space="preserve">
        <w:t> </w:t>
      </w:r>
      <w:r>
        <w:t xml:space="preserve">A creditor shall file the registration renewal and pay the [</w:t>
      </w:r>
      <w:r>
        <w:rPr>
          <w:strike/>
        </w:rPr>
        <w:t xml:space="preserve">annual</w:t>
      </w:r>
      <w:r>
        <w:t xml:space="preserve">] registration fee to the commissioner not later than the 30th day after the date on which the creditor receives the notice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registration of a creditor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347.4515, Finance Code, is amended by adding Subsections (a-1) and (e)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license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license of an individual described by Subsection (b)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348.007(a), Finance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each retail installment transaction </w:t>
      </w:r>
      <w:r>
        <w:rPr>
          <w:u w:val="single"/>
        </w:rPr>
        <w:t xml:space="preserve">extended to a person who is located in this state at the time the transaction is entered into</w:t>
      </w:r>
      <w:r>
        <w:t xml:space="preserve"> is subject to this 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348.5015(c),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applying for issuing, renewing, and enforcing a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348.502(b),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Subchapter F, Chapter 348, Finance Code, is amended by adding Section 348.5055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348.506, Finance Code, is amended to read as follows:</w:t>
      </w:r>
    </w:p>
    <w:p w:rsidR="003F3435" w:rsidRDefault="0032493E">
      <w:pPr>
        <w:spacing w:line="480" w:lineRule="auto"/>
        <w:ind w:firstLine="720"/>
        <w:jc w:val="both"/>
      </w:pPr>
      <w:r>
        <w:t xml:space="preserve">Sec.</w:t>
      </w:r>
      <w:r xml:space="preserve">
        <w:t> </w:t>
      </w:r>
      <w:r>
        <w:t xml:space="preserve">348.506.</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F, Chapter 348, Finance Code, is amended by adding Section 348.5065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348.5065.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348.507, Finance Code, is amended to read as follows:</w:t>
      </w:r>
    </w:p>
    <w:p w:rsidR="003F3435" w:rsidRDefault="0032493E">
      <w:pPr>
        <w:spacing w:line="480" w:lineRule="auto"/>
        <w:ind w:firstLine="720"/>
        <w:jc w:val="both"/>
      </w:pPr>
      <w:r>
        <w:t xml:space="preserve">Sec.</w:t>
      </w:r>
      <w:r xml:space="preserve">
        <w:t> </w:t>
      </w:r>
      <w:r>
        <w:t xml:space="preserve">348.507.</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348.508, Finance Code, is amended to read as follows:</w:t>
      </w:r>
    </w:p>
    <w:p w:rsidR="003F3435" w:rsidRDefault="0032493E">
      <w:pPr>
        <w:spacing w:line="480" w:lineRule="auto"/>
        <w:ind w:firstLine="720"/>
        <w:jc w:val="both"/>
      </w:pPr>
      <w:r>
        <w:t xml:space="preserve">Sec.</w:t>
      </w:r>
      <w:r xml:space="preserve">
        <w:t> </w:t>
      </w:r>
      <w:r>
        <w:t xml:space="preserve">348.508.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349.301, Finance Code, is amended to read as follows:</w:t>
      </w:r>
    </w:p>
    <w:p w:rsidR="003F3435" w:rsidRDefault="0032493E">
      <w:pPr>
        <w:spacing w:line="480" w:lineRule="auto"/>
        <w:ind w:firstLine="720"/>
        <w:jc w:val="both"/>
      </w:pPr>
      <w:r>
        <w:t xml:space="preserve">Sec.</w:t>
      </w:r>
      <w:r xml:space="preserve">
        <w:t> </w:t>
      </w:r>
      <w:r>
        <w:t xml:space="preserve">349.301.</w:t>
      </w:r>
      <w:r xml:space="preserve">
        <w:t> </w:t>
      </w:r>
      <w:r xml:space="preserve">
        <w:t> </w:t>
      </w:r>
      <w:r>
        <w:t xml:space="preserve">PAYMENT OF FEES.  A person who registers or obtains or renews a license under this title after the date on which the person was required to register or to obtain or renew the license may limit the person's liability as provided by this subchapter by paying to the commissioner:</w:t>
      </w:r>
    </w:p>
    <w:p w:rsidR="003F3435" w:rsidRDefault="0032493E">
      <w:pPr>
        <w:spacing w:line="480" w:lineRule="auto"/>
        <w:ind w:firstLine="1440"/>
        <w:jc w:val="both"/>
      </w:pPr>
      <w:r>
        <w:t xml:space="preserve">(1)</w:t>
      </w:r>
      <w:r xml:space="preserve">
        <w:t> </w:t>
      </w:r>
      <w:r xml:space="preserve">
        <w:t> </w:t>
      </w:r>
      <w:r>
        <w:t xml:space="preserve">all </w:t>
      </w:r>
      <w:r>
        <w:rPr>
          <w:u w:val="single"/>
        </w:rPr>
        <w:t xml:space="preserve">prior</w:t>
      </w:r>
      <w:r>
        <w:t xml:space="preserve"> registration or license fees that the person should have paid under this title [</w:t>
      </w:r>
      <w:r>
        <w:rPr>
          <w:strike/>
        </w:rPr>
        <w:t xml:space="preserve">for prior years</w:t>
      </w:r>
      <w:r>
        <w:t xml:space="preserve">]; and</w:t>
      </w:r>
    </w:p>
    <w:p w:rsidR="003F3435" w:rsidRDefault="0032493E">
      <w:pPr>
        <w:spacing w:line="480" w:lineRule="auto"/>
        <w:ind w:firstLine="1440"/>
        <w:jc w:val="both"/>
      </w:pPr>
      <w:r>
        <w:t xml:space="preserve">(2)</w:t>
      </w:r>
      <w:r xml:space="preserve">
        <w:t> </w:t>
      </w:r>
      <w:r xml:space="preserve">
        <w:t> </w:t>
      </w:r>
      <w:r>
        <w:t xml:space="preserve">except as provided by Section 349.302(a), a late filing fee as provided by this subchapter.</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A, Chapter 351, Finance Code, is amended by adding Section 351.012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351.012.</w:t>
      </w:r>
      <w:r>
        <w:rPr>
          <w:u w:val="single"/>
        </w:rPr>
        <w:t xml:space="preserve"> </w:t>
      </w:r>
      <w:r>
        <w:rPr>
          <w:u w:val="single"/>
        </w:rPr>
        <w:t xml:space="preserve"> </w:t>
      </w:r>
      <w:r>
        <w:rPr>
          <w:u w:val="single"/>
        </w:rPr>
        <w:t xml:space="preserve">APPLICABILITY OF CHAPTER.  This chapter applies to a property tax loan that is extended to a person for payment of property taxes on real property located in this state.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351.0515(c),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The heading to Section 351.053, Finance Code, is amended to read as follows:</w:t>
      </w:r>
    </w:p>
    <w:p w:rsidR="003F3435" w:rsidRDefault="0032493E">
      <w:pPr>
        <w:spacing w:line="480" w:lineRule="auto"/>
        <w:ind w:firstLine="720"/>
        <w:jc w:val="both"/>
      </w:pPr>
      <w:r>
        <w:t xml:space="preserve">Sec.</w:t>
      </w:r>
      <w:r xml:space="preserve">
        <w:t> </w:t>
      </w:r>
      <w:r>
        <w:t xml:space="preserve">351.053.</w:t>
      </w:r>
      <w:r xml:space="preserve">
        <w:t> </w:t>
      </w:r>
      <w:r xml:space="preserve">
        <w:t> </w:t>
      </w:r>
      <w:r>
        <w:t xml:space="preserve">AREA OF BUSINESS; PROPERTY TAX LOANS BY MAIL </w:t>
      </w:r>
      <w:r>
        <w:rPr>
          <w:u w:val="single"/>
        </w:rPr>
        <w:t xml:space="preserve">OR ONLINE</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351.053(b), Finance Code, is amended to read as follows:</w:t>
      </w:r>
    </w:p>
    <w:p w:rsidR="003F3435" w:rsidRDefault="0032493E">
      <w:pPr>
        <w:spacing w:line="480" w:lineRule="auto"/>
        <w:ind w:firstLine="720"/>
        <w:jc w:val="both"/>
      </w:pPr>
      <w:r>
        <w:t xml:space="preserve">(b)</w:t>
      </w:r>
      <w:r xml:space="preserve">
        <w:t> </w:t>
      </w:r>
      <w:r xml:space="preserve">
        <w:t> </w:t>
      </w:r>
      <w:r>
        <w:t xml:space="preserve">A property tax lender may make, negotiate, arrange, and collect property tax loans by mail </w:t>
      </w:r>
      <w:r>
        <w:rPr>
          <w:u w:val="single"/>
        </w:rPr>
        <w:t xml:space="preserve">or online</w:t>
      </w:r>
      <w:r>
        <w:t xml:space="preserve"> from a licensed office.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351.101(c),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351.102(c),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Subchapter C, Chapter 351, Finance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Subchapter D, Chapter 351, Finance Code, is amended by adding Section 351.1535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351.154, Finance Code, is amended to read as follows:</w:t>
      </w:r>
    </w:p>
    <w:p w:rsidR="003F3435" w:rsidRDefault="0032493E">
      <w:pPr>
        <w:spacing w:line="480" w:lineRule="auto"/>
        <w:ind w:firstLine="720"/>
        <w:jc w:val="both"/>
      </w:pPr>
      <w:r>
        <w:t xml:space="preserve">Sec.</w:t>
      </w:r>
      <w:r xml:space="preserve">
        <w:t> </w:t>
      </w:r>
      <w:r>
        <w:t xml:space="preserve">351.154.</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351.155, Finance Code, is amended to read as follows:</w:t>
      </w:r>
    </w:p>
    <w:p w:rsidR="003F3435" w:rsidRDefault="0032493E">
      <w:pPr>
        <w:spacing w:line="480" w:lineRule="auto"/>
        <w:ind w:firstLine="720"/>
        <w:jc w:val="both"/>
      </w:pPr>
      <w:r>
        <w:t xml:space="preserve">Sec.</w:t>
      </w:r>
      <w:r xml:space="preserve">
        <w:t> </w:t>
      </w:r>
      <w:r>
        <w:t xml:space="preserve">351.155.</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351.156, Finance Code, is amended to read as follows:</w:t>
      </w:r>
    </w:p>
    <w:p w:rsidR="003F3435" w:rsidRDefault="0032493E">
      <w:pPr>
        <w:spacing w:line="480" w:lineRule="auto"/>
        <w:ind w:firstLine="720"/>
        <w:jc w:val="both"/>
      </w:pPr>
      <w:r>
        <w:t xml:space="preserve">Sec.</w:t>
      </w:r>
      <w:r xml:space="preserve">
        <w:t> </w:t>
      </w:r>
      <w:r>
        <w:t xml:space="preserve">351.156.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Section 32.06 or 32.065, Tax Code, or a rule adopted or an order issued under this chapter or Section 32.06 or 32.065, Tax Code;</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property tax loan for a principal dwelling is licensed under this chapter in accordance with Section 351.0515.</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352.003, Finance Code, is amended by amending Subsections (a) and (c) and adding Subsections (a-1), (c-1), and (f) to read as follows:</w:t>
      </w:r>
    </w:p>
    <w:p w:rsidR="003F3435" w:rsidRDefault="0032493E">
      <w:pPr>
        <w:spacing w:line="480" w:lineRule="auto"/>
        <w:ind w:firstLine="720"/>
        <w:jc w:val="both"/>
      </w:pPr>
      <w:r>
        <w:t xml:space="preserve">(a)</w:t>
      </w:r>
      <w:r xml:space="preserve">
        <w:t> </w:t>
      </w:r>
      <w:r xml:space="preserve">
        <w:t> </w:t>
      </w:r>
      <w:r>
        <w:t xml:space="preserve">To register as a facilitator, a person must provide to the commissioner[</w:t>
      </w:r>
      <w:r>
        <w:rPr>
          <w:strike/>
        </w:rPr>
        <w:t xml:space="preserve">, on or before December 31 preceding each calendar year in which the person seeks to act as a facilitator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e-file providers authorized by the Internal Revenue Service file tax returns on behalf of borrowers for whom the facilitator acts to allow the making of a refund anticipation loan;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The finance commission by rule shall establish a deadline for the submission of the information and fee required by Subsection (a) for initial issuance and renewal of registrations under this section.</w:t>
      </w:r>
    </w:p>
    <w:p w:rsidR="003F3435" w:rsidRDefault="0032493E">
      <w:pPr>
        <w:spacing w:line="480" w:lineRule="auto"/>
        <w:ind w:firstLine="720"/>
        <w:jc w:val="both"/>
      </w:pPr>
      <w:r>
        <w:rPr>
          <w:u w:val="single"/>
        </w:rPr>
        <w:t xml:space="preserve">(c-1)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facilitator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352.006(b), Finance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proposes to revoke a registration, the facilitator is entitled to </w:t>
      </w:r>
      <w:r>
        <w:rPr>
          <w:u w:val="single"/>
        </w:rPr>
        <w:t xml:space="preserve">notice and an opportunity for</w:t>
      </w:r>
      <w:r>
        <w:t xml:space="preserve"> a hearing before the commissioner or a hearings officer, who shall propose a decision to the commissioner. The commissioner or hearings officer shall prescribe the time and place of the hearing </w:t>
      </w:r>
      <w:r>
        <w:rPr>
          <w:u w:val="single"/>
        </w:rPr>
        <w:t xml:space="preserve">if the facilitator makes a written request for a hearing not later than the 20th day after the date the facilitator receives the notice of the proposed revocation</w:t>
      </w:r>
      <w:r>
        <w:t xml:space="preserve">. The hearing is governed by Chapter 2001, Government Code.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Chapter 352, Finance Code, is amended by adding Section 352.009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352.009.</w:t>
      </w:r>
      <w:r>
        <w:rPr>
          <w:u w:val="single"/>
        </w:rPr>
        <w:t xml:space="preserve"> </w:t>
      </w:r>
      <w:r>
        <w:rPr>
          <w:u w:val="single"/>
        </w:rPr>
        <w:t xml:space="preserve"> </w:t>
      </w:r>
      <w:r>
        <w:rPr>
          <w:u w:val="single"/>
        </w:rPr>
        <w:t xml:space="preserve">APPLICABILITY OF CHAPTER.  This chapter applies to a refund anticipation loan that is extended to a person who is located in this state at the time the loan is made.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353.502(b),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Subchapter F, Chapter 353, Finance Code, is amended by adding Section 353.5055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353.506, Finance Code, is amended to read as follows:</w:t>
      </w:r>
    </w:p>
    <w:p w:rsidR="003F3435" w:rsidRDefault="0032493E">
      <w:pPr>
        <w:spacing w:line="480" w:lineRule="auto"/>
        <w:ind w:firstLine="720"/>
        <w:jc w:val="both"/>
      </w:pPr>
      <w:r>
        <w:t xml:space="preserve">Sec.</w:t>
      </w:r>
      <w:r xml:space="preserve">
        <w:t> </w:t>
      </w:r>
      <w:r>
        <w:t xml:space="preserve">353.506.</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Subchapter F, Chapter 353, Finance Code, is amended by adding Section 353.5065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353.5065.</w:t>
      </w:r>
      <w:r>
        <w:rPr>
          <w:u w:val="single"/>
        </w:rPr>
        <w:t xml:space="preserve"> </w:t>
      </w:r>
      <w:r>
        <w:rPr>
          <w:u w:val="single"/>
        </w:rPr>
        <w:t xml:space="preserve"> </w:t>
      </w:r>
      <w:r>
        <w:rPr>
          <w:u w:val="single"/>
        </w:rPr>
        <w:t xml:space="preserve">GROUNDS FOR REFUSAL OF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353.507, Finance Code, is amended to read as follows:</w:t>
      </w:r>
    </w:p>
    <w:p w:rsidR="003F3435" w:rsidRDefault="0032493E">
      <w:pPr>
        <w:spacing w:line="480" w:lineRule="auto"/>
        <w:ind w:firstLine="720"/>
        <w:jc w:val="both"/>
      </w:pPr>
      <w:r>
        <w:t xml:space="preserve">Sec.</w:t>
      </w:r>
      <w:r xml:space="preserve">
        <w:t> </w:t>
      </w:r>
      <w:r>
        <w:t xml:space="preserve">353.507.</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353.508, Finance Code, is amended to read as follows:</w:t>
      </w:r>
    </w:p>
    <w:p w:rsidR="003F3435" w:rsidRDefault="0032493E">
      <w:pPr>
        <w:spacing w:line="480" w:lineRule="auto"/>
        <w:ind w:firstLine="720"/>
        <w:jc w:val="both"/>
      </w:pPr>
      <w:r>
        <w:t xml:space="preserve">Sec.</w:t>
      </w:r>
      <w:r xml:space="preserve">
        <w:t> </w:t>
      </w:r>
      <w:r>
        <w:t xml:space="preserve">353.508.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354.005(d),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deny approval of a form only if the form excludes the language required by Sections 354.003 and 354.004 or contains any inconsistent or misleading provisions.  All form denials</w:t>
      </w:r>
      <w:r>
        <w:rPr>
          <w:u w:val="single"/>
        </w:rPr>
        <w:t xml:space="preserve">, after an opportunity for a hearing under Chapter 2001, Government Code,</w:t>
      </w:r>
      <w:r>
        <w:t xml:space="preserve"> may be appealed to </w:t>
      </w:r>
      <w:r>
        <w:rPr>
          <w:u w:val="single"/>
        </w:rPr>
        <w:t xml:space="preserve">a district court in accordance with that chapter</w:t>
      </w:r>
      <w:r>
        <w:t xml:space="preserve"> [</w:t>
      </w:r>
      <w:r>
        <w:rPr>
          <w:strike/>
        </w:rPr>
        <w:t xml:space="preserve">the finance commission</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371.002, Finance Code, is amended to read as follows:</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 [</w:t>
      </w:r>
      <w:r>
        <w:rPr>
          <w:strike/>
        </w:rPr>
        <w:t xml:space="preserve">and pawnshop employees</w:t>
      </w:r>
      <w:r>
        <w:t xml:space="preserve">];</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371.003(8), Finance Code, is amended to read as follows:</w:t>
      </w:r>
    </w:p>
    <w:p w:rsidR="003F3435" w:rsidRDefault="0032493E">
      <w:pPr>
        <w:spacing w:line="480" w:lineRule="auto"/>
        <w:ind w:firstLine="1440"/>
        <w:jc w:val="both"/>
      </w:pPr>
      <w:r>
        <w:t xml:space="preserve">(8)</w:t>
      </w:r>
      <w:r xml:space="preserve">
        <w:t> </w:t>
      </w:r>
      <w:r xml:space="preserve">
        <w:t> </w:t>
      </w:r>
      <w:r>
        <w:t xml:space="preserve">"Pawn transaction" means the pledging</w:t>
      </w:r>
      <w:r>
        <w:rPr>
          <w:u w:val="single"/>
        </w:rPr>
        <w:t xml:space="preserve">, by a person present in this state at the time of the transaction,</w:t>
      </w:r>
      <w:r>
        <w:t xml:space="preserve"> with a pawnbroker of a single item of goods as security for a loan of money.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371.052(a),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license,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meet the net assets requirement of Section 371.072;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show that:</w:t>
      </w:r>
    </w:p>
    <w:p w:rsidR="003F3435" w:rsidRDefault="0032493E">
      <w:pPr>
        <w:spacing w:line="480" w:lineRule="auto"/>
        <w:ind w:firstLine="2160"/>
        <w:jc w:val="both"/>
      </w:pPr>
      <w:r>
        <w:t xml:space="preserve">(A)</w:t>
      </w:r>
      <w:r xml:space="preserve">
        <w:t> </w:t>
      </w:r>
      <w:r xml:space="preserve">
        <w:t> </w:t>
      </w:r>
      <w:r>
        <w:t xml:space="preserve">the pawnshop will be operated lawfully and fairly under this chapter; and</w:t>
      </w:r>
    </w:p>
    <w:p w:rsidR="003F3435" w:rsidRDefault="0032493E">
      <w:pPr>
        <w:spacing w:line="480" w:lineRule="auto"/>
        <w:ind w:firstLine="2160"/>
        <w:jc w:val="both"/>
      </w:pPr>
      <w:r>
        <w:t xml:space="preserve">(B)</w:t>
      </w:r>
      <w:r xml:space="preserve">
        <w:t> </w:t>
      </w:r>
      <w:r xml:space="preserve">
        <w:t> </w:t>
      </w:r>
      <w:r>
        <w:t xml:space="preserve">the applicant or the applicant's owners and managers have the financial responsibility, experience, character, and general fitness to command the confidence of the public in the pawnshop's operations.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371.055, Finance Code, is amended to read as follows:</w:t>
      </w:r>
    </w:p>
    <w:p w:rsidR="003F3435" w:rsidRDefault="0032493E">
      <w:pPr>
        <w:spacing w:line="480" w:lineRule="auto"/>
        <w:ind w:firstLine="720"/>
        <w:jc w:val="both"/>
      </w:pPr>
      <w:r>
        <w:t xml:space="preserve">Sec.</w:t>
      </w:r>
      <w:r xml:space="preserve">
        <w:t> </w:t>
      </w:r>
      <w:r>
        <w:t xml:space="preserve">371.055.</w:t>
      </w:r>
      <w:r xml:space="preserve">
        <w:t> </w:t>
      </w:r>
      <w:r xml:space="preserve">
        <w:t> </w:t>
      </w:r>
      <w:r>
        <w:t xml:space="preserve">FEES; PROOF OF INSURANCE.  An applicant must submit with the application:</w:t>
      </w:r>
    </w:p>
    <w:p w:rsidR="003F3435" w:rsidRDefault="0032493E">
      <w:pPr>
        <w:spacing w:line="480" w:lineRule="auto"/>
        <w:ind w:firstLine="1440"/>
        <w:jc w:val="both"/>
      </w:pPr>
      <w:r>
        <w:t xml:space="preserve">(1)</w:t>
      </w:r>
      <w:r xml:space="preserve">
        <w:t> </w:t>
      </w:r>
      <w:r xml:space="preserve">
        <w:t> </w:t>
      </w:r>
      <w:r>
        <w:t xml:space="preserve">an investigation fee of:</w:t>
      </w:r>
    </w:p>
    <w:p w:rsidR="003F3435" w:rsidRDefault="0032493E">
      <w:pPr>
        <w:spacing w:line="480" w:lineRule="auto"/>
        <w:ind w:firstLine="2160"/>
        <w:jc w:val="both"/>
      </w:pPr>
      <w:r>
        <w:t xml:space="preserve">(A)</w:t>
      </w:r>
      <w:r xml:space="preserve">
        <w:t> </w:t>
      </w:r>
      <w:r xml:space="preserve">
        <w:t> </w:t>
      </w:r>
      <w:r>
        <w:t xml:space="preserve">$500 if the applicant does not hold a license; or</w:t>
      </w:r>
    </w:p>
    <w:p w:rsidR="003F3435" w:rsidRDefault="0032493E">
      <w:pPr>
        <w:spacing w:line="480" w:lineRule="auto"/>
        <w:ind w:firstLine="2160"/>
        <w:jc w:val="both"/>
      </w:pPr>
      <w:r>
        <w:t xml:space="preserve">(B)</w:t>
      </w:r>
      <w:r xml:space="preserve">
        <w:t> </w:t>
      </w:r>
      <w:r xml:space="preserve">
        <w:t> </w:t>
      </w:r>
      <w:r>
        <w:t xml:space="preserve">$250 if the application:</w:t>
      </w:r>
    </w:p>
    <w:p w:rsidR="003F3435" w:rsidRDefault="0032493E">
      <w:pPr>
        <w:spacing w:line="480" w:lineRule="auto"/>
        <w:ind w:firstLine="2880"/>
        <w:jc w:val="both"/>
      </w:pPr>
      <w:r>
        <w:t xml:space="preserve">(i)</w:t>
      </w:r>
      <w:r xml:space="preserve">
        <w:t> </w:t>
      </w:r>
      <w:r xml:space="preserve">
        <w:t> </w:t>
      </w:r>
      <w:r>
        <w:t xml:space="preserve">is for an additional license for a separate location; or</w:t>
      </w:r>
    </w:p>
    <w:p w:rsidR="003F3435" w:rsidRDefault="0032493E">
      <w:pPr>
        <w:spacing w:line="480" w:lineRule="auto"/>
        <w:ind w:firstLine="2880"/>
        <w:jc w:val="both"/>
      </w:pPr>
      <w:r>
        <w:t xml:space="preserve">(ii)</w:t>
      </w:r>
      <w:r xml:space="preserve">
        <w:t> </w:t>
      </w:r>
      <w:r xml:space="preserve">
        <w:t> </w:t>
      </w:r>
      <w:r>
        <w:t xml:space="preserve">involves substantially identical principals and owners of a licensed pawnshop at a separate location;</w:t>
      </w:r>
    </w:p>
    <w:p w:rsidR="003F3435" w:rsidRDefault="0032493E">
      <w:pPr>
        <w:spacing w:line="480" w:lineRule="auto"/>
        <w:ind w:firstLine="1440"/>
        <w:jc w:val="both"/>
      </w:pPr>
      <w:r>
        <w:t xml:space="preserve">(2)</w:t>
      </w:r>
      <w:r xml:space="preserve">
        <w:t> </w:t>
      </w:r>
      <w:r xml:space="preserve">
        <w:t> </w:t>
      </w:r>
      <w:r>
        <w:rPr>
          <w:u w:val="single"/>
        </w:rPr>
        <w:t xml:space="preserve">a</w:t>
      </w:r>
      <w:r>
        <w:t xml:space="preserve"> </w:t>
      </w:r>
      <w:r>
        <w:t xml:space="preserve">[</w:t>
      </w:r>
      <w:r>
        <w:rPr>
          <w:strike/>
        </w:rPr>
        <w:t xml:space="preserve">an annual</w:t>
      </w:r>
      <w:r>
        <w:t xml:space="preserve">] fee in an amount determined as provided by Section 14.107; and</w:t>
      </w:r>
    </w:p>
    <w:p w:rsidR="003F3435" w:rsidRDefault="0032493E">
      <w:pPr>
        <w:spacing w:line="480" w:lineRule="auto"/>
        <w:ind w:firstLine="1440"/>
        <w:jc w:val="both"/>
      </w:pPr>
      <w:r>
        <w:t xml:space="preserve">(3)</w:t>
      </w:r>
      <w:r xml:space="preserve">
        <w:t> </w:t>
      </w:r>
      <w:r xml:space="preserve">
        <w:t> </w:t>
      </w:r>
      <w:r>
        <w:t xml:space="preserve">proof of general liability and fire insurance in a reasonable amount and form required by the commissioner.</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371.062, Finance Code, is amended to read as follows:</w:t>
      </w:r>
    </w:p>
    <w:p w:rsidR="003F3435" w:rsidRDefault="0032493E">
      <w:pPr>
        <w:spacing w:line="480" w:lineRule="auto"/>
        <w:ind w:firstLine="720"/>
        <w:jc w:val="both"/>
      </w:pPr>
      <w:r>
        <w:t xml:space="preserve">Sec.</w:t>
      </w:r>
      <w:r xml:space="preserve">
        <w:t> </w:t>
      </w:r>
      <w:r>
        <w:t xml:space="preserve">371.062.</w:t>
      </w:r>
      <w:r xml:space="preserve">
        <w:t> </w:t>
      </w:r>
      <w:r xml:space="preserve">
        <w:t> </w:t>
      </w:r>
      <w:r>
        <w:t xml:space="preserve">DISPOSITION OF FEES ON DENIAL OF APPLICATION.  If the commissioner denies the application, the commissioner shall retain the investigation fee and shall return to the applicant the [</w:t>
      </w:r>
      <w:r>
        <w:rPr>
          <w:strike/>
        </w:rPr>
        <w:t xml:space="preserve">annual</w:t>
      </w:r>
      <w:r>
        <w:t xml:space="preserve">] license fee submitted with the application.</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Subchapter B, Chapter 371, Finance Code, is amended by adding Section 371.0625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371.0625.</w:t>
      </w:r>
      <w:r>
        <w:rPr>
          <w:u w:val="single"/>
        </w:rPr>
        <w:t xml:space="preserve"> </w:t>
      </w:r>
      <w:r>
        <w:rPr>
          <w:u w:val="single"/>
        </w:rPr>
        <w:t xml:space="preserve"> </w:t>
      </w:r>
      <w:r>
        <w:rPr>
          <w:u w:val="single"/>
        </w:rPr>
        <w:t xml:space="preserve">LICENSE TERM.  A license issued under this subchapter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371.064, Finance Code, is amended to read as follows:</w:t>
      </w:r>
    </w:p>
    <w:p w:rsidR="003F3435" w:rsidRDefault="0032493E">
      <w:pPr>
        <w:spacing w:line="480" w:lineRule="auto"/>
        <w:ind w:firstLine="720"/>
        <w:jc w:val="both"/>
      </w:pPr>
      <w:r>
        <w:t xml:space="preserve">Sec.</w:t>
      </w:r>
      <w:r xml:space="preserve">
        <w:t> </w:t>
      </w:r>
      <w:r>
        <w:t xml:space="preserve">371.064.</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pawnbroker shall pay to the commissioner for each license held </w:t>
      </w:r>
      <w:r>
        <w:rPr>
          <w:u w:val="single"/>
        </w:rPr>
        <w:t xml:space="preserve">a</w:t>
      </w:r>
      <w:r>
        <w:t xml:space="preserve"> [</w:t>
      </w:r>
      <w:r>
        <w:rPr>
          <w:strike/>
        </w:rPr>
        <w:t xml:space="preserve">an annual</w:t>
      </w:r>
      <w:r>
        <w:t xml:space="preserve">] fee in an amount determined as provided by Section 14.107 [</w:t>
      </w:r>
      <w:r>
        <w:rPr>
          <w:strike/>
        </w:rPr>
        <w:t xml:space="preserve">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annual</w:t>
      </w:r>
      <w:r>
        <w:t xml:space="preserve">] fee for a license is not paid before the 16th day after the date on which written notice of delinquency of payment has been given to the pawnbroker by the commissioner,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Subchapter B, Chapter 371, Finance Code, is amended by adding Section 371.0645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371.0645.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Subchapter B, Chapter 371, Finance Code, is amended by adding Section 371.074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371.074.</w:t>
      </w:r>
      <w:r>
        <w:rPr>
          <w:u w:val="single"/>
        </w:rPr>
        <w:t xml:space="preserve"> </w:t>
      </w:r>
      <w:r>
        <w:rPr>
          <w:u w:val="single"/>
        </w:rPr>
        <w:t xml:space="preserve"> </w:t>
      </w:r>
      <w:r>
        <w:rPr>
          <w:u w:val="single"/>
        </w:rPr>
        <w:t xml:space="preserve">PAWNBROKER RESPONSIBLE FOR EMPLOYEES AND AGENTS.  A license holder under this subchapter is responsible for all acts of the license holder's officers, directors, employees, and agents acting on behalf of the pawnshop.</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The heading to Subchapter C, Chapter 371, Finance Code, is amended to read as follows:</w:t>
      </w:r>
    </w:p>
    <w:p w:rsidR="003F3435" w:rsidRDefault="0032493E">
      <w:pPr>
        <w:spacing w:line="480" w:lineRule="auto"/>
        <w:jc w:val="center"/>
      </w:pPr>
      <w:r>
        <w:t xml:space="preserve">SUBCHAPTER C. PAWNSHOP EMPLOYEE LICENSE </w:t>
      </w:r>
      <w:r>
        <w:rPr>
          <w:u w:val="single"/>
        </w:rPr>
        <w:t xml:space="preserve">PROGRAM</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371.101, Finance Code, is amended to read as follows:</w:t>
      </w:r>
    </w:p>
    <w:p w:rsidR="003F3435" w:rsidRDefault="0032493E">
      <w:pPr>
        <w:spacing w:line="480" w:lineRule="auto"/>
        <w:ind w:firstLine="720"/>
        <w:jc w:val="both"/>
      </w:pPr>
      <w:r>
        <w:t xml:space="preserve">Sec.</w:t>
      </w:r>
      <w:r xml:space="preserve">
        <w:t> </w:t>
      </w:r>
      <w:r>
        <w:t xml:space="preserve">371.101.</w:t>
      </w:r>
      <w:r xml:space="preserve">
        <w:t> </w:t>
      </w:r>
      <w:r xml:space="preserve">
        <w:t> </w:t>
      </w:r>
      <w:r>
        <w:t xml:space="preserve">PAWNSHOP EMPLOYEE LICENSE </w:t>
      </w:r>
      <w:r>
        <w:rPr>
          <w:u w:val="single"/>
        </w:rPr>
        <w:t xml:space="preserve">PROGRAM</w:t>
      </w:r>
      <w:r>
        <w:t xml:space="preserve"> [</w:t>
      </w:r>
      <w:r>
        <w:rPr>
          <w:strike/>
        </w:rPr>
        <w:t xml:space="preserve">REQUIRED</w:t>
      </w:r>
      <w:r>
        <w:t xml:space="preserve">]. (a) </w:t>
      </w:r>
      <w:r>
        <w:rPr>
          <w:u w:val="single"/>
        </w:rPr>
        <w:t xml:space="preserve">A pawnbroker may, but is not required to, participate in the pawnshop employee license program by notifying the commissioner in writing on a form prescribed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pawnbroker may submit a written notification to participate in the pawnshop employee license program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pawnbroker's original license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a renewal of the pawnbroker's license;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another time prescribed by the commissioner.</w:t>
      </w:r>
      <w:r>
        <w:t xml:space="preserve"> </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pawnbroker may notify the commissioner in writing of the pawnbroker's intention to no longer participate in the pawnshop employee license program at any time notification is permitted under Subsection (a-1). On receipt by the commissioner of a pawnbroker's notification under this subsection, the pawnbroker will no longer be a part of the pawnshop employee license program unless the pawnbroker resubmits a new notification for participation under Subsection (a-1).</w:t>
      </w:r>
    </w:p>
    <w:p w:rsidR="003F3435" w:rsidRDefault="0032493E">
      <w:pPr>
        <w:spacing w:line="480" w:lineRule="auto"/>
        <w:ind w:firstLine="720"/>
        <w:jc w:val="both"/>
      </w:pPr>
      <w:r>
        <w:rPr>
          <w:u w:val="single"/>
        </w:rPr>
        <w:t xml:space="preserve">(b)</w:t>
      </w:r>
      <w:r xml:space="preserve">
        <w:t> </w:t>
      </w:r>
      <w:r xml:space="preserve">
        <w:t> </w:t>
      </w:r>
      <w:r>
        <w:t xml:space="preserve">An individual who begins employment at a pawnshop </w:t>
      </w:r>
      <w:r>
        <w:rPr>
          <w:u w:val="single"/>
        </w:rPr>
        <w:t xml:space="preserve">for a pawnbroker that participates in the pawnshop employee license program under Subsection (a), as a condition of employment,</w:t>
      </w:r>
      <w:r>
        <w:t xml:space="preserve"> must apply to the commissioner for a pawnshop employee license not later than the 75th day after the date employment begins.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individual may continue employment until the license is issued or denied.</w:t>
      </w:r>
    </w:p>
    <w:p w:rsidR="003F3435" w:rsidRDefault="0032493E">
      <w:pPr>
        <w:spacing w:line="480" w:lineRule="auto"/>
        <w:ind w:firstLine="720"/>
        <w:jc w:val="both"/>
      </w:pPr>
      <w:r>
        <w:t xml:space="preserve">(c)</w:t>
      </w:r>
      <w:r xml:space="preserve">
        <w:t> </w:t>
      </w:r>
      <w:r xml:space="preserve">
        <w:t> </w:t>
      </w:r>
      <w:r>
        <w:rPr>
          <w:u w:val="single"/>
        </w:rPr>
        <w:t xml:space="preserve">If a pawnbroker participates in the pawnshop employee license program under Subsection (a), the participating</w:t>
      </w:r>
      <w:r>
        <w:t xml:space="preserve"> [</w:t>
      </w:r>
      <w:r>
        <w:rPr>
          <w:strike/>
        </w:rPr>
        <w:t xml:space="preserve">A</w:t>
      </w:r>
      <w:r>
        <w:t xml:space="preserve">] pawnbroker may not employ an individual to write a pawn transaction, buy or sell merchandise, or supervise another employee who writes pawn transactions or buys or sells merchandise unless the individual:</w:t>
      </w:r>
    </w:p>
    <w:p w:rsidR="003F3435" w:rsidRDefault="0032493E">
      <w:pPr>
        <w:spacing w:line="480" w:lineRule="auto"/>
        <w:ind w:firstLine="1440"/>
        <w:jc w:val="both"/>
      </w:pPr>
      <w:r>
        <w:t xml:space="preserve">(1)</w:t>
      </w:r>
      <w:r xml:space="preserve">
        <w:t> </w:t>
      </w:r>
      <w:r xml:space="preserve">
        <w:t> </w:t>
      </w:r>
      <w:r>
        <w:t xml:space="preserve">has complied with Subsection </w:t>
      </w:r>
      <w:r>
        <w:rPr>
          <w:u w:val="single"/>
        </w:rPr>
        <w:t xml:space="preserve">(b)</w:t>
      </w:r>
      <w:r>
        <w:t xml:space="preserve"> </w:t>
      </w:r>
      <w:r>
        <w:t xml:space="preserve">[</w:t>
      </w:r>
      <w:r>
        <w:rPr>
          <w:strike/>
        </w:rPr>
        <w:t xml:space="preserve">(a)</w:t>
      </w:r>
      <w:r>
        <w:t xml:space="preserve">] but has not been issued or denied a license; or</w:t>
      </w:r>
    </w:p>
    <w:p w:rsidR="003F3435" w:rsidRDefault="0032493E">
      <w:pPr>
        <w:spacing w:line="480" w:lineRule="auto"/>
        <w:ind w:firstLine="1440"/>
        <w:jc w:val="both"/>
      </w:pPr>
      <w:r>
        <w:t xml:space="preserve">(2)</w:t>
      </w:r>
      <w:r xml:space="preserve">
        <w:t> </w:t>
      </w:r>
      <w:r xml:space="preserve">
        <w:t> </w:t>
      </w:r>
      <w:r>
        <w:t xml:space="preserve">holds a pawnshop employee license.</w:t>
      </w:r>
    </w:p>
    <w:p w:rsidR="003F3435" w:rsidRDefault="0032493E">
      <w:pPr>
        <w:spacing w:line="480" w:lineRule="auto"/>
        <w:ind w:firstLine="720"/>
        <w:jc w:val="both"/>
      </w:pPr>
      <w:r>
        <w:t xml:space="preserve">(d)</w:t>
      </w:r>
      <w:r xml:space="preserve">
        <w:t> </w:t>
      </w:r>
      <w:r xml:space="preserve">
        <w:t> </w:t>
      </w:r>
      <w:r>
        <w:t xml:space="preserve">Subsection (c) does not apply to an individual who:</w:t>
      </w:r>
    </w:p>
    <w:p w:rsidR="003F3435" w:rsidRDefault="0032493E">
      <w:pPr>
        <w:spacing w:line="480" w:lineRule="auto"/>
        <w:ind w:firstLine="1440"/>
        <w:jc w:val="both"/>
      </w:pPr>
      <w:r>
        <w:t xml:space="preserve">(1)</w:t>
      </w:r>
      <w:r xml:space="preserve">
        <w:t> </w:t>
      </w:r>
      <w:r xml:space="preserve">
        <w:t> </w:t>
      </w:r>
      <w:r>
        <w:t xml:space="preserve">has an ownership interest in the pawnshop license; and</w:t>
      </w:r>
    </w:p>
    <w:p w:rsidR="003F3435" w:rsidRDefault="0032493E">
      <w:pPr>
        <w:spacing w:line="480" w:lineRule="auto"/>
        <w:ind w:firstLine="1440"/>
        <w:jc w:val="both"/>
      </w:pPr>
      <w:r>
        <w:t xml:space="preserve">(2)</w:t>
      </w:r>
      <w:r xml:space="preserve">
        <w:t> </w:t>
      </w:r>
      <w:r xml:space="preserve">
        <w:t> </w:t>
      </w:r>
      <w:r>
        <w:t xml:space="preserve">is named on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Section 14.112, the Finance Commission of Texas shall adopt rules to administer the pawnshop employee license program.</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371.102(a),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employee license, an individual must:</w:t>
      </w:r>
    </w:p>
    <w:p w:rsidR="003F3435" w:rsidRDefault="0032493E">
      <w:pPr>
        <w:spacing w:line="480" w:lineRule="auto"/>
        <w:ind w:firstLine="1440"/>
        <w:jc w:val="both"/>
      </w:pPr>
      <w:r>
        <w:t xml:space="preserve">(1)</w:t>
      </w:r>
      <w:r xml:space="preserve">
        <w:t> </w:t>
      </w:r>
      <w:r xml:space="preserve">
        <w:t> </w:t>
      </w:r>
      <w:r>
        <w:t xml:space="preserve">be of [</w:t>
      </w:r>
      <w:r>
        <w:rPr>
          <w:strike/>
        </w:rPr>
        <w:t xml:space="preserve">good moral character and</w:t>
      </w:r>
      <w:r>
        <w:t xml:space="preserve">] good business repute;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possess the character and general fitness necessary to warrant belief that the individual will operate the business lawfully and fairly under this chapter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employed by a pawnbroker that participates in the pawnshop employee license program under Section 371.101</w:t>
      </w:r>
      <w:r>
        <w:t xml:space="preserve">.</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371.103(b),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accompanied by an investigation and annual fee </w:t>
      </w:r>
      <w:r>
        <w:rPr>
          <w:u w:val="single"/>
        </w:rPr>
        <w:t xml:space="preserve">in an amount determined as provided by Section 14.107</w:t>
      </w:r>
      <w:r>
        <w:t xml:space="preserve"> [</w:t>
      </w:r>
      <w:r>
        <w:rPr>
          <w:strike/>
        </w:rPr>
        <w:t xml:space="preserve">of $25</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371.105, Finance Code, is amended to read as follows:</w:t>
      </w:r>
    </w:p>
    <w:p w:rsidR="003F3435" w:rsidRDefault="0032493E">
      <w:pPr>
        <w:spacing w:line="480" w:lineRule="auto"/>
        <w:ind w:firstLine="720"/>
        <w:jc w:val="both"/>
      </w:pPr>
      <w:r>
        <w:t xml:space="preserve">Sec.</w:t>
      </w:r>
      <w:r xml:space="preserve">
        <w:t> </w:t>
      </w:r>
      <w:r>
        <w:t xml:space="preserve">371.105.</w:t>
      </w:r>
      <w:r xml:space="preserve">
        <w:t> </w:t>
      </w:r>
      <w:r xml:space="preserve">
        <w:t> </w:t>
      </w:r>
      <w:r>
        <w:t xml:space="preserve">LICENSE TERM.  A pawnshop employee license is </w:t>
      </w:r>
      <w:r>
        <w:rPr>
          <w:u w:val="single"/>
        </w:rPr>
        <w:t xml:space="preserve">valid for the period prescribed by finance commission rule adopted under Section 14.112</w:t>
      </w:r>
      <w:r>
        <w:t xml:space="preserve"> [</w:t>
      </w:r>
      <w:r>
        <w:rPr>
          <w:strike/>
        </w:rPr>
        <w:t xml:space="preserve">effective until the license expires or is surrendered, suspended, or revoked</w:t>
      </w:r>
      <w:r>
        <w:t xml:space="preserv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371.106, Finance Code, is amended to read as follows:</w:t>
      </w:r>
    </w:p>
    <w:p w:rsidR="003F3435" w:rsidRDefault="0032493E">
      <w:pPr>
        <w:spacing w:line="480" w:lineRule="auto"/>
        <w:ind w:firstLine="720"/>
        <w:jc w:val="both"/>
      </w:pPr>
      <w:r>
        <w:t xml:space="preserve">Sec.</w:t>
      </w:r>
      <w:r xml:space="preserve">
        <w:t> </w:t>
      </w:r>
      <w:r>
        <w:t xml:space="preserve">371.106.</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pawnshop employee license holder shall pay to the commissioner </w:t>
      </w:r>
      <w:r>
        <w:rPr>
          <w:u w:val="single"/>
        </w:rPr>
        <w:t xml:space="preserve">a</w:t>
      </w:r>
      <w:r>
        <w:t xml:space="preserve"> [</w:t>
      </w:r>
      <w:r>
        <w:rPr>
          <w:strike/>
        </w:rPr>
        <w:t xml:space="preserve">an annual</w:t>
      </w:r>
      <w:r>
        <w:t xml:space="preserve">] fee </w:t>
      </w:r>
      <w:r>
        <w:rPr>
          <w:u w:val="single"/>
        </w:rPr>
        <w:t xml:space="preserve">in an amount determined as provided by Section 14.107</w:t>
      </w:r>
      <w:r>
        <w:t xml:space="preserve"> [</w:t>
      </w:r>
      <w:r>
        <w:rPr>
          <w:strike/>
        </w:rPr>
        <w:t xml:space="preserve">of $15 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send written notice of delinquency to a license holder who does not pay the fee on or before </w:t>
      </w:r>
      <w:r>
        <w:rPr>
          <w:u w:val="single"/>
        </w:rPr>
        <w:t xml:space="preserve">the 30th day before the date the license expires</w:t>
      </w:r>
      <w:r>
        <w:t xml:space="preserve"> [</w:t>
      </w:r>
      <w:r>
        <w:rPr>
          <w:strike/>
        </w:rPr>
        <w:t xml:space="preserve">December 1</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strike/>
        </w:rPr>
        <w:t xml:space="preserve">annual</w:t>
      </w:r>
      <w:r>
        <w:t xml:space="preserve">] fee for a license is not paid before the 16th day after the date of the delinquency notice, the license expires on [</w:t>
      </w:r>
      <w:r>
        <w:rPr>
          <w:strike/>
        </w:rPr>
        <w:t xml:space="preserve">the later of:</w:t>
      </w:r>
      <w:r>
        <w:t xml:space="preserve">]</w:t>
      </w:r>
    </w:p>
    <w:p w:rsidR="003F3435" w:rsidRDefault="0032493E">
      <w:pPr>
        <w:spacing w:line="480" w:lineRule="auto"/>
        <w:ind w:firstLine="1440"/>
        <w:jc w:val="both"/>
      </w:pPr>
      <w:r>
        <w:t xml:space="preserve">[</w:t>
      </w:r>
      <w:r>
        <w:rPr>
          <w:strike/>
        </w:rPr>
        <w:t xml:space="preserve">(1)</w:t>
      </w:r>
      <w:r>
        <w:t xml:space="preserve">] that day[</w:t>
      </w:r>
      <w:r>
        <w:rPr>
          <w:strike/>
        </w:rPr>
        <w:t xml:space="preserve">; or</w:t>
      </w:r>
    </w:p>
    <w:p w:rsidR="003F3435" w:rsidRDefault="0032493E">
      <w:pPr>
        <w:spacing w:line="480" w:lineRule="auto"/>
        <w:ind w:firstLine="1440"/>
        <w:jc w:val="both"/>
      </w:pPr>
      <w:r>
        <w:t xml:space="preserve">[</w:t>
      </w:r>
      <w:r>
        <w:rPr>
          <w:strike/>
        </w:rPr>
        <w:t xml:space="preserve">(2) January 1 of the first year for which the annual fee was not paid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pawnshop employee license expires on the 30th day after the last day of employment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ceases to be employed by a pawnbroker that participates in the pawnshop employee license program under Section 371.101;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employed within that time by another pawnbroker that participates in the pawnshop employee license program.</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Subchapter C, Chapter 371, Finance Code, is amended by adding Section 371.107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371.107.</w:t>
      </w:r>
      <w:r>
        <w:rPr>
          <w:u w:val="single"/>
        </w:rPr>
        <w:t xml:space="preserve"> </w:t>
      </w:r>
      <w:r>
        <w:rPr>
          <w:u w:val="single"/>
        </w:rPr>
        <w:t xml:space="preserve"> </w:t>
      </w:r>
      <w:r>
        <w:rPr>
          <w:u w:val="single"/>
        </w:rPr>
        <w:t xml:space="preserve">GROUNDS FOR REFUSAL TO RENEW.  The commissioner may refuse to renew the pawnshop employee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371.251(a),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 a</w:t>
      </w:r>
      <w:r>
        <w:t xml:space="preserve"> hearing, the commissioner may revoke or suspend a pawnshop license if the commissioner finds that:</w:t>
      </w:r>
    </w:p>
    <w:p w:rsidR="003F3435" w:rsidRDefault="0032493E">
      <w:pPr>
        <w:spacing w:line="480" w:lineRule="auto"/>
        <w:ind w:firstLine="1440"/>
        <w:jc w:val="both"/>
      </w:pPr>
      <w:r>
        <w:t xml:space="preserve">(1)</w:t>
      </w:r>
      <w:r xml:space="preserve">
        <w:t> </w:t>
      </w:r>
      <w:r xml:space="preserve">
        <w:t> </w:t>
      </w:r>
      <w:r>
        <w:t xml:space="preserve">the pawnbroker has not paid a fee or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pawnbroker, knowingly or without exercising due care to prevent the violation, has violated this chapter or a rule adopted or an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license application, clearly would have justified refusal to issue the license;</w:t>
      </w:r>
    </w:p>
    <w:p w:rsidR="003F3435" w:rsidRDefault="0032493E">
      <w:pPr>
        <w:spacing w:line="480" w:lineRule="auto"/>
        <w:ind w:firstLine="1440"/>
        <w:jc w:val="both"/>
      </w:pPr>
      <w:r>
        <w:t xml:space="preserve">(4)</w:t>
      </w:r>
      <w:r xml:space="preserve">
        <w:t> </w:t>
      </w:r>
      <w:r xml:space="preserve">
        <w:t> </w:t>
      </w:r>
      <w:r>
        <w:t xml:space="preserve">the pawnbroker has established an association with an unlicensed person who, with the knowledge of the pawnbroker, has violated this chapter;</w:t>
      </w:r>
    </w:p>
    <w:p w:rsidR="003F3435" w:rsidRDefault="0032493E">
      <w:pPr>
        <w:spacing w:line="480" w:lineRule="auto"/>
        <w:ind w:firstLine="1440"/>
        <w:jc w:val="both"/>
      </w:pPr>
      <w:r>
        <w:t xml:space="preserve">(5)</w:t>
      </w:r>
      <w:r xml:space="preserve">
        <w:t> </w:t>
      </w:r>
      <w:r xml:space="preserve">
        <w:t> </w:t>
      </w:r>
      <w:r>
        <w:t xml:space="preserve">the pawnbroker has aided or conspired with a person to circumvent this chapter;</w:t>
      </w:r>
    </w:p>
    <w:p w:rsidR="003F3435" w:rsidRDefault="0032493E">
      <w:pPr>
        <w:spacing w:line="480" w:lineRule="auto"/>
        <w:ind w:firstLine="1440"/>
        <w:jc w:val="both"/>
      </w:pPr>
      <w:r>
        <w:t xml:space="preserve">(6)</w:t>
      </w:r>
      <w:r xml:space="preserve">
        <w:t> </w:t>
      </w:r>
      <w:r xml:space="preserve">
        <w:t> </w:t>
      </w:r>
      <w:r>
        <w:t xml:space="preserve">the pawnbroker or a legal or beneficial owner of the pawnbroker [</w:t>
      </w:r>
      <w:r>
        <w:rPr>
          <w:strike/>
        </w:rPr>
        <w:t xml:space="preserve">is not of good moral character or</w:t>
      </w:r>
      <w:r>
        <w:t xml:space="preserve">] has been convicted of a crime that the commissioner finds directly relates to the duties and responsibilities of the occupation of pawnbroker or would otherwise make the person unfit for a pawnshop license under Section 371.052;</w:t>
      </w:r>
    </w:p>
    <w:p w:rsidR="003F3435" w:rsidRDefault="0032493E">
      <w:pPr>
        <w:spacing w:line="480" w:lineRule="auto"/>
        <w:ind w:firstLine="1440"/>
        <w:jc w:val="both"/>
      </w:pPr>
      <w:r>
        <w:t xml:space="preserve">(7)</w:t>
      </w:r>
      <w:r xml:space="preserve">
        <w:t> </w:t>
      </w:r>
      <w:r xml:space="preserve">
        <w:t> </w:t>
      </w:r>
      <w:r>
        <w:t xml:space="preserve">the financial responsibility, experience, character, or general fitness of the pawnbroker or its owners and managers do not command the confidence of the public or warrant the belief that the business will be operated lawfully, fairly, and within the purposes of this chapter; or</w:t>
      </w:r>
    </w:p>
    <w:p w:rsidR="003F3435" w:rsidRDefault="0032493E">
      <w:pPr>
        <w:spacing w:line="480" w:lineRule="auto"/>
        <w:ind w:firstLine="1440"/>
        <w:jc w:val="both"/>
      </w:pPr>
      <w:r>
        <w:t xml:space="preserve">(8)</w:t>
      </w:r>
      <w:r xml:space="preserve">
        <w:t> </w:t>
      </w:r>
      <w:r xml:space="preserve">
        <w:t> </w:t>
      </w:r>
      <w:r>
        <w:t xml:space="preserve">the pawnbroker has not maintained the minimum net assets required by Section 371.072.</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371.255, Finance Code, is amended to read as follows:</w:t>
      </w:r>
    </w:p>
    <w:p w:rsidR="003F3435" w:rsidRDefault="0032493E">
      <w:pPr>
        <w:spacing w:line="480" w:lineRule="auto"/>
        <w:ind w:firstLine="720"/>
        <w:jc w:val="both"/>
      </w:pPr>
      <w:r>
        <w:t xml:space="preserve">Sec.</w:t>
      </w:r>
      <w:r xml:space="preserve">
        <w:t> </w:t>
      </w:r>
      <w:r>
        <w:t xml:space="preserve">371.255.</w:t>
      </w:r>
      <w:r xml:space="preserve">
        <w:t> </w:t>
      </w:r>
      <w:r xml:space="preserve">
        <w:t> </w:t>
      </w:r>
      <w:r>
        <w:t xml:space="preserve">REVOCATION OR SUSPENSION OF PAWNSHOP EMPLOYEE LICENSE.  After notice and hearing, the commissioner may revoke or suspend a pawnshop employee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knowingly or recklessly violated this chapter or a rule adopted or order issued under this chapter;</w:t>
      </w:r>
    </w:p>
    <w:p w:rsidR="003F3435" w:rsidRDefault="0032493E">
      <w:pPr>
        <w:spacing w:line="480" w:lineRule="auto"/>
        <w:ind w:firstLine="1440"/>
        <w:jc w:val="both"/>
      </w:pPr>
      <w:r>
        <w:t xml:space="preserve">(2)</w:t>
      </w:r>
      <w:r xml:space="preserve">
        <w:t> </w:t>
      </w:r>
      <w:r xml:space="preserve">
        <w:t> </w:t>
      </w:r>
      <w:r>
        <w:t xml:space="preserve">a fact or condition exists that, if it had existed or had been known to exist at the time of the original license application, clearly would have justified refusal to issue the license;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moral character,</w:t>
      </w:r>
      <w:r>
        <w:t xml:space="preserve">] business repute[</w:t>
      </w:r>
      <w:r>
        <w:rPr>
          <w:strike/>
        </w:rPr>
        <w:t xml:space="preserve">,</w:t>
      </w:r>
      <w:r>
        <w:t xml:space="preserve">] and general fitness of the license holder do not warrant belief that the license holder will operate the business lawfully and fairly within the provisions of this chapter.</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371.258(c),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reinstate an expired pawnbroker license if, not later than the 180th day after the date on which the license expired, the pawnbroker pays the commissioner the delinquent $125 [</w:t>
      </w:r>
      <w:r>
        <w:rPr>
          <w:strike/>
        </w:rPr>
        <w:t xml:space="preserve">annual</w:t>
      </w:r>
      <w:r>
        <w:t xml:space="preserve">] fee plus a reinstatement fee of $1,000. After a pawnbroker's license has expired, the commissioner shall promptly send notice of reinstatement rights to the delinquent pawnbroker by certified mail.</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393.602(a),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w:t>
      </w:r>
      <w:r>
        <w:rPr>
          <w:u w:val="single"/>
        </w:rPr>
        <w:t xml:space="preserve">, with respect to a consumer who is located in this state at the time of the transaction,</w:t>
      </w:r>
      <w:r>
        <w:t xml:space="preserve"> obtains for a consumer or assists a consumer in obtaining an extension of consumer credit in the form of:</w:t>
      </w:r>
    </w:p>
    <w:p w:rsidR="003F3435" w:rsidRDefault="0032493E">
      <w:pPr>
        <w:spacing w:line="480" w:lineRule="auto"/>
        <w:ind w:firstLine="1440"/>
        <w:jc w:val="both"/>
      </w:pPr>
      <w:r>
        <w:t xml:space="preserve">(1)</w:t>
      </w:r>
      <w:r xml:space="preserve">
        <w:t> </w:t>
      </w:r>
      <w:r xml:space="preserve">
        <w:t> </w:t>
      </w:r>
      <w:r>
        <w:t xml:space="preserve">a deferred presentment transaction; or</w:t>
      </w:r>
    </w:p>
    <w:p w:rsidR="003F3435" w:rsidRDefault="0032493E">
      <w:pPr>
        <w:spacing w:line="480" w:lineRule="auto"/>
        <w:ind w:firstLine="1440"/>
        <w:jc w:val="both"/>
      </w:pPr>
      <w:r>
        <w:t xml:space="preserve">(2)</w:t>
      </w:r>
      <w:r xml:space="preserve">
        <w:t> </w:t>
      </w:r>
      <w:r xml:space="preserve">
        <w:t> </w:t>
      </w:r>
      <w:r>
        <w:t xml:space="preserve">a motor vehicle title loan.</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393.604(c),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393.605(c),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subchapter and rules adopted under this subchapter;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this state or another person under this subchapter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Subchapter G, Chapter 393, Finance Code, is amended by adding Sections 393.6085 and 393.6115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393.6085.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393.6115.</w:t>
      </w:r>
      <w:r>
        <w:rPr>
          <w:u w:val="single"/>
        </w:rPr>
        <w:t xml:space="preserve"> </w:t>
      </w:r>
      <w:r>
        <w:rPr>
          <w:u w:val="single"/>
        </w:rPr>
        <w:t xml:space="preserve"> </w:t>
      </w:r>
      <w:r>
        <w:rPr>
          <w:u w:val="single"/>
        </w:rPr>
        <w:t xml:space="preserve">GROUNDS FOR REFUSAL TO RENEW.  The commissioner may refuse to renew the license of a credit access business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393.612, Finance Code, is amended to read as follows:</w:t>
      </w:r>
    </w:p>
    <w:p w:rsidR="003F3435" w:rsidRDefault="0032493E">
      <w:pPr>
        <w:spacing w:line="480" w:lineRule="auto"/>
        <w:ind w:firstLine="720"/>
        <w:jc w:val="both"/>
      </w:pPr>
      <w:r>
        <w:t xml:space="preserve">Sec.</w:t>
      </w:r>
      <w:r xml:space="preserve">
        <w:t> </w:t>
      </w:r>
      <w:r>
        <w:t xml:space="preserve">393.612.</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393.613, Finance Code, is amended to read as follows:</w:t>
      </w:r>
    </w:p>
    <w:p w:rsidR="003F3435" w:rsidRDefault="0032493E">
      <w:pPr>
        <w:spacing w:line="480" w:lineRule="auto"/>
        <w:ind w:firstLine="720"/>
        <w:jc w:val="both"/>
      </w:pPr>
      <w:r>
        <w:t xml:space="preserve">Sec.</w:t>
      </w:r>
      <w:r xml:space="preserve">
        <w:t> </w:t>
      </w:r>
      <w:r>
        <w:t xml:space="preserve">393.613.</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393.614(a),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subchapter;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394.204, Finance Code, is amended by amending Subsections (b), (f), (g), and (k) and adding Subsection (j-1) to read as follows:</w:t>
      </w:r>
    </w:p>
    <w:p w:rsidR="003F3435" w:rsidRDefault="0032493E">
      <w:pPr>
        <w:spacing w:line="480" w:lineRule="auto"/>
        <w:ind w:firstLine="720"/>
        <w:jc w:val="both"/>
      </w:pPr>
      <w:r>
        <w:t xml:space="preserve">(b)</w:t>
      </w:r>
      <w:r xml:space="preserve">
        <w:t> </w:t>
      </w:r>
      <w:r xml:space="preserve">
        <w:t> </w:t>
      </w:r>
      <w:r>
        <w:rPr>
          <w:u w:val="single"/>
        </w:rPr>
        <w:t xml:space="preserve">A registration issued under this section is valid for the period prescribed by finance commission rule adopted under Section 14.112</w:t>
      </w:r>
      <w:r>
        <w:t xml:space="preserve"> </w:t>
      </w:r>
      <w:r>
        <w:t xml:space="preserve">[</w:t>
      </w:r>
      <w:r>
        <w:rPr>
          <w:strike/>
        </w:rPr>
        <w:t xml:space="preserve">Registration expires on December 31 of the year in which the registration occurs and must be renewed annually</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Subject to Subsection (j-1), a</w:t>
      </w:r>
      <w:r>
        <w:t xml:space="preserve"> [</w:t>
      </w:r>
      <w:r>
        <w:rPr>
          <w:strike/>
        </w:rPr>
        <w:t xml:space="preserve">A</w:t>
      </w:r>
      <w:r>
        <w:t xml:space="preserve">] person may renew a registration by paying the appropriate fee and completing all required documents.</w:t>
      </w:r>
    </w:p>
    <w:p w:rsidR="003F3435" w:rsidRDefault="0032493E">
      <w:pPr>
        <w:spacing w:line="480" w:lineRule="auto"/>
        <w:ind w:firstLine="720"/>
        <w:jc w:val="both"/>
      </w:pPr>
      <w:r>
        <w:t xml:space="preserve">(g)</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(k)</w:t>
      </w:r>
      <w:r xml:space="preserve">
        <w:t> </w:t>
      </w:r>
      <w:r xml:space="preserve">
        <w:t> </w:t>
      </w:r>
      <w:r>
        <w:t xml:space="preserve">In addition to the power to refuse an initial application as specified in this section, the commissioner may suspend or revoke a provider's registration after notice and </w:t>
      </w:r>
      <w:r>
        <w:rPr>
          <w:u w:val="single"/>
        </w:rPr>
        <w:t xml:space="preserve">opportunity for a</w:t>
      </w:r>
      <w:r>
        <w:t xml:space="preserve">  hearing if the commissioner finds that any of the following conditions are met:</w:t>
      </w:r>
    </w:p>
    <w:p w:rsidR="003F3435" w:rsidRDefault="0032493E">
      <w:pPr>
        <w:spacing w:line="480" w:lineRule="auto"/>
        <w:ind w:firstLine="1440"/>
        <w:jc w:val="both"/>
      </w:pPr>
      <w:r>
        <w:t xml:space="preserve">(1)</w:t>
      </w:r>
      <w:r xml:space="preserve">
        <w:t> </w:t>
      </w:r>
      <w:r xml:space="preserve">
        <w:t> </w:t>
      </w:r>
      <w:r>
        <w:t xml:space="preserve">a fact or condition exists that</w:t>
      </w:r>
      <w:r>
        <w:rPr>
          <w:u w:val="single"/>
        </w:rPr>
        <w:t xml:space="preserve">,</w:t>
      </w:r>
      <w:r>
        <w:t xml:space="preserve"> if it had existed when the provider applied for registration</w:t>
      </w:r>
      <w:r>
        <w:rPr>
          <w:u w:val="single"/>
        </w:rPr>
        <w:t xml:space="preserve">,</w:t>
      </w:r>
      <w:r>
        <w:t xml:space="preserve"> would have been grounds for denying registration;</w:t>
      </w:r>
    </w:p>
    <w:p w:rsidR="003F3435" w:rsidRDefault="0032493E">
      <w:pPr>
        <w:spacing w:line="480" w:lineRule="auto"/>
        <w:ind w:firstLine="1440"/>
        <w:jc w:val="both"/>
      </w:pPr>
      <w:r>
        <w:t xml:space="preserve">(2)</w:t>
      </w:r>
      <w:r xml:space="preserve">
        <w:t> </w:t>
      </w:r>
      <w:r xml:space="preserve">
        <w:t> </w:t>
      </w:r>
      <w:r>
        <w:t xml:space="preserve">a fact or condition exists that the commissioner was not aware of when the provider applied for registration and would have been grounds for denying registration;</w:t>
      </w:r>
    </w:p>
    <w:p w:rsidR="003F3435" w:rsidRDefault="0032493E">
      <w:pPr>
        <w:spacing w:line="480" w:lineRule="auto"/>
        <w:ind w:firstLine="1440"/>
        <w:jc w:val="both"/>
      </w:pPr>
      <w:r>
        <w:t xml:space="preserve">(3)</w:t>
      </w:r>
      <w:r xml:space="preserve">
        <w:t> </w:t>
      </w:r>
      <w:r xml:space="preserve">
        <w:t> </w:t>
      </w:r>
      <w:r>
        <w:t xml:space="preserve">the provider violates this subchapter or rule or order of the commissioner under this subchapter;</w:t>
      </w:r>
    </w:p>
    <w:p w:rsidR="003F3435" w:rsidRDefault="0032493E">
      <w:pPr>
        <w:spacing w:line="480" w:lineRule="auto"/>
        <w:ind w:firstLine="1440"/>
        <w:jc w:val="both"/>
      </w:pPr>
      <w:r>
        <w:t xml:space="preserve">(4)</w:t>
      </w:r>
      <w:r xml:space="preserve">
        <w:t> </w:t>
      </w:r>
      <w:r xml:space="preserve">
        <w:t> </w:t>
      </w:r>
      <w:r>
        <w:t xml:space="preserve">the provider is insolvent;</w:t>
      </w:r>
    </w:p>
    <w:p w:rsidR="003F3435" w:rsidRDefault="0032493E">
      <w:pPr>
        <w:spacing w:line="480" w:lineRule="auto"/>
        <w:ind w:firstLine="1440"/>
        <w:jc w:val="both"/>
      </w:pPr>
      <w:r>
        <w:t xml:space="preserve">(5)</w:t>
      </w:r>
      <w:r xml:space="preserve">
        <w:t> </w:t>
      </w:r>
      <w:r xml:space="preserve">
        <w:t> </w:t>
      </w:r>
      <w:r>
        <w:t xml:space="preserve">the provider refuses to permit the commissioner to make an examination authorized by this subchapter;</w:t>
      </w:r>
    </w:p>
    <w:p w:rsidR="003F3435" w:rsidRDefault="0032493E">
      <w:pPr>
        <w:spacing w:line="480" w:lineRule="auto"/>
        <w:ind w:firstLine="1440"/>
        <w:jc w:val="both"/>
      </w:pPr>
      <w:r>
        <w:t xml:space="preserve">(6)</w:t>
      </w:r>
      <w:r xml:space="preserve">
        <w:t> </w:t>
      </w:r>
      <w:r xml:space="preserve">
        <w:t> </w:t>
      </w:r>
      <w:r>
        <w:t xml:space="preserve">the provider fails to respond within a reasonable time and in an appropriate manner to communications from the commissioner;</w:t>
      </w:r>
    </w:p>
    <w:p w:rsidR="003F3435" w:rsidRDefault="0032493E">
      <w:pPr>
        <w:spacing w:line="480" w:lineRule="auto"/>
        <w:ind w:firstLine="1440"/>
        <w:jc w:val="both"/>
      </w:pPr>
      <w:r>
        <w:t xml:space="preserve">(7)</w:t>
      </w:r>
      <w:r xml:space="preserve">
        <w:t> </w:t>
      </w:r>
      <w:r xml:space="preserve">
        <w:t> </w:t>
      </w:r>
      <w:r>
        <w:t xml:space="preserve">the provider has received money from or on behalf of a consumer for disbursement to a creditor under a debt management plan that provides for regular periodic payments to creditors in full repayment of the principal amount of the debts and the provider has failed to disburse money to the creditor on behalf of the consumer within a reasonable time, normally 30 days;</w:t>
      </w:r>
    </w:p>
    <w:p w:rsidR="003F3435" w:rsidRDefault="0032493E">
      <w:pPr>
        <w:spacing w:line="480" w:lineRule="auto"/>
        <w:ind w:firstLine="1440"/>
        <w:jc w:val="both"/>
      </w:pPr>
      <w:r>
        <w:t xml:space="preserve">(8)</w:t>
      </w:r>
      <w:r xml:space="preserve">
        <w:t> </w:t>
      </w:r>
      <w:r xml:space="preserve">
        <w:t> </w:t>
      </w:r>
      <w:r>
        <w:t xml:space="preserve">the commissioner determines that the provider's trust account is not materially in balance with and reconciled to the consumer's account; or</w:t>
      </w:r>
    </w:p>
    <w:p w:rsidR="003F3435" w:rsidRDefault="0032493E">
      <w:pPr>
        <w:spacing w:line="480" w:lineRule="auto"/>
        <w:ind w:firstLine="1440"/>
        <w:jc w:val="both"/>
      </w:pPr>
      <w:r>
        <w:t xml:space="preserve">(9)</w:t>
      </w:r>
      <w:r xml:space="preserve">
        <w:t> </w:t>
      </w:r>
      <w:r xml:space="preserve">
        <w:t> </w:t>
      </w:r>
      <w:r>
        <w:t xml:space="preserve">the provider fails to warrant the belief that the business will be operated lawfully and fairly and within the provisions and purposes of this subchapter.</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394.205(b), Finance Code, is amended to read as follows:</w:t>
      </w:r>
    </w:p>
    <w:p w:rsidR="003F3435" w:rsidRDefault="0032493E">
      <w:pPr>
        <w:spacing w:line="480" w:lineRule="auto"/>
        <w:ind w:firstLine="720"/>
        <w:jc w:val="both"/>
      </w:pPr>
      <w:r>
        <w:t xml:space="preserve">(b)</w:t>
      </w:r>
      <w:r xml:space="preserve">
        <w:t> </w:t>
      </w:r>
      <w:r xml:space="preserve">
        <w:t> </w:t>
      </w:r>
      <w:r>
        <w:t xml:space="preserve">Each provider shall file a report with the commissioner at each renewal of the provider's registration. </w:t>
      </w:r>
      <w:r>
        <w:t xml:space="preserve"> </w:t>
      </w:r>
      <w:r>
        <w:t xml:space="preserve">The report must at a minimum disclose in detail and under appropriate headings:</w:t>
      </w:r>
    </w:p>
    <w:p w:rsidR="003F3435" w:rsidRDefault="0032493E">
      <w:pPr>
        <w:spacing w:line="480" w:lineRule="auto"/>
        <w:ind w:firstLine="1440"/>
        <w:jc w:val="both"/>
      </w:pPr>
      <w:r>
        <w:t xml:space="preserve">(1)</w:t>
      </w:r>
      <w:r xml:space="preserve">
        <w:t> </w:t>
      </w:r>
      <w:r xml:space="preserve">
        <w:t> </w:t>
      </w:r>
      <w:r>
        <w:t xml:space="preserve">the assets and liabilities of the provider at the beginning and end of the period, if the provider is a nonprofit or tax exempt organization;</w:t>
      </w:r>
    </w:p>
    <w:p w:rsidR="003F3435" w:rsidRDefault="0032493E">
      <w:pPr>
        <w:spacing w:line="480" w:lineRule="auto"/>
        <w:ind w:firstLine="1440"/>
        <w:jc w:val="both"/>
      </w:pPr>
      <w:r>
        <w:t xml:space="preserve">(2)</w:t>
      </w:r>
      <w:r xml:space="preserve">
        <w:t> </w:t>
      </w:r>
      <w:r xml:space="preserve">
        <w:t> </w:t>
      </w:r>
      <w:r>
        <w:t xml:space="preserve">the total number of debt management plans the provider has initiated on behalf of consumers in this state during that </w:t>
      </w:r>
      <w:r>
        <w:rPr>
          <w:u w:val="single"/>
        </w:rPr>
        <w:t xml:space="preserve">period</w:t>
      </w:r>
      <w:r>
        <w:t xml:space="preserve"> [</w:t>
      </w:r>
      <w:r>
        <w:rPr>
          <w:strike/>
        </w:rPr>
        <w:t xml:space="preserve">year</w:t>
      </w:r>
      <w:r>
        <w:t xml:space="preserve">]; and</w:t>
      </w:r>
    </w:p>
    <w:p w:rsidR="003F3435" w:rsidRDefault="0032493E">
      <w:pPr>
        <w:spacing w:line="480" w:lineRule="auto"/>
        <w:ind w:firstLine="1440"/>
        <w:jc w:val="both"/>
      </w:pPr>
      <w:r>
        <w:t xml:space="preserve">(3)</w:t>
      </w:r>
      <w:r xml:space="preserve">
        <w:t> </w:t>
      </w:r>
      <w:r xml:space="preserve">
        <w:t> </w:t>
      </w:r>
      <w:r>
        <w:t xml:space="preserve">records of total and average fees charged to consumers, including all voluntary contributions received from consumers.</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394.214(e), Finance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may enforce this subchapter and rules adopted under this subchapter by:</w:t>
      </w:r>
    </w:p>
    <w:p w:rsidR="003F3435" w:rsidRDefault="0032493E">
      <w:pPr>
        <w:spacing w:line="480" w:lineRule="auto"/>
        <w:ind w:firstLine="1440"/>
        <w:jc w:val="both"/>
      </w:pPr>
      <w:r>
        <w:t xml:space="preserve">(1)</w:t>
      </w:r>
      <w:r xml:space="preserve">
        <w:t> </w:t>
      </w:r>
      <w:r xml:space="preserve">
        <w:t> </w:t>
      </w:r>
      <w:r>
        <w:t xml:space="preserve">ordering the violator to cease and desist from the violation and any similar violations;</w:t>
      </w:r>
    </w:p>
    <w:p w:rsidR="003F3435" w:rsidRDefault="0032493E">
      <w:pPr>
        <w:spacing w:line="480" w:lineRule="auto"/>
        <w:ind w:firstLine="1440"/>
        <w:jc w:val="both"/>
      </w:pPr>
      <w:r>
        <w:t xml:space="preserve">(2)</w:t>
      </w:r>
      <w:r xml:space="preserve">
        <w:t> </w:t>
      </w:r>
      <w:r xml:space="preserve">
        <w:t> </w:t>
      </w:r>
      <w:r>
        <w:t xml:space="preserve">ordering the violator to take affirmative action to correct the violation, including the restitution of money or property to a person aggrieved by the violation;</w:t>
      </w:r>
    </w:p>
    <w:p w:rsidR="003F3435" w:rsidRDefault="0032493E">
      <w:pPr>
        <w:spacing w:line="480" w:lineRule="auto"/>
        <w:ind w:firstLine="1440"/>
        <w:jc w:val="both"/>
      </w:pPr>
      <w:r>
        <w:t xml:space="preserve">(3)</w:t>
      </w:r>
      <w:r xml:space="preserve">
        <w:t> </w:t>
      </w:r>
      <w:r xml:space="preserve">
        <w:t> </w:t>
      </w:r>
      <w:r>
        <w:t xml:space="preserve">imposing an administrative penalty not to exceed $1,000 for each violation as provided by Subchapter F, Chapter 14; or</w:t>
      </w:r>
    </w:p>
    <w:p w:rsidR="003F3435" w:rsidRDefault="0032493E">
      <w:pPr>
        <w:spacing w:line="480" w:lineRule="auto"/>
        <w:ind w:firstLine="1440"/>
        <w:jc w:val="both"/>
      </w:pPr>
      <w:r>
        <w:t xml:space="preserve">(4)</w:t>
      </w:r>
      <w:r xml:space="preserve">
        <w:t> </w:t>
      </w:r>
      <w:r xml:space="preserve">
        <w:t> </w:t>
      </w:r>
      <w:r>
        <w:t xml:space="preserve">rejecting an initial application</w:t>
      </w:r>
      <w:r>
        <w:rPr>
          <w:u w:val="single"/>
        </w:rPr>
        <w:t xml:space="preserve">, refusing to renew a registration,</w:t>
      </w:r>
      <w:r>
        <w:t xml:space="preserve"> or revoking or suspending a registration as provided by Section 394.204.</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1956.0612, Occupations Code, is amended by amending Subsections (b) and (d) and adding Subsections (b-1), (d-1), and (h) to read as follows:</w:t>
      </w:r>
    </w:p>
    <w:p w:rsidR="003F3435" w:rsidRDefault="0032493E">
      <w:pPr>
        <w:spacing w:line="480" w:lineRule="auto"/>
        <w:ind w:firstLine="720"/>
        <w:jc w:val="both"/>
      </w:pPr>
      <w:r>
        <w:t xml:space="preserve">(b)</w:t>
      </w:r>
      <w:r xml:space="preserve">
        <w:t> </w:t>
      </w:r>
      <w:r xml:space="preserve">
        <w:t> </w:t>
      </w:r>
      <w:r>
        <w:t xml:space="preserve">To register as a dealer, a person must provide to the commissioner[</w:t>
      </w:r>
      <w:r>
        <w:rPr>
          <w:strike/>
        </w:rPr>
        <w:t xml:space="preserve">, on or before December 31 preceding each calendar year in which the person seeks to act as a dealer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the person will conduct business as a dealer;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registration issued under this section is valid for the period prescribed by commission rule adopted under Section 14.112, Finance Code.</w:t>
      </w:r>
    </w:p>
    <w:p w:rsidR="003F3435" w:rsidRDefault="0032493E">
      <w:pPr>
        <w:spacing w:line="480" w:lineRule="auto"/>
        <w:ind w:firstLine="720"/>
        <w:jc w:val="both"/>
      </w:pPr>
      <w:r>
        <w:t xml:space="preserve">(d)</w:t>
      </w:r>
      <w:r xml:space="preserve">
        <w:t> </w:t>
      </w:r>
      <w:r xml:space="preserve">
        <w:t> </w:t>
      </w:r>
      <w:r>
        <w:rPr>
          <w:u w:val="single"/>
        </w:rPr>
        <w:t xml:space="preserve">The commission by rule shall establish a deadline for the submission of the information and fee required by Subsection (b) for initial issuance and renewal of registrations under this section.</w:t>
      </w:r>
    </w:p>
    <w:p w:rsidR="003F3435" w:rsidRDefault="0032493E">
      <w:pPr>
        <w:spacing w:line="480" w:lineRule="auto"/>
        <w:ind w:firstLine="720"/>
        <w:jc w:val="both"/>
      </w:pPr>
      <w:r>
        <w:rPr>
          <w:u w:val="single"/>
        </w:rPr>
        <w:t xml:space="preserve">(d-1)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dealer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1956.0614(a),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revoke the registration of a dealer if the commissioner concludes that the dealer has violated this chapter </w:t>
      </w:r>
      <w:r>
        <w:rPr>
          <w:u w:val="single"/>
        </w:rPr>
        <w:t xml:space="preserve">or an order issued by the commissioner to enforce this chapter</w:t>
      </w:r>
      <w:r>
        <w:t xml:space="preserve">. </w:t>
      </w:r>
      <w:r>
        <w:t xml:space="preserve"> </w:t>
      </w:r>
      <w:r>
        <w:t xml:space="preserve">The commissioner shall recite the basis of the decision in an order revoking the registration.</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1956.063, Occupations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For each transaction regulated by this subchapter, the dealer shall submit a report on a preprinted and prenumbered form prescribed by the commissioner </w:t>
      </w:r>
      <w:r>
        <w:rPr>
          <w:u w:val="single"/>
        </w:rPr>
        <w:t xml:space="preserve">or in the manner described by Subsection (c-1)</w:t>
      </w:r>
      <w:r>
        <w:t xml:space="preserve">. The form must include the following:</w:t>
      </w:r>
    </w:p>
    <w:p w:rsidR="003F3435" w:rsidRDefault="0032493E">
      <w:pPr>
        <w:spacing w:line="480" w:lineRule="auto"/>
        <w:ind w:firstLine="1440"/>
        <w:jc w:val="both"/>
      </w:pPr>
      <w:r>
        <w:t xml:space="preserve">(1)</w:t>
      </w:r>
      <w:r xml:space="preserve">
        <w:t> </w:t>
      </w:r>
      <w:r xml:space="preserve">
        <w:t> </w:t>
      </w:r>
      <w:r>
        <w:t xml:space="preserve">the date of the transaction;</w:t>
      </w:r>
    </w:p>
    <w:p w:rsidR="003F3435" w:rsidRDefault="0032493E">
      <w:pPr>
        <w:spacing w:line="480" w:lineRule="auto"/>
        <w:ind w:firstLine="1440"/>
        <w:jc w:val="both"/>
      </w:pPr>
      <w:r>
        <w:t xml:space="preserve">(2)</w:t>
      </w:r>
      <w:r xml:space="preserve">
        <w:t> </w:t>
      </w:r>
      <w:r xml:space="preserve">
        <w:t> </w:t>
      </w:r>
      <w:r>
        <w:t xml:space="preserve">a description of the crafted precious metal purchased by the dealer;</w:t>
      </w:r>
    </w:p>
    <w:p w:rsidR="003F3435" w:rsidRDefault="0032493E">
      <w:pPr>
        <w:spacing w:line="480" w:lineRule="auto"/>
        <w:ind w:firstLine="1440"/>
        <w:jc w:val="both"/>
      </w:pPr>
      <w:r>
        <w:t xml:space="preserve">(3)</w:t>
      </w:r>
      <w:r xml:space="preserve">
        <w:t> </w:t>
      </w:r>
      <w:r xml:space="preserve">
        <w:t> </w:t>
      </w:r>
      <w:r>
        <w:t xml:space="preserve">the name and physical address of the dealer; and</w:t>
      </w:r>
    </w:p>
    <w:p w:rsidR="003F3435" w:rsidRDefault="0032493E">
      <w:pPr>
        <w:spacing w:line="480" w:lineRule="auto"/>
        <w:ind w:firstLine="1440"/>
        <w:jc w:val="both"/>
      </w:pPr>
      <w:r>
        <w:t xml:space="preserve">(4)</w:t>
      </w:r>
      <w:r xml:space="preserve">
        <w:t> </w:t>
      </w:r>
      <w:r xml:space="preserve">
        <w:t> </w:t>
      </w:r>
      <w:r>
        <w:t xml:space="preserve">the name, physical description, and physical address of the seller or transferor.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dealer may submit a list required by Section 1956.062(b) to satisfy the reporting requirement under this section if the list contains the information described by Subsection (c).</w:t>
      </w:r>
      <w:r>
        <w:t xml:space="preserve"> </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 14.208(d);</w:t>
      </w:r>
    </w:p>
    <w:p w:rsidR="003F3435" w:rsidRDefault="0032493E">
      <w:pPr>
        <w:spacing w:line="480" w:lineRule="auto"/>
        <w:ind w:firstLine="1440"/>
        <w:jc w:val="both"/>
      </w:pPr>
      <w:r>
        <w:t xml:space="preserve">(2)</w:t>
      </w:r>
      <w:r xml:space="preserve">
        <w:t> </w:t>
      </w:r>
      <w:r xml:space="preserve">
        <w:t> </w:t>
      </w:r>
      <w:r>
        <w:t xml:space="preserve">Section 371.052(b); and</w:t>
      </w:r>
    </w:p>
    <w:p w:rsidR="003F3435" w:rsidRDefault="0032493E">
      <w:pPr>
        <w:spacing w:line="480" w:lineRule="auto"/>
        <w:ind w:firstLine="1440"/>
        <w:jc w:val="both"/>
      </w:pPr>
      <w:r>
        <w:t xml:space="preserve">(3)</w:t>
      </w:r>
      <w:r xml:space="preserve">
        <w:t> </w:t>
      </w:r>
      <w:r xml:space="preserve">
        <w:t> </w:t>
      </w:r>
      <w:r>
        <w:t xml:space="preserve">Sections 371.304(b), (c), and (d).</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14.112, Finance Code, as added by this Act, applies only to a license or registration issued or renewed on or after September 1, 2019.  A license or registration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A license issued under Section 371.104, Finance Code, before the effective date of this Act continues in effect until June 30, 2020. </w:t>
      </w:r>
      <w:r>
        <w:t xml:space="preserve"> </w:t>
      </w:r>
      <w:r>
        <w:t xml:space="preserve">The license may be renewed under Subchapter C, Chapter 371, Finance Code, as amended by this Act.</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The changes in law made by this Act to Section 371.304, Finance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(a) Not later than November 1, 2019, the Finance Commission of Texas shall adopt rules to implement the pawnshop employee license program under Section 371.101, Finance Code, as amended by this Act.</w:t>
      </w:r>
    </w:p>
    <w:p w:rsidR="003F3435" w:rsidRDefault="0032493E">
      <w:pPr>
        <w:spacing w:line="480" w:lineRule="auto"/>
        <w:ind w:firstLine="720"/>
        <w:jc w:val="both"/>
      </w:pPr>
      <w:r>
        <w:t xml:space="preserve">(b)</w:t>
      </w:r>
      <w:r xml:space="preserve">
        <w:t> </w:t>
      </w:r>
      <w:r xml:space="preserve">
        <w:t> </w:t>
      </w:r>
      <w:r>
        <w:t xml:space="preserve">Not later than December 1, 2019, the Office of Consumer Credit Commissioner shall be prepared to accept applications for licenses under the pawnshop employee license program described by Section 371.101, Finance Code, as amended by this Act.</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1442 was passed by the House on April 3, 2019, by the following vote:</w:t>
      </w:r>
      <w:r xml:space="preserve">
        <w:t> </w:t>
      </w:r>
      <w:r xml:space="preserve">
        <w:t> </w:t>
      </w:r>
      <w:r>
        <w:t xml:space="preserve">Yeas 147, Nays 0, 2 present, not voting; and that the House concurred in Senate amendments to H.B. No. 1442 on May 22,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1442 was passed by the Senate, with amendments, on May 3, 2019,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