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attorneys representing indigent defendants in certain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 Code of Criminal Procedure,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Notwithstanding Subsection (j)(2) or any other law, an attorney may be appointed under this article to represent an indigent person for the sole purpose of providing counsel in relation to that person's appearance before a magistrate as required by Article 14.06(a), 15.17(a), or 15.18(a).  The attorney may continue to represent the person following the proceeding if appointed for that purpose under the other provisions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26.044, Code of Criminal Procedure,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Notwithstanding Subsection (i)(1), an attorney engaged in the private practice of criminal law may be employed by a public defender's office on a part-time basis for the sole purpose of providing counsel in relation to an indigent person's appearance before a magistrate as required by Article 14.06(a), 15.17(a), or 15.18(a).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Article 26.04, Code of Criminal Procedure,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