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86R9071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1672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375;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8043. HARRIS COUNTY MUNICIPAL UTILITY DISTRICT NO. 375</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8043.0102.</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8043.0202.</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