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86R7429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</w:t>
      </w:r>
      <w:r>
        <w:rPr>
          <w:u w:val="single"/>
        </w:rPr>
        <w:t xml:space="preserve"> </w:t>
      </w:r>
      <w:r>
        <w:rPr>
          <w:u w:val="single"/>
        </w:rPr>
        <w:t xml:space="preserve">November 7 is Victims of Communism Day in memory of the more than 100 million people who died and countless others who suffered under communist regimes.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