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86R9933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facilitation of voting by persons confined in certain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108 to read as follows:</w:t>
      </w:r>
    </w:p>
    <w:p w:rsidR="003F3435" w:rsidRDefault="0032493E">
      <w:pPr>
        <w:spacing w:line="480" w:lineRule="auto"/>
        <w:jc w:val="center"/>
      </w:pPr>
      <w:r>
        <w:rPr>
          <w:u w:val="single"/>
        </w:rPr>
        <w:t xml:space="preserve">CHAPTER 108.  ENFRANCHISEMENT OF PERSONS CONFINED IN COUNTY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108.001.</w:t>
      </w:r>
      <w:r>
        <w:rPr>
          <w:u w:val="single"/>
        </w:rPr>
        <w:t xml:space="preserve"> </w:t>
      </w:r>
      <w:r>
        <w:rPr>
          <w:u w:val="single"/>
        </w:rPr>
        <w:t xml:space="preserve"> </w:t>
      </w:r>
      <w:r>
        <w:rPr>
          <w:u w:val="single"/>
        </w:rPr>
        <w:t xml:space="preserve">DEFINITION.  In this chapter, "jail administrator" means a sheriff or other person assigned to a position overseeing a county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108.002.</w:t>
      </w:r>
      <w:r>
        <w:rPr>
          <w:u w:val="single"/>
        </w:rPr>
        <w:t xml:space="preserve"> </w:t>
      </w:r>
      <w:r>
        <w:rPr>
          <w:u w:val="single"/>
        </w:rPr>
        <w:t xml:space="preserve"> </w:t>
      </w:r>
      <w:r>
        <w:rPr>
          <w:u w:val="single"/>
        </w:rPr>
        <w:t xml:space="preserve">PLACEMENT OF SECURE VOTING BOX.  (a) </w:t>
      </w:r>
      <w:r>
        <w:rPr>
          <w:u w:val="single"/>
        </w:rPr>
        <w:t xml:space="preserve"> </w:t>
      </w:r>
      <w:r>
        <w:rPr>
          <w:u w:val="single"/>
        </w:rPr>
        <w:t xml:space="preserve">An early voting clerk may request that one or more secure voting boxes be placed in the county jail for the deposit of early voting ballots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secure voting box may only be placed in the jail with the consent of the jail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secure voting box that is placed in accordance with this section must be placed in the jail not later than the 30th day before election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secure voting boxes placed in accordance with this section must be placed in one or more locations as necessary to facilitate voting under this chapter without impediment by persons confined in every building of a multiple-building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108.003.</w:t>
      </w:r>
      <w:r>
        <w:rPr>
          <w:u w:val="single"/>
        </w:rPr>
        <w:t xml:space="preserve"> </w:t>
      </w:r>
      <w:r>
        <w:rPr>
          <w:u w:val="single"/>
        </w:rPr>
        <w:t xml:space="preserve"> </w:t>
      </w:r>
      <w:r>
        <w:rPr>
          <w:u w:val="single"/>
        </w:rPr>
        <w:t xml:space="preserve">SECURITY OF SECURE VOTING BOX.  (a) </w:t>
      </w:r>
      <w:r>
        <w:rPr>
          <w:u w:val="single"/>
        </w:rPr>
        <w:t xml:space="preserve"> </w:t>
      </w:r>
      <w:r>
        <w:rPr>
          <w:u w:val="single"/>
        </w:rPr>
        <w:t xml:space="preserve">The jail administrator shall ensure that a secure voting box placed in the county jail is, at all times: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locked to prevent tampering;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being guarded by an employee of the jail;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inside a locked room with no persons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jail administrator, the early voting clerk may collect ballots placed in a secure voting box throughout the early voting period.  This may include collecting and replacing a secure voting box.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108.004.</w:t>
      </w:r>
      <w:r>
        <w:rPr>
          <w:u w:val="single"/>
        </w:rPr>
        <w:t xml:space="preserve"> </w:t>
      </w:r>
      <w:r>
        <w:rPr>
          <w:u w:val="single"/>
        </w:rPr>
        <w:t xml:space="preserve"> </w:t>
      </w:r>
      <w:r>
        <w:rPr>
          <w:u w:val="single"/>
        </w:rPr>
        <w:t xml:space="preserve">VOTING BY PERSON CONFINED IN COUNTY JAIL.  (a) </w:t>
      </w:r>
      <w:r>
        <w:rPr>
          <w:u w:val="single"/>
        </w:rPr>
        <w:t xml:space="preserve"> </w:t>
      </w:r>
      <w:r>
        <w:rPr>
          <w:u w:val="single"/>
        </w:rPr>
        <w:t xml:space="preserve">A person confined in a county jail who is a qualified voter and is in possession of the person's early voting ballot to be voted by mail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 the completed ballot;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ballot in a secure voting box placed in the jail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jail administrator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 person confined in jail to place the person's ballot directly in the secure voting box;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person confined in jail to deliver the completed ballot to an employee of the jail, who must then place the ballot in the secure voting box.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places a ballot in the secure voting box on behalf of the voter under Subsection (b)(2) is an assistant for purposes of Section 86.0051(b), and Section 86.006(f) does not apply to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108.005.</w:t>
      </w:r>
      <w:r>
        <w:rPr>
          <w:u w:val="single"/>
        </w:rPr>
        <w:t xml:space="preserve"> </w:t>
      </w:r>
      <w:r>
        <w:rPr>
          <w:u w:val="single"/>
        </w:rPr>
        <w:t xml:space="preserve"> </w:t>
      </w:r>
      <w:r>
        <w:rPr>
          <w:u w:val="single"/>
        </w:rPr>
        <w:t xml:space="preserve">DELIVERY OF SECURE VOTING BOX TO EARLY VOTING CLERK.  The jail administrator shall ensure that all ballots placed in a secure voting box under this chapter have been delivered to the registrar not later than the deadline described by Section 86.007(a)(2).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108.006.</w:t>
      </w:r>
      <w:r>
        <w:rPr>
          <w:u w:val="single"/>
        </w:rPr>
        <w:t xml:space="preserve"> </w:t>
      </w:r>
      <w:r>
        <w:rPr>
          <w:u w:val="single"/>
        </w:rPr>
        <w:t xml:space="preserve"> </w:t>
      </w:r>
      <w:r>
        <w:rPr>
          <w:u w:val="single"/>
        </w:rPr>
        <w:t xml:space="preserve">PERSON CONFINED IN JAIL IN COUNTY OTHER THAN COUNTY OF RESIDENCE.  (a) </w:t>
      </w:r>
      <w:r>
        <w:rPr>
          <w:u w:val="single"/>
        </w:rPr>
        <w:t xml:space="preserve"> </w:t>
      </w:r>
      <w:r>
        <w:rPr>
          <w:u w:val="single"/>
        </w:rPr>
        <w:t xml:space="preserve">A person who is confined in a jail that is located in a county where the person does not reside may cast a ballot by placing the ballot in a secure voting box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ballot to which this section applies shall be forwarded by the early voting clerk to the proper early voting clerk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forwarded under this section is considered timely received by the proper early voting clerk if it is received by the early voting clerk of the county where the jail is located not later than the deadline described by Section 86.007(a)(2).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108, Election Code, as added by this Act, applies only to an election ordered on or after the effective date of this Act. </w:t>
      </w:r>
      <w:r>
        <w:t xml:space="preserve"> </w:t>
      </w:r>
      <w:r>
        <w:t xml:space="preserve">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