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86R20816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1962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1962:</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1962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441.0011,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and librarian shall create a training manual that includes the information required by Subsection (b).  The director and librarian shall distribute a copy of the training manual annually to each member of the commission.  Each member of the commission shall sign and submit to the director and librarian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purchase, as state property, any suitable book, picture, or similar item, within the limits of the annual legislative appropriation;</w:t>
      </w:r>
    </w:p>
    <w:p w:rsidR="003F3435" w:rsidRDefault="0032493E">
      <w:pPr>
        <w:spacing w:line="480" w:lineRule="auto"/>
        <w:ind w:firstLine="1440"/>
        <w:jc w:val="both"/>
      </w:pPr>
      <w:r>
        <w:t xml:space="preserve">(2)</w:t>
      </w:r>
      <w:r xml:space="preserve">
        <w:t> </w:t>
      </w:r>
      <w:r xml:space="preserve">
        <w:t> </w:t>
      </w:r>
      <w:r>
        <w:t xml:space="preserve">receive a donation or gift of money, property, or services on any terms and conditions it considers proper as long as the state does not incur financial liability;</w:t>
      </w:r>
    </w:p>
    <w:p w:rsidR="003F3435" w:rsidRDefault="0032493E">
      <w:pPr>
        <w:spacing w:line="480" w:lineRule="auto"/>
        <w:ind w:firstLine="1440"/>
        <w:jc w:val="both"/>
      </w:pPr>
      <w:r>
        <w:t xml:space="preserve">(3)</w:t>
      </w:r>
      <w:r xml:space="preserve">
        <w:t> </w:t>
      </w:r>
      <w:r xml:space="preserve">
        <w:t> </w:t>
      </w:r>
      <w:r>
        <w:t xml:space="preserve">accept, receive, and administer federal funds made available by grant or loan to improve the public libraries of this state;</w:t>
      </w:r>
    </w:p>
    <w:p w:rsidR="003F3435" w:rsidRDefault="0032493E">
      <w:pPr>
        <w:spacing w:line="480" w:lineRule="auto"/>
        <w:ind w:firstLine="1440"/>
        <w:jc w:val="both"/>
      </w:pPr>
      <w:r>
        <w:t xml:space="preserve">(4)</w:t>
      </w:r>
      <w:r xml:space="preserve">
        <w:t> </w:t>
      </w:r>
      <w:r xml:space="preserve">
        <w:t> </w:t>
      </w:r>
      <w:r>
        <w:t xml:space="preserve">contract or agree with the governing body or head of a county, city, or town of this state to meet the terms prescribed by the United States and consistent with state law for the expenditure of federal funds for improving public libraries;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participate in the establishment and operation of an affiliated nonprofit organization whose purpose is to raise funds for or provide services or other benefits to the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general revenue, grants, donations, gifts, and, if authorized by federal law, federal funds to advertise and promote commission programs and increase participation in and awareness of those programs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441, Government Code, is amended by adding Section 441.0065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441.0065.</w:t>
      </w:r>
      <w:r>
        <w:rPr>
          <w:u w:val="single"/>
        </w:rPr>
        <w:t xml:space="preserve"> </w:t>
      </w:r>
      <w:r>
        <w:rPr>
          <w:u w:val="single"/>
        </w:rPr>
        <w:t xml:space="preserve"> </w:t>
      </w:r>
      <w:r>
        <w:rPr>
          <w:u w:val="single"/>
        </w:rPr>
        <w:t xml:space="preserve">ADVISORY COMMITTEES.  (a)  The commission may establish an advisory committee to make recommendations to the commission on programs, rules, and policies affecting the delivery of information services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and goals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and quorum requirement of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requirement that committee meetings be open to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441.0945(a)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record may be destroyed if the record is listed on </w:t>
      </w:r>
      <w:r>
        <w:rPr>
          <w:u w:val="single"/>
        </w:rPr>
        <w:t xml:space="preserve">a valid</w:t>
      </w:r>
      <w:r>
        <w:t xml:space="preserve"> [</w:t>
      </w:r>
      <w:r>
        <w:rPr>
          <w:strike/>
        </w:rPr>
        <w:t xml:space="preserve">the</w:t>
      </w:r>
      <w:r>
        <w:t xml:space="preserve">] records schedule and implementation plan [</w:t>
      </w:r>
      <w:r>
        <w:rPr>
          <w:strike/>
        </w:rPr>
        <w:t xml:space="preserve">accepted for filing by the director and librarian</w:t>
      </w:r>
      <w:r>
        <w:t xml:space="preserve">] and either its retention period has expired or it has been microfilmed or stored electronically in accordance with applicable law.</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retention period of a record as listed on</w:t>
      </w:r>
      <w:r>
        <w:t xml:space="preserve"> [</w:t>
      </w:r>
      <w:r>
        <w:rPr>
          <w:strike/>
        </w:rPr>
        <w:t xml:space="preserve">director and librarian or a person on the staff of the director and librarian may reject</w:t>
      </w:r>
      <w:r>
        <w:t xml:space="preserve">] the records schedule and implementation plan </w:t>
      </w:r>
      <w:r>
        <w:rPr>
          <w:u w:val="single"/>
        </w:rPr>
        <w:t xml:space="preserve">must be at least as long as</w:t>
      </w:r>
      <w:r>
        <w:t xml:space="preserve"> [</w:t>
      </w:r>
      <w:r>
        <w:rPr>
          <w:strike/>
        </w:rPr>
        <w:t xml:space="preserve">for a record if the retention period of the record as listed on the plan is less than</w:t>
      </w:r>
      <w:r>
        <w:t xml:space="preserve">] the retention period for the record established </w:t>
      </w:r>
      <w:r>
        <w:rPr>
          <w:u w:val="single"/>
        </w:rPr>
        <w:t xml:space="preserve">on a records retention schedule issued by the commission</w:t>
      </w:r>
      <w:r>
        <w:t xml:space="preserve"> [</w:t>
      </w:r>
      <w:r>
        <w:rPr>
          <w:strike/>
        </w:rPr>
        <w:t xml:space="preserve">by the county records manual.  If the plan is rejected, the director and librarian or staff person shall file with the custodian the rejected schedule and a statement of the reasons for rejection not later than the 30th day after the date the director and librarian or staff person received the records schedule and implementation plan. If a schedule is rejected under this subsection, the custodian may submit an amended schedule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441.095(d) and (e), Government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 custodian may dispose of a county record that is not listed on a records retention schedule issued by the commission if, not</w:t>
      </w:r>
      <w:r>
        <w:t xml:space="preserve"> [</w:t>
      </w:r>
      <w:r>
        <w:rPr>
          <w:strike/>
        </w:rPr>
        <w:t xml:space="preserve">Not</w:t>
      </w:r>
      <w:r>
        <w:t xml:space="preserve">] later than the 10th day before the date </w:t>
      </w:r>
      <w:r>
        <w:rPr>
          <w:u w:val="single"/>
        </w:rPr>
        <w:t xml:space="preserve">the</w:t>
      </w:r>
      <w:r>
        <w:t xml:space="preserve"> [</w:t>
      </w:r>
      <w:r>
        <w:rPr>
          <w:strike/>
        </w:rPr>
        <w:t xml:space="preserve">a</w:t>
      </w:r>
      <w:r>
        <w:t xml:space="preserve">] record is destroyed, the custodian </w:t>
      </w:r>
      <w:r>
        <w:rPr>
          <w:u w:val="single"/>
        </w:rPr>
        <w:t xml:space="preserve">files and records</w:t>
      </w:r>
      <w:r>
        <w:t xml:space="preserve"> [</w:t>
      </w:r>
      <w:r>
        <w:rPr>
          <w:strike/>
        </w:rPr>
        <w:t xml:space="preserve">shall file and record</w:t>
      </w:r>
      <w:r>
        <w:t xml:space="preserve">] a notice with the county clerk. </w:t>
      </w:r>
      <w:r>
        <w:t xml:space="preserve"> </w:t>
      </w:r>
      <w:r>
        <w:t xml:space="preserve">The notice must indicate the record to be destroyed, how it is to be destroyed, and the date of its destruction. </w:t>
      </w:r>
      <w:r>
        <w:t xml:space="preserve"> </w:t>
      </w:r>
      <w:r>
        <w:t xml:space="preserve">On the day the notice is filed, the county clerk shall post a copy of it in the same manner that a notice of a meeting is posted under Chapter 551.</w:t>
      </w:r>
    </w:p>
    <w:p w:rsidR="003F3435" w:rsidRDefault="0032493E">
      <w:pPr>
        <w:spacing w:line="480" w:lineRule="auto"/>
        <w:ind w:firstLine="720"/>
        <w:jc w:val="both"/>
      </w:pPr>
      <w:r>
        <w:t xml:space="preserve">(e)</w:t>
      </w:r>
      <w:r xml:space="preserve">
        <w:t> </w:t>
      </w:r>
      <w:r xml:space="preserve">
        <w:t> </w:t>
      </w:r>
      <w:r>
        <w:t xml:space="preserve">The custodian may destroy the record at any time after [</w:t>
      </w:r>
      <w:r>
        <w:rPr>
          <w:strike/>
        </w:rPr>
        <w:t xml:space="preserve">the director and librarian has approved the destruction and</w:t>
      </w:r>
      <w:r>
        <w:t xml:space="preserve">] the notice required by Subsection (d) has been posted for 10 days by the county clerk.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441.153, Government Code, is amended by amending Subsection (f) and adding Subsection (g)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otherwise provided by Subsection (g), title</w:t>
      </w:r>
      <w:r>
        <w:t xml:space="preserve"> [</w:t>
      </w:r>
      <w:r>
        <w:rPr>
          <w:strike/>
        </w:rPr>
        <w:t xml:space="preserve">Title</w:t>
      </w:r>
      <w:r>
        <w:t xml:space="preserve">] to historical resources placed in a depository by the commission remains with the commission, and the historical resources may not be intermingled with other holdings of the institution that serves as a depository.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depository may apply to the commission to transfer to the depository title to local historical resources placed in the depository by the commission.  The commission shall approve the application only if the transfer of title is in the state's best interest.  The commission, in consultation with depositories, shall adopt rules providing an application procedure and standards for evaluating applications to transfer title to local historical resources to depositories.  This subsection does not authorize the commission to transfer title to state historical resources.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441.167, Government Code, is amended to read as follows:</w:t>
      </w:r>
    </w:p>
    <w:p w:rsidR="003F3435" w:rsidRDefault="0032493E">
      <w:pPr>
        <w:spacing w:line="480" w:lineRule="auto"/>
        <w:ind w:firstLine="720"/>
        <w:jc w:val="both"/>
      </w:pPr>
      <w:r>
        <w:t xml:space="preserve">Sec.</w:t>
      </w:r>
      <w:r xml:space="preserve">
        <w:t> </w:t>
      </w:r>
      <w:r>
        <w:t xml:space="preserve">441.167.</w:t>
      </w:r>
      <w:r xml:space="preserve">
        <w:t> </w:t>
      </w:r>
      <w:r xml:space="preserve">
        <w:t> </w:t>
      </w:r>
      <w:r>
        <w:rPr>
          <w:u w:val="single"/>
        </w:rPr>
        <w:t xml:space="preserve">ASSISTANCE</w:t>
      </w:r>
      <w:r>
        <w:t xml:space="preserve"> [</w:t>
      </w:r>
      <w:r>
        <w:rPr>
          <w:strike/>
        </w:rPr>
        <w:t xml:space="preserve">STATUTORY FILING</w:t>
      </w:r>
      <w:r>
        <w:t xml:space="preserve">] AND </w:t>
      </w:r>
      <w:r>
        <w:rPr>
          <w:u w:val="single"/>
        </w:rPr>
        <w:t xml:space="preserve">INFORMATION</w:t>
      </w:r>
      <w:r>
        <w:t xml:space="preserve"> [</w:t>
      </w:r>
      <w:r>
        <w:rPr>
          <w:strike/>
        </w:rPr>
        <w:t xml:space="preserve">REVIEW</w:t>
      </w:r>
      <w:r>
        <w:t xml:space="preserve">].  The director and librarian may designate employees of the commission to </w:t>
      </w:r>
      <w:r>
        <w:rPr>
          <w:u w:val="single"/>
        </w:rPr>
        <w:t xml:space="preserve">provide assistance and information to local governments on records management issues under</w:t>
      </w:r>
      <w:r>
        <w:t xml:space="preserve"> [</w:t>
      </w:r>
      <w:r>
        <w:rPr>
          <w:strike/>
        </w:rPr>
        <w:t xml:space="preserve">act as deputies in the approval or disapproval or acceptance or rejection for filing of any records control schedule, destruction authorization request, electronic storage authorization request, or other statutory filing required by</w:t>
      </w:r>
      <w:r>
        <w:t xml:space="preserve">] Subtitle C, Title 6, Local Government Code, or rules adopted under 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J, Chapter 441, Government Code, is amended by adding Section 441.169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441.169.</w:t>
      </w:r>
      <w:r>
        <w:rPr>
          <w:u w:val="single"/>
        </w:rPr>
        <w:t xml:space="preserve"> </w:t>
      </w:r>
      <w:r>
        <w:rPr>
          <w:u w:val="single"/>
        </w:rPr>
        <w:t xml:space="preserve"> </w:t>
      </w:r>
      <w:r>
        <w:rPr>
          <w:u w:val="single"/>
        </w:rPr>
        <w:t xml:space="preserve">DUTIES OF LOCAL GOVERNMENTS.  Each local government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director and librarian the name of the local government's records management officer identified under Section 203.001, Local Government Code, or designated under Section 203.025, Local Government Code, and the name of the new officer in the event of a change;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plan or an ordinance or order establishing a records management program and any amendments to the plan or ordinance or order with the director and librarian as required by Sections 203.005 and 203.026,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commission at least 10 days before destroying a local government record that does not appear on a records retention schedule issued by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with the director and librarian a written certification as provided by Section 203.041, Local Government Code, that the local government has prepared a records control schedule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establishes a retention period for each local government record as required by Subchapter C, Chapter 203, Local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 local government records retention schedule distributed by the director and librarian under Section 441.158 and any other state and federal requirements.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L, Chapter 441, Government Code, is amended by adding Sections 441.1815, 441.1935, 441.1965, 441.206, 441.207, and 441.208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441.1815.</w:t>
      </w:r>
      <w:r>
        <w:rPr>
          <w:u w:val="single"/>
        </w:rPr>
        <w:t xml:space="preserve"> </w:t>
      </w:r>
      <w:r>
        <w:rPr>
          <w:u w:val="single"/>
        </w:rPr>
        <w:t xml:space="preserve"> </w:t>
      </w:r>
      <w:r>
        <w:rPr>
          <w:u w:val="single"/>
        </w:rPr>
        <w:t xml:space="preserve">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any current archives backlog;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prioritized list of projects and goals related to the state archives;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resources needed to achieve the commission's goals related to the state archives, including the impact that different amounts of those resources are expected to have on the commission's ability to achieve those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performance measures, targets, and timeframes for achieving the commission's goals related to the state archives;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mechanism for regular reporting to the commission on progress toward achieving the commission's goals related to the state archives;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opportunities and standards for entering into collaborative agreements with interested persons regarding the state archives.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441.1935.</w:t>
      </w:r>
      <w:r>
        <w:rPr>
          <w:u w:val="single"/>
        </w:rPr>
        <w:t xml:space="preserve"> </w:t>
      </w:r>
      <w:r>
        <w:rPr>
          <w:u w:val="single"/>
        </w:rPr>
        <w:t xml:space="preserve"> </w:t>
      </w:r>
      <w:r>
        <w:rPr>
          <w:u w:val="single"/>
        </w:rPr>
        <w:t xml:space="preserve">REQUIREMENTS FOR REQUESTS FOR INFORMATION HELD BY STATE ARCHIVES PROGRAM.  (a)  The commission shall promulgate a form that persons must use to request access to information held by the state archives program.  The form must allow the requestor to designate the request as either a request for public information made under Chapter 552 or as a research request not subject to the requirements of that chapter.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plain-language explanation of the difference between a request for public information made under Chapter 552 and a research request not subject to the requirements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making and responding to each type of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option for the requestor to change the type of request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441.1965.</w:t>
      </w:r>
      <w:r>
        <w:rPr>
          <w:u w:val="single"/>
        </w:rPr>
        <w:t xml:space="preserve"> </w:t>
      </w:r>
      <w:r>
        <w:rPr>
          <w:u w:val="single"/>
        </w:rPr>
        <w:t xml:space="preserve"> </w:t>
      </w:r>
      <w:r>
        <w:rPr>
          <w:u w:val="single"/>
        </w:rPr>
        <w:t xml:space="preserve">SALE OF REPLICAS FROM STATE ARCHIVES.  (a)  The commission may sell replicas of archival state records and other historical resources in its custody subject to the approval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from the sale of replicas under Subsection (a) shall be deposited in the general revenue fund and may be appropriated only to the commission for the purposes of preservation, digitization, archives information services, and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441.206.</w:t>
      </w:r>
      <w:r>
        <w:rPr>
          <w:u w:val="single"/>
        </w:rPr>
        <w:t xml:space="preserve"> </w:t>
      </w:r>
      <w:r>
        <w:rPr>
          <w:u w:val="single"/>
        </w:rPr>
        <w:t xml:space="preserve"> </w:t>
      </w:r>
      <w:r>
        <w:rPr>
          <w:u w:val="single"/>
        </w:rPr>
        <w:t xml:space="preserve">ARCHIVAL LEGISLATIVE RECORDS.  (a)  Except as otherwise provided by this section, the commission shall preserve archival state records of the legislature in the same manner as other archival state records under Section 441.181.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441.181(a), Section 441.193(a), or other law, the legislative entity that transferred the state records to the commission retains ownership and legal custody of the records held by the state archives program, including records placed in a depository outside the Texas State Library and Archives.  The legislative entity may retrieve the records for the legislature's use.  The commission shall assist the legislative entity with retrieval of the records and shall return the records to the state archives program following the legislature's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protect privileged or confidential legislative state records held by the state archives program from public disclosure at the direction of the legislative entity that transferred the records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receive requests under Chapter 552 for legislative state records held by the state archives program and respond as directed by the officer for public information of the legislative entity that transferred the state records to the commission.  The commission shall notify the appropriate officer for public information as soon as practicable after receiving a request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441.207.</w:t>
      </w:r>
      <w:r>
        <w:rPr>
          <w:u w:val="single"/>
        </w:rPr>
        <w:t xml:space="preserve"> </w:t>
      </w:r>
      <w:r>
        <w:rPr>
          <w:u w:val="single"/>
        </w:rPr>
        <w:t xml:space="preserve"> </w:t>
      </w:r>
      <w:r>
        <w:rPr>
          <w:u w:val="single"/>
        </w:rPr>
        <w:t xml:space="preserve">RECORDS OF MEMBER OF LEGISLATURE.  (a)  A member of the legislature may apply to the commission to place records of the member's legislative office created or received during the member's term of office in a depository other than the Texas State Library and Archives.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including regional historical resource depositories described by Section 441.153;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responsible for the preservation of records described by Subsection (a) placed in a depository other than the Texas State Library and Archives.  Ownership and legal custody of the records remain with the legislature as provided by Section 441.206.  The records may not be intermingled with other holdings of the institution that serves as a depository.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441.208.</w:t>
      </w:r>
      <w:r>
        <w:rPr>
          <w:u w:val="single"/>
        </w:rPr>
        <w:t xml:space="preserve"> </w:t>
      </w:r>
      <w:r>
        <w:rPr>
          <w:u w:val="single"/>
        </w:rPr>
        <w:t xml:space="preserve"> </w:t>
      </w:r>
      <w:r>
        <w:rPr>
          <w:u w:val="single"/>
        </w:rPr>
        <w:t xml:space="preserve">ELECTION TO DISCLOSE LEGISLATIVE CORRESPONDENCE.  (a)  The commission shall promulgate a form that a member of the legislature or lieutenant governor may use before leaving office to elect to disclose records described by Section 306.003, communications described by Section 306.004, or communications, information, advice, or opinions described by Section 323.017 created or received during the member's or lieutenant governor's term of office.  The form must include a plain-language description of state law relating to confidentiality of that information and the effects of electing to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policies and procedures relating to distributing, collecting, and reviewing forms described by Subsection (a).  The rule must describe the roles and responsibilities of the commission, house and senate records management officers, and the offices of members of the legislature and lieutenant governor in making elections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maintain the confidentiality of information described by Subsection (a) unless the appropriate member of the legislature or lieutenant governor elects to disclose the information.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local government record may be destroyed if:</w:t>
      </w:r>
    </w:p>
    <w:p w:rsidR="003F3435" w:rsidRDefault="0032493E">
      <w:pPr>
        <w:spacing w:line="480" w:lineRule="auto"/>
        <w:ind w:firstLine="1440"/>
        <w:jc w:val="both"/>
      </w:pPr>
      <w:r>
        <w:t xml:space="preserve">(1)</w:t>
      </w:r>
      <w:r xml:space="preserve">
        <w:t> </w:t>
      </w:r>
      <w:r xml:space="preserve">
        <w:t> </w:t>
      </w:r>
      <w:r>
        <w:t xml:space="preserve">the record is listed on a </w:t>
      </w:r>
      <w:r>
        <w:rPr>
          <w:u w:val="single"/>
        </w:rPr>
        <w:t xml:space="preserve">valid</w:t>
      </w:r>
      <w:r>
        <w:t xml:space="preserve"> records control schedule [</w:t>
      </w:r>
      <w:r>
        <w:rPr>
          <w:strike/>
        </w:rPr>
        <w:t xml:space="preserve">accepted for filing by the director and librarian as provided by Section 203.041</w:t>
      </w:r>
      <w:r>
        <w:t xml:space="preserve">] and either its retention period has expired or it has been microfilmed or stored electronically in accordance with the requirements of Chapters 204 and 205;</w:t>
      </w:r>
    </w:p>
    <w:p w:rsidR="003F3435" w:rsidRDefault="0032493E">
      <w:pPr>
        <w:spacing w:line="480" w:lineRule="auto"/>
        <w:ind w:firstLine="1440"/>
        <w:jc w:val="both"/>
      </w:pPr>
      <w:r>
        <w:t xml:space="preserve">(2)</w:t>
      </w:r>
      <w:r xml:space="preserve">
        <w:t> </w:t>
      </w:r>
      <w:r xml:space="preserve">
        <w:t> </w:t>
      </w:r>
      <w:r>
        <w:t xml:space="preserve">the record appears on a list of obsolete records [</w:t>
      </w:r>
      <w:r>
        <w:rPr>
          <w:strike/>
        </w:rPr>
        <w:t xml:space="preserve">approved by the director and librarian</w:t>
      </w:r>
      <w:r>
        <w:t xml:space="preserve">] as provided by Section 203.044; or</w:t>
      </w:r>
    </w:p>
    <w:p w:rsidR="003F3435" w:rsidRDefault="0032493E">
      <w:pPr>
        <w:spacing w:line="480" w:lineRule="auto"/>
        <w:ind w:firstLine="1440"/>
        <w:jc w:val="both"/>
      </w:pPr>
      <w:r>
        <w:t xml:space="preserve">(3)</w:t>
      </w:r>
      <w:r xml:space="preserve">
        <w:t> </w:t>
      </w:r>
      <w:r xml:space="preserve">
        <w:t> </w:t>
      </w:r>
      <w:r>
        <w:rPr>
          <w:u w:val="single"/>
        </w:rPr>
        <w:t xml:space="preserve">the</w:t>
      </w:r>
      <w:r>
        <w:t xml:space="preserve"> [</w:t>
      </w:r>
      <w:r>
        <w:rPr>
          <w:strike/>
        </w:rPr>
        <w:t xml:space="preserve">a destruction request is filed with and approved by the director and librarian as provided by Section 203.045 for a</w:t>
      </w:r>
      <w:r>
        <w:t xml:space="preserve">] record </w:t>
      </w:r>
      <w:r>
        <w:rPr>
          <w:u w:val="single"/>
        </w:rPr>
        <w:t xml:space="preserve">is</w:t>
      </w:r>
      <w:r>
        <w:t xml:space="preserve"> not listed on </w:t>
      </w:r>
      <w:r>
        <w:rPr>
          <w:u w:val="single"/>
        </w:rPr>
        <w:t xml:space="preserve">a records retention</w:t>
      </w:r>
      <w:r>
        <w:t xml:space="preserve"> [</w:t>
      </w:r>
      <w:r>
        <w:rPr>
          <w:strike/>
        </w:rPr>
        <w:t xml:space="preserve">an approved control</w:t>
      </w:r>
      <w:r>
        <w:t xml:space="preserve">] schedule </w:t>
      </w:r>
      <w:r>
        <w:rPr>
          <w:u w:val="single"/>
        </w:rPr>
        <w:t xml:space="preserve">issued by the commission and the local government provides notice to the commission at least 10 days before destroying the record as required by Section 441.169, Government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203.002, Local Government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DUTIES AND RESPONSIBILITIES OF ELECTED COUNTY OFFICERS AS RECORDS MANAGEMENT OFFICERS.  The elected county officer shall:</w:t>
      </w:r>
    </w:p>
    <w:p w:rsidR="003F3435" w:rsidRDefault="0032493E">
      <w:pPr>
        <w:spacing w:line="480" w:lineRule="auto"/>
        <w:ind w:firstLine="1440"/>
        <w:jc w:val="both"/>
      </w:pPr>
      <w:r>
        <w:t xml:space="preserve">(1)</w:t>
      </w:r>
      <w:r xml:space="preserve">
        <w:t> </w:t>
      </w:r>
      <w:r xml:space="preserve">
        <w:t> </w:t>
      </w:r>
      <w:r>
        <w:t xml:space="preserve">develop policies and procedures for the administration of an active and continuing records management program;</w:t>
      </w:r>
    </w:p>
    <w:p w:rsidR="003F3435" w:rsidRDefault="0032493E">
      <w:pPr>
        <w:spacing w:line="480" w:lineRule="auto"/>
        <w:ind w:firstLine="1440"/>
        <w:jc w:val="both"/>
      </w:pPr>
      <w:r>
        <w:t xml:space="preserve">(2)</w:t>
      </w:r>
      <w:r xml:space="preserve">
        <w:t> </w:t>
      </w:r>
      <w:r xml:space="preserve">
        <w:t> </w:t>
      </w:r>
      <w:r>
        <w:t xml:space="preserve">administer the records management program so as to reduce the costs and improve the efficiency of recordkeeping;</w:t>
      </w:r>
    </w:p>
    <w:p w:rsidR="003F3435" w:rsidRDefault="0032493E">
      <w:pPr>
        <w:spacing w:line="480" w:lineRule="auto"/>
        <w:ind w:firstLine="1440"/>
        <w:jc w:val="both"/>
      </w:pPr>
      <w:r>
        <w:t xml:space="preserve">(3)</w:t>
      </w:r>
      <w:r xml:space="preserve">
        <w:t> </w:t>
      </w:r>
      <w:r xml:space="preserve">
        <w:t> </w:t>
      </w:r>
      <w:r>
        <w:t xml:space="preserve">[</w:t>
      </w:r>
      <w:r>
        <w:rPr>
          <w:strike/>
        </w:rPr>
        <w:t xml:space="preserve">prepare and file with the director and librarian the records control schedules and amended schedules required by Section 203.041 and the list of obsolete records as provided by Section 203.044;</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prepare requests for authorization to destroy records not on an approved control schedule as provided by Section 203.045, requests to destroy the originals of permanent records that have been microfilmed as provided by Section 204.008, and electronic storage authorization requests as provided by Section 205.007;</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identify and take adequate steps to preserve records that are of permanent value;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identify and take adequate steps to protect the essential records of the office;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ensure that the maintenance, preservation, microfilming, destruction, or other disposition of records is carried out in accordance with the policies and procedures of the records management program and the requirements of this subtitle and rules adopted under it;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cooperate with the commission in its conduct of statewide records management surveys.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203.023, Local Government Code, is amended to read as follows:</w:t>
      </w:r>
    </w:p>
    <w:p w:rsidR="003F3435" w:rsidRDefault="0032493E">
      <w:pPr>
        <w:spacing w:line="480" w:lineRule="auto"/>
        <w:ind w:firstLine="720"/>
        <w:jc w:val="both"/>
      </w:pPr>
      <w:r>
        <w:t xml:space="preserve">Sec.</w:t>
      </w:r>
      <w:r xml:space="preserve">
        <w:t> </w:t>
      </w:r>
      <w:r>
        <w:t xml:space="preserve">203.023.</w:t>
      </w:r>
      <w:r xml:space="preserve">
        <w:t> </w:t>
      </w:r>
      <w:r xml:space="preserve">
        <w:t> </w:t>
      </w:r>
      <w:r>
        <w:t xml:space="preserve">DUTIES OF RECORDS MANAGEMENT OFFICER.  The records management officer in each local government shall:</w:t>
      </w:r>
    </w:p>
    <w:p w:rsidR="003F3435" w:rsidRDefault="0032493E">
      <w:pPr>
        <w:spacing w:line="480" w:lineRule="auto"/>
        <w:ind w:firstLine="1440"/>
        <w:jc w:val="both"/>
      </w:pPr>
      <w:r>
        <w:t xml:space="preserve">(1)</w:t>
      </w:r>
      <w:r xml:space="preserve">
        <w:t> </w:t>
      </w:r>
      <w:r xml:space="preserve">
        <w:t> </w:t>
      </w:r>
      <w:r>
        <w:t xml:space="preserve">assist in establishing and developing policies and procedures for a records management program for the local government;</w:t>
      </w:r>
    </w:p>
    <w:p w:rsidR="003F3435" w:rsidRDefault="0032493E">
      <w:pPr>
        <w:spacing w:line="480" w:lineRule="auto"/>
        <w:ind w:firstLine="1440"/>
        <w:jc w:val="both"/>
      </w:pPr>
      <w:r>
        <w:t xml:space="preserve">(2)</w:t>
      </w:r>
      <w:r xml:space="preserve">
        <w:t> </w:t>
      </w:r>
      <w:r xml:space="preserve">
        <w:t> </w:t>
      </w:r>
      <w:r>
        <w:t xml:space="preserve">administer the records management program and provide assistance to custodians for the purposes of reducing the costs and improving the efficiency of recordkeeping;</w:t>
      </w:r>
    </w:p>
    <w:p w:rsidR="003F3435" w:rsidRDefault="0032493E">
      <w:pPr>
        <w:spacing w:line="480" w:lineRule="auto"/>
        <w:ind w:firstLine="1440"/>
        <w:jc w:val="both"/>
      </w:pPr>
      <w:r>
        <w:t xml:space="preserve">(3)</w:t>
      </w:r>
      <w:r xml:space="preserve">
        <w:t> </w:t>
      </w:r>
      <w:r xml:space="preserve">
        <w:t> </w:t>
      </w:r>
      <w:r>
        <w:t xml:space="preserve">in cooperation with the custodians of the records</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prepare [</w:t>
      </w:r>
      <w:r>
        <w:rPr>
          <w:strike/>
        </w:rPr>
        <w:t xml:space="preserve">and file with the director and librarian</w:t>
      </w:r>
      <w:r>
        <w:t xml:space="preserve">] the records control schedules and amended schedules required by Section 203.041 and the list of obsolete records as provided by Section 203.044[</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prepare or direct the preparation of 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t xml:space="preserve">];</w:t>
      </w:r>
    </w:p>
    <w:p w:rsidR="003F3435" w:rsidRDefault="0032493E">
      <w:pPr>
        <w:spacing w:line="480" w:lineRule="auto"/>
        <w:ind w:firstLine="1440"/>
        <w:jc w:val="both"/>
      </w:pPr>
      <w:r>
        <w:t xml:space="preserve">(4)</w:t>
      </w:r>
      <w:r xml:space="preserve">
        <w:t> </w:t>
      </w:r>
      <w:r xml:space="preserve">
        <w:t> </w:t>
      </w:r>
      <w:r>
        <w:t xml:space="preserve">in cooperation with custodians, identify and take adequate steps to preserve local government records that are of permanent value;</w:t>
      </w:r>
    </w:p>
    <w:p w:rsidR="003F3435" w:rsidRDefault="0032493E">
      <w:pPr>
        <w:spacing w:line="480" w:lineRule="auto"/>
        <w:ind w:firstLine="1440"/>
        <w:jc w:val="both"/>
      </w:pPr>
      <w:r>
        <w:t xml:space="preserve">(5)</w:t>
      </w:r>
      <w:r xml:space="preserve">
        <w:t> </w:t>
      </w:r>
      <w:r xml:space="preserve">
        <w:t> </w:t>
      </w:r>
      <w:r>
        <w:t xml:space="preserve">in cooperation with custodians, identify and take adequate steps to protect essential local government records;</w:t>
      </w:r>
    </w:p>
    <w:p w:rsidR="003F3435" w:rsidRDefault="0032493E">
      <w:pPr>
        <w:spacing w:line="480" w:lineRule="auto"/>
        <w:ind w:firstLine="1440"/>
        <w:jc w:val="both"/>
      </w:pPr>
      <w:r>
        <w:t xml:space="preserve">(6)</w:t>
      </w:r>
      <w:r xml:space="preserve">
        <w:t> </w:t>
      </w:r>
      <w:r xml:space="preserve">
        <w:t> </w:t>
      </w:r>
      <w:r>
        <w:t xml:space="preserve">in cooperation with custodians, ensure that the maintenance, preservation, microfilming, destruction, or other disposition of records is carried out in accordance with the policies and procedures of the local government's records management program and the requirements of this subtitle and rules adopted under it;</w:t>
      </w:r>
    </w:p>
    <w:p w:rsidR="003F3435" w:rsidRDefault="0032493E">
      <w:pPr>
        <w:spacing w:line="480" w:lineRule="auto"/>
        <w:ind w:firstLine="1440"/>
        <w:jc w:val="both"/>
      </w:pPr>
      <w:r>
        <w:t xml:space="preserve">(7)</w:t>
      </w:r>
      <w:r xml:space="preserve">
        <w:t> </w:t>
      </w:r>
      <w:r xml:space="preserve">
        <w:t> </w:t>
      </w:r>
      <w:r>
        <w:t xml:space="preserve">disseminate to the governing body and custodians information concerning state laws, administrative rules, and the policies of the government relating to local government records; and</w:t>
      </w:r>
    </w:p>
    <w:p w:rsidR="003F3435" w:rsidRDefault="0032493E">
      <w:pPr>
        <w:spacing w:line="480" w:lineRule="auto"/>
        <w:ind w:firstLine="1440"/>
        <w:jc w:val="both"/>
      </w:pPr>
      <w:r>
        <w:t xml:space="preserve">(8)</w:t>
      </w:r>
      <w:r xml:space="preserve">
        <w:t> </w:t>
      </w:r>
      <w:r xml:space="preserve">
        <w:t> </w:t>
      </w:r>
      <w:r>
        <w:t xml:space="preserve">in cooperation with custodians, establish procedures to ensure that the handling of records in any context of the records management program by the records management officer or those under the officer's authority is carried out with due regard for:</w:t>
      </w:r>
    </w:p>
    <w:p w:rsidR="003F3435" w:rsidRDefault="0032493E">
      <w:pPr>
        <w:spacing w:line="480" w:lineRule="auto"/>
        <w:ind w:firstLine="2160"/>
        <w:jc w:val="both"/>
      </w:pPr>
      <w:r>
        <w:t xml:space="preserve">(A)</w:t>
      </w:r>
      <w:r xml:space="preserve">
        <w:t> </w:t>
      </w:r>
      <w:r xml:space="preserve">
        <w:t> </w:t>
      </w:r>
      <w:r>
        <w:t xml:space="preserve">the duties and responsibilities of custodians that may be imposed by law; and</w:t>
      </w:r>
    </w:p>
    <w:p w:rsidR="003F3435" w:rsidRDefault="0032493E">
      <w:pPr>
        <w:spacing w:line="480" w:lineRule="auto"/>
        <w:ind w:firstLine="2160"/>
        <w:jc w:val="both"/>
      </w:pPr>
      <w:r>
        <w:t xml:space="preserve">(B)</w:t>
      </w:r>
      <w:r xml:space="preserve">
        <w:t> </w:t>
      </w:r>
      <w:r xml:space="preserve">
        <w:t> </w:t>
      </w:r>
      <w:r>
        <w:t xml:space="preserve">the confidentiality of information in records to which access is restricted by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203.041, Local Government Code, is amended to read as follows:</w:t>
      </w:r>
    </w:p>
    <w:p w:rsidR="003F3435" w:rsidRDefault="0032493E">
      <w:pPr>
        <w:spacing w:line="480" w:lineRule="auto"/>
        <w:ind w:firstLine="720"/>
        <w:jc w:val="both"/>
      </w:pPr>
      <w:r>
        <w:t xml:space="preserve">Sec.</w:t>
      </w:r>
      <w:r xml:space="preserve">
        <w:t> </w:t>
      </w:r>
      <w:r>
        <w:t xml:space="preserve">203.041.</w:t>
      </w:r>
      <w:r xml:space="preserve">
        <w:t> </w:t>
      </w:r>
      <w:r xml:space="preserve">
        <w:t> </w:t>
      </w:r>
      <w:r>
        <w:t xml:space="preserve">PREPARATION [</w:t>
      </w:r>
      <w:r>
        <w:rPr>
          <w:strike/>
        </w:rPr>
        <w:t xml:space="preserve">AND FILING</w:t>
      </w:r>
      <w:r>
        <w:t xml:space="preserve">] OF RECORDS CONTROL SCHEDULES.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203.041(a), (d), (f), and (g),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On or before January 4, 1999, the records management officer shall [</w:t>
      </w:r>
      <w:r>
        <w:rPr>
          <w:strike/>
        </w:rPr>
        <w:t xml:space="preserve">prepare and file with the director and librarian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prepare</w:t>
      </w:r>
      <w:r>
        <w:t xml:space="preserve"> a records control schedule listing the following records and establishing a retention period for each as provided by Section 203.042:</w:t>
      </w:r>
    </w:p>
    <w:p w:rsidR="003F3435" w:rsidRDefault="0032493E">
      <w:pPr>
        <w:spacing w:line="480" w:lineRule="auto"/>
        <w:ind w:firstLine="2160"/>
        <w:jc w:val="both"/>
      </w:pPr>
      <w:r>
        <w:t xml:space="preserve">(A)</w:t>
      </w:r>
      <w:r xml:space="preserve">
        <w:t> </w:t>
      </w:r>
      <w:r xml:space="preserve">
        <w:t> </w:t>
      </w:r>
      <w:r>
        <w:t xml:space="preserve">all records created or received by the local government or elective county office;</w:t>
      </w:r>
    </w:p>
    <w:p w:rsidR="003F3435" w:rsidRDefault="0032493E">
      <w:pPr>
        <w:spacing w:line="480" w:lineRule="auto"/>
        <w:ind w:firstLine="2160"/>
        <w:jc w:val="both"/>
      </w:pPr>
      <w:r>
        <w:t xml:space="preserve">(B)</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not expired; and</w:t>
      </w:r>
    </w:p>
    <w:p w:rsidR="003F3435" w:rsidRDefault="0032493E">
      <w:pPr>
        <w:spacing w:line="480" w:lineRule="auto"/>
        <w:ind w:firstLine="2160"/>
        <w:jc w:val="both"/>
      </w:pPr>
      <w:r>
        <w:t xml:space="preserve">(C)</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expired but which will not be destroyed as provided by Section 203.044;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records management officer, in lieu of filing a records control schedule, may</w:t>
      </w:r>
      <w:r>
        <w:t xml:space="preserve">] file with the director and librarian a written certification of compliance that the local government or the elective county office has adopted records control schedules that comply with the minimum requirements established on records retention schedules issued by the commission.</w:t>
      </w:r>
    </w:p>
    <w:p w:rsidR="003F3435" w:rsidRDefault="0032493E">
      <w:pPr>
        <w:spacing w:line="480" w:lineRule="auto"/>
        <w:ind w:firstLine="720"/>
        <w:jc w:val="both"/>
      </w:pPr>
      <w:r>
        <w:t xml:space="preserve">(d)</w:t>
      </w:r>
      <w:r xml:space="preserve">
        <w:t> </w:t>
      </w:r>
      <w:r xml:space="preserve">
        <w:t> </w:t>
      </w:r>
      <w:r>
        <w:t xml:space="preserve">The records management officer shall review the records control schedules of the local government or elective county office and prepare amendments to the schedules as needed to reflect new records created or received by the government or office or revisions to retention periods established in a records retention schedule issued by the commission.  </w:t>
      </w:r>
      <w:r>
        <w:rPr>
          <w:u w:val="single"/>
        </w:rPr>
        <w:t xml:space="preserve">The records management officer shall file with the director and librarian a written certification of compliance that the local government or the elective county office has amended the records control schedules to comply with the minimum requirements established on records retention schedules issued by the commission</w:t>
      </w:r>
      <w:r>
        <w:t xml:space="preserve"> </w:t>
      </w:r>
      <w:r>
        <w:t xml:space="preserve">[</w:t>
      </w:r>
      <w:r>
        <w:rPr>
          <w:strike/>
        </w:rPr>
        <w:t xml:space="preserve">Amendments to records control schedules shall be filed with the director and librarian in the same manner as the original schedules</w:t>
      </w:r>
      <w:r>
        <w:t xml:space="preserve">].</w:t>
      </w:r>
    </w:p>
    <w:p w:rsidR="003F3435" w:rsidRDefault="0032493E">
      <w:pPr>
        <w:spacing w:line="480" w:lineRule="auto"/>
        <w:ind w:firstLine="720"/>
        <w:jc w:val="both"/>
      </w:pPr>
      <w:r>
        <w:t xml:space="preserve">(f)</w:t>
      </w:r>
      <w:r xml:space="preserve">
        <w:t> </w:t>
      </w:r>
      <w:r xml:space="preserve">
        <w:t> </w:t>
      </w:r>
      <w:r>
        <w:t xml:space="preserve">Records control schedules may be </w:t>
      </w:r>
      <w:r>
        <w:rPr>
          <w:u w:val="single"/>
        </w:rPr>
        <w:t xml:space="preserve">prepared</w:t>
      </w:r>
      <w:r>
        <w:t xml:space="preserve"> [</w:t>
      </w:r>
      <w:r>
        <w:rPr>
          <w:strike/>
        </w:rPr>
        <w:t xml:space="preserve">filed</w:t>
      </w:r>
      <w:r>
        <w:t xml:space="preserve">] on an office-by-office basis or on a department-by-department basis within each office.</w:t>
      </w:r>
    </w:p>
    <w:p w:rsidR="003F3435" w:rsidRDefault="0032493E">
      <w:pPr>
        <w:spacing w:line="480" w:lineRule="auto"/>
        <w:ind w:firstLine="720"/>
        <w:jc w:val="both"/>
      </w:pPr>
      <w:r>
        <w:t xml:space="preserve">(g)</w:t>
      </w:r>
      <w:r xml:space="preserve">
        <w:t> </w:t>
      </w:r>
      <w:r xml:space="preserve">
        <w:t> </w:t>
      </w:r>
      <w:r>
        <w:t xml:space="preserve">A local government that intends to retain all records permanently or that destroys only those records for which no retention periods have been established in a records retention schedule established under Section 441.158, Government Code, is not required to </w:t>
      </w:r>
      <w:r>
        <w:rPr>
          <w:u w:val="single"/>
        </w:rPr>
        <w:t xml:space="preserve">prepare</w:t>
      </w:r>
      <w:r>
        <w:t xml:space="preserve"> [</w:t>
      </w:r>
      <w:r>
        <w:rPr>
          <w:strike/>
        </w:rPr>
        <w:t xml:space="preserve">submit</w:t>
      </w:r>
      <w:r>
        <w:t xml:space="preserve">] a records control schedule under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204.007(a),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Except as provided by Section 204.008, the</w:t>
      </w:r>
      <w:r>
        <w:t xml:space="preserve">] original of a record that has been microfilmed pursuant to this chapter and rules adopted under it may be destroyed before the expiration of its retention period on a records retention schedule issued by the commission.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205.008(a)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source document, if any, for electronically stored local government record data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or returned to the person who filed it for record [</w:t>
      </w:r>
      <w:r>
        <w:rPr>
          <w:strike/>
        </w:rPr>
        <w:t xml:space="preserve">if the electronic storage authorization request is approved</w:t>
      </w:r>
      <w:r>
        <w:t xml:space="preserve">].</w:t>
      </w:r>
    </w:p>
    <w:p w:rsidR="003F3435" w:rsidRDefault="0032493E">
      <w:pPr>
        <w:spacing w:line="480" w:lineRule="auto"/>
        <w:ind w:firstLine="720"/>
        <w:jc w:val="both"/>
      </w:pPr>
      <w:r>
        <w:t xml:space="preserve">(c)</w:t>
      </w:r>
      <w:r xml:space="preserve">
        <w:t> </w:t>
      </w:r>
      <w:r xml:space="preserve">
        <w:t> </w:t>
      </w:r>
      <w:r>
        <w:t xml:space="preserve">The source document, if any, for electronically stored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before the expiration of the retention period for the source document in a records retention schedule issued by the commission if the magnetic tape, optical disk, or similar medium and hardware and software necessary to provide access to local government record data on the media are retained for the retention period in the schedule. </w:t>
      </w:r>
      <w:r>
        <w:t xml:space="preserve"> </w:t>
      </w:r>
      <w:r>
        <w:t xml:space="preserve">Conversely, the magnetic tape, optical disk, or similar medium may be erased, written over, or destroyed before the expiration of the retention period for a source document for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if the source document, if any, is retained until the expiration of its retention period or, if the source document has already been destroyed, paper or microfilm copies are generated from the magnetic tape, optical disk, or similar medium before destruction or erasure and retained until the expiration of the retention period for the source document.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441.094(e);</w:t>
      </w:r>
    </w:p>
    <w:p w:rsidR="003F3435" w:rsidRDefault="0032493E">
      <w:pPr>
        <w:spacing w:line="480" w:lineRule="auto"/>
        <w:ind w:firstLine="1440"/>
        <w:jc w:val="both"/>
      </w:pPr>
      <w:r>
        <w:t xml:space="preserve">(2)</w:t>
      </w:r>
      <w:r xml:space="preserve">
        <w:t> </w:t>
      </w:r>
      <w:r xml:space="preserve">
        <w:t> </w:t>
      </w:r>
      <w:r>
        <w:t xml:space="preserve">Section 441.0945(c); and</w:t>
      </w:r>
    </w:p>
    <w:p w:rsidR="003F3435" w:rsidRDefault="0032493E">
      <w:pPr>
        <w:spacing w:line="480" w:lineRule="auto"/>
        <w:ind w:firstLine="1440"/>
        <w:jc w:val="both"/>
      </w:pPr>
      <w:r>
        <w:t xml:space="preserve">(3)</w:t>
      </w:r>
      <w:r xml:space="preserve">
        <w:t> </w:t>
      </w:r>
      <w:r xml:space="preserve">
        <w:t> </w:t>
      </w:r>
      <w:r>
        <w:t xml:space="preserve">Sections 441.095(a), (b), and (c).</w:t>
      </w:r>
    </w:p>
    <w:p w:rsidR="003F3435" w:rsidRDefault="0032493E">
      <w:pPr>
        <w:spacing w:line="480" w:lineRule="auto"/>
        <w:ind w:firstLine="720"/>
        <w:jc w:val="both"/>
      </w:pPr>
      <w:r>
        <w:t xml:space="preserve">(b)</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203.041(c) and (h);</w:t>
      </w:r>
    </w:p>
    <w:p w:rsidR="003F3435" w:rsidRDefault="0032493E">
      <w:pPr>
        <w:spacing w:line="480" w:lineRule="auto"/>
        <w:ind w:firstLine="1440"/>
        <w:jc w:val="both"/>
      </w:pPr>
      <w:r>
        <w:t xml:space="preserve">(2)</w:t>
      </w:r>
      <w:r xml:space="preserve">
        <w:t> </w:t>
      </w:r>
      <w:r xml:space="preserve">
        <w:t> </w:t>
      </w:r>
      <w:r>
        <w:t xml:space="preserve">Section 203.042(c);</w:t>
      </w:r>
    </w:p>
    <w:p w:rsidR="003F3435" w:rsidRDefault="0032493E">
      <w:pPr>
        <w:spacing w:line="480" w:lineRule="auto"/>
        <w:ind w:firstLine="1440"/>
        <w:jc w:val="both"/>
      </w:pPr>
      <w:r>
        <w:t xml:space="preserve">(3)</w:t>
      </w:r>
      <w:r xml:space="preserve">
        <w:t> </w:t>
      </w:r>
      <w:r xml:space="preserve">
        <w:t> </w:t>
      </w:r>
      <w:r>
        <w:t xml:space="preserve">Section 203.043;</w:t>
      </w:r>
    </w:p>
    <w:p w:rsidR="003F3435" w:rsidRDefault="0032493E">
      <w:pPr>
        <w:spacing w:line="480" w:lineRule="auto"/>
        <w:ind w:firstLine="1440"/>
        <w:jc w:val="both"/>
      </w:pPr>
      <w:r>
        <w:t xml:space="preserve">(4)</w:t>
      </w:r>
      <w:r xml:space="preserve">
        <w:t> </w:t>
      </w:r>
      <w:r xml:space="preserve">
        <w:t> </w:t>
      </w:r>
      <w:r>
        <w:t xml:space="preserve">Sections 203.044(c) and (d); and</w:t>
      </w:r>
    </w:p>
    <w:p w:rsidR="003F3435" w:rsidRDefault="0032493E">
      <w:pPr>
        <w:spacing w:line="480" w:lineRule="auto"/>
        <w:ind w:firstLine="1440"/>
        <w:jc w:val="both"/>
      </w:pPr>
      <w:r>
        <w:t xml:space="preserve">(5)</w:t>
      </w:r>
      <w:r xml:space="preserve">
        <w:t> </w:t>
      </w:r>
      <w:r xml:space="preserve">
        <w:t> </w:t>
      </w:r>
      <w:r>
        <w:t xml:space="preserve">Sections 203.045, 204.008, and 205.007.</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Except as provided by Subsection (b) of this section, Section 441.0011, Government Code, as amended by this Act, applies to a member of the Texas State Library and Archives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Library and Archives Commission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Not later than March 1, 2020, the Texas State Library and Archives Commission shall promulgate a form as required by Section 441.1935,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2020, the Texas State Library and Archives Commission shall:</w:t>
      </w:r>
    </w:p>
    <w:p w:rsidR="003F3435" w:rsidRDefault="0032493E">
      <w:pPr>
        <w:spacing w:line="480" w:lineRule="auto"/>
        <w:ind w:firstLine="1440"/>
        <w:jc w:val="both"/>
      </w:pPr>
      <w:r>
        <w:t xml:space="preserve">(1)</w:t>
      </w:r>
      <w:r xml:space="preserve">
        <w:t> </w:t>
      </w:r>
      <w:r xml:space="preserve">
        <w:t> </w:t>
      </w:r>
      <w:r>
        <w:t xml:space="preserve">adopt rules providing an application process and standards for transfer of title to local historical resources under Section 441.153(g), Government Code, as added by this Act;</w:t>
      </w:r>
    </w:p>
    <w:p w:rsidR="003F3435" w:rsidRDefault="0032493E">
      <w:pPr>
        <w:spacing w:line="480" w:lineRule="auto"/>
        <w:ind w:firstLine="1440"/>
        <w:jc w:val="both"/>
      </w:pPr>
      <w:r>
        <w:t xml:space="preserve">(2)</w:t>
      </w:r>
      <w:r xml:space="preserve">
        <w:t> </w:t>
      </w:r>
      <w:r xml:space="preserve">
        <w:t> </w:t>
      </w:r>
      <w:r>
        <w:t xml:space="preserve">develop a strategic plan for the state archives program as required by Section 441.1815, Government Code, as added by this Act;</w:t>
      </w:r>
    </w:p>
    <w:p w:rsidR="003F3435" w:rsidRDefault="0032493E">
      <w:pPr>
        <w:spacing w:line="480" w:lineRule="auto"/>
        <w:ind w:firstLine="1440"/>
        <w:jc w:val="both"/>
      </w:pPr>
      <w:r>
        <w:t xml:space="preserve">(3)</w:t>
      </w:r>
      <w:r xml:space="preserve">
        <w:t> </w:t>
      </w:r>
      <w:r xml:space="preserve">
        <w:t> </w:t>
      </w:r>
      <w:r>
        <w:t xml:space="preserve">create a list of preapproved depositories and adopt rules for approving additional depositories as required by Section 441.207, Government Code, as added by this Act; and</w:t>
      </w:r>
    </w:p>
    <w:p w:rsidR="003F3435" w:rsidRDefault="0032493E">
      <w:pPr>
        <w:spacing w:line="480" w:lineRule="auto"/>
        <w:ind w:firstLine="1440"/>
        <w:jc w:val="both"/>
      </w:pPr>
      <w:r>
        <w:t xml:space="preserve">(4)</w:t>
      </w:r>
      <w:r xml:space="preserve">
        <w:t> </w:t>
      </w:r>
      <w:r xml:space="preserve">
        <w:t> </w:t>
      </w:r>
      <w:r>
        <w:t xml:space="preserve">promulgate a form and adopt rules relating to the procedure for electing to disclose legislative correspondence as required by Section 441.208, Government Code, as added by this Act.</w:t>
      </w:r>
    </w:p>
    <w:p w:rsidR="003F3435" w:rsidRDefault="0032493E">
      <w:pPr>
        <w:spacing w:line="480" w:lineRule="auto"/>
        <w:ind w:firstLine="720"/>
        <w:jc w:val="both"/>
      </w:pPr>
      <w:r>
        <w:t xml:space="preserve">(e)</w:t>
      </w:r>
      <w:r xml:space="preserve">
        <w:t> </w:t>
      </w:r>
      <w:r xml:space="preserve">
        <w:t> </w:t>
      </w:r>
      <w:r>
        <w:t xml:space="preserve">Section 441.206, Government Code, as added by this Act, applies to an archival record of the legislature transferred to the Texas State Library and Archives Commission before, on, or after the effective date of this Act.</w:t>
      </w:r>
    </w:p>
    <w:p w:rsidR="003F3435" w:rsidRDefault="0032493E">
      <w:pPr>
        <w:spacing w:line="480" w:lineRule="auto"/>
        <w:ind w:firstLine="720"/>
        <w:jc w:val="both"/>
      </w:pPr>
      <w:r>
        <w:t xml:space="preserve">(f)</w:t>
      </w:r>
      <w:r xml:space="preserve">
        <w:t> </w:t>
      </w:r>
      <w:r xml:space="preserve">
        <w:t> </w:t>
      </w:r>
      <w:r>
        <w:t xml:space="preserve">Rules adopted under Section 441.207, Government Code, as added by this Act, apply only to a member of the legislature leaving office after September 1, 2020.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