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86R16532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Shine, Buckley, Sheffield, Cortez,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2039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Miller, 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2039: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Flynn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2039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to Master Army Aviators.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504.202(e-1),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(e-1)</w:t>
      </w:r>
      <w:r xml:space="preserve">
        <w:t> </w:t>
      </w:r>
      <w:r xml:space="preserve">
        <w:t> </w:t>
      </w:r>
      <w:r>
        <w:t xml:space="preserve">Other than license plates issued under Subsection (h), license plates issued under this section may include, on request: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emblem of the veteran's branch of service;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emblem from another license plate to which the person is entitled under Section 504.308, 504.309, 504.311, 504.312, 504.313, 504.3135, 504.314, 504.315, 504.316, 504.3161, 504.318, 504.319, 504.320, [</w:t>
      </w:r>
      <w:r>
        <w:rPr>
          <w:strike/>
        </w:rPr>
        <w:t xml:space="preserve">or</w:t>
      </w:r>
      <w:r>
        <w:t xml:space="preserve">] 504.323</w:t>
      </w:r>
      <w:r>
        <w:rPr>
          <w:u w:val="single"/>
        </w:rPr>
        <w:t xml:space="preserve">, or 504.325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MASTER ARMY AVIATOR.  The department shall issue specialty license plates for persons awarded the Master Army Aviator Badge.  The license plates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"Master Army Aviator";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depiction of the Master Army Aviator Badge.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2039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