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86R20843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 Buckley, Sheffield</w:t>
      </w:r>
      <w:r xml:space="preserve">
        <w:tab wTab="150" tlc="none" cTlc="0"/>
      </w:r>
      <w:r>
        <w:t xml:space="preserve">H.B.</w:t>
      </w:r>
      <w:r xml:space="preserve">
        <w:t> </w:t>
      </w:r>
      <w:r>
        <w:t xml:space="preserve">No.</w:t>
      </w:r>
      <w:r xml:space="preserve">
        <w:t> </w:t>
      </w:r>
      <w:r>
        <w:t xml:space="preserve">2105</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2105:</w:t>
      </w: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C.S.H.B.</w:t>
      </w:r>
      <w:r xml:space="preserve">
        <w:t> </w:t>
      </w:r>
      <w:r>
        <w:t xml:space="preserve">No.</w:t>
      </w:r>
      <w:r xml:space="preserve">
        <w:t> </w:t>
      </w:r>
      <w:r>
        <w:t xml:space="preserve">2105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territory and board of directors of the Bell County Water Control and Improvement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9005.001, Special District Local Laws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"Director" means a member of the board of directors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9005, Special District Local Laws Code, is amended by adding Section 9005.0025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9005.0025.</w:t>
      </w:r>
      <w:r>
        <w:rPr>
          <w:u w:val="single"/>
        </w:rPr>
        <w:t xml:space="preserve"> </w:t>
      </w:r>
      <w:r>
        <w:rPr>
          <w:u w:val="single"/>
        </w:rPr>
        <w:t xml:space="preserve"> </w:t>
      </w:r>
      <w:r>
        <w:rPr>
          <w:u w:val="single"/>
        </w:rPr>
        <w:t xml:space="preserve">BOARD.  (a) </w:t>
      </w:r>
      <w:r>
        <w:rPr>
          <w:u w:val="single"/>
        </w:rPr>
        <w:t xml:space="preserve"> </w:t>
      </w:r>
      <w:r>
        <w:rPr>
          <w:u w:val="single"/>
        </w:rPr>
        <w:t xml:space="preserve">The district is governed by a board of seven elected directors.  In addition to the elected board members, a nonvoting member chosen by the Fort Hood Military Reservation represents the interests of the reservation.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hold an election to elect the appropriate number of directors on the uniform election date in November of each even-numbered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divide the district into seven single-member director precincts that comply with the federal Voting Rights Act of 1965 (52 U.S.C. Sections 10101 and 10301 et seq.)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precincts each containing an approximately equal number of voters;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of the City of Killeen divided into three precincts composed only of residents of the City of Killeen.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redraw the single-member director precincts in a manner that is reasonable and equitable: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any change in the boundaries of the district or of the City of Killeen;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resolution redrawing the director precincts adopted by a two-thirds majority of the board based on changed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9005.003 and 9005.004, Special District Local Laws Code, are amended to read as follows:</w:t>
      </w:r>
    </w:p>
    <w:p w:rsidR="003F3435" w:rsidRDefault="0032493E">
      <w:pPr>
        <w:spacing w:line="480" w:lineRule="auto"/>
        <w:ind w:firstLine="720"/>
        <w:jc w:val="both"/>
      </w:pPr>
      <w:r>
        <w:t xml:space="preserve">Sec.</w:t>
      </w:r>
      <w:r xml:space="preserve">
        <w:t> </w:t>
      </w:r>
      <w:r>
        <w:t xml:space="preserve">9005.003.</w:t>
      </w:r>
      <w:r xml:space="preserve">
        <w:t> </w:t>
      </w:r>
      <w:r xml:space="preserve">
        <w:t> </w:t>
      </w:r>
      <w:r>
        <w:t xml:space="preserve">DISTRICT TERRITORY. </w:t>
      </w:r>
      <w:r>
        <w:t xml:space="preserve"> </w:t>
      </w:r>
      <w:r>
        <w:rPr>
          <w:u w:val="single"/>
        </w:rPr>
        <w:t xml:space="preserve">(a)</w:t>
      </w:r>
      <w:r>
        <w:t xml:space="preserve"> </w:t>
      </w:r>
      <w:r>
        <w:t xml:space="preserve"> </w:t>
      </w:r>
      <w:r>
        <w:t xml:space="preserve">The district is composed of the territory described by </w:t>
      </w:r>
      <w:r>
        <w:rPr>
          <w:u w:val="single"/>
        </w:rPr>
        <w:t xml:space="preserve">Subsection (b) and</w:t>
      </w:r>
      <w:r>
        <w:t xml:space="preserve"> Section 1, Chapter 523, Acts of the 54th Legislature, Regular Session, 1955 (Article 8280-189,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Chapter 49, Water Code;</w:t>
      </w:r>
    </w:p>
    <w:p w:rsidR="003F3435" w:rsidRDefault="0032493E">
      <w:pPr>
        <w:spacing w:line="480" w:lineRule="auto"/>
        <w:ind w:firstLine="1440"/>
        <w:jc w:val="both"/>
      </w:pPr>
      <w:r>
        <w:t xml:space="preserve">(2)</w:t>
      </w:r>
      <w:r xml:space="preserve">
        <w:t> </w:t>
      </w:r>
      <w:r xml:space="preserve">
        <w:t> </w:t>
      </w:r>
      <w:r>
        <w:t xml:space="preserve">Subchapter O, Chapter 51, Water Code, before September 1, 1995;</w:t>
      </w:r>
    </w:p>
    <w:p w:rsidR="003F3435" w:rsidRDefault="0032493E">
      <w:pPr>
        <w:spacing w:line="480" w:lineRule="auto"/>
        <w:ind w:firstLine="1440"/>
        <w:jc w:val="both"/>
      </w:pPr>
      <w:r>
        <w:t xml:space="preserve">(3)</w:t>
      </w:r>
      <w:r xml:space="preserve">
        <w:t> </w:t>
      </w:r>
      <w:r xml:space="preserve">
        <w:t> </w:t>
      </w:r>
      <w:r>
        <w:t xml:space="preserve">former Section 4A, Chapter 523, Acts of the 54th Legislature, Regular Session, 1955 (Article 8280-189,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Effective September 1, 2019, the territory of the district includes the following areas as those areas are legally described on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territory inside the corporate boundaries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City of Harker Heights;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of Copperas Cove;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City of Belton;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City of Killeen;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service area of the 439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territory of the Bell County Water Control and Improvement District No.</w:t>
      </w:r>
      <w:r>
        <w:rPr>
          <w:u w:val="single"/>
        </w:rPr>
        <w:t xml:space="preserve"> </w:t>
      </w:r>
      <w:r>
        <w:rPr>
          <w:u w:val="single"/>
        </w:rPr>
        <w:t xml:space="preserve">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Bell County portion of the Fort Hood Military Reservation.</w:t>
      </w:r>
    </w:p>
    <w:p w:rsidR="003F3435" w:rsidRDefault="0032493E">
      <w:pPr>
        <w:spacing w:line="480" w:lineRule="auto"/>
        <w:ind w:firstLine="720"/>
        <w:jc w:val="both"/>
      </w:pPr>
      <w:r>
        <w:t xml:space="preserve">Sec.</w:t>
      </w:r>
      <w:r xml:space="preserve">
        <w:t> </w:t>
      </w:r>
      <w:r>
        <w:t xml:space="preserve">9005.004.</w:t>
      </w:r>
      <w:r xml:space="preserve">
        <w:t> </w:t>
      </w:r>
      <w:r xml:space="preserve">
        <w:t> </w:t>
      </w:r>
      <w:r>
        <w:t xml:space="preserve">ANNEXATION OF TERRITORY.  (a)  </w:t>
      </w:r>
      <w:r>
        <w:rPr>
          <w:u w:val="single"/>
        </w:rPr>
        <w:t xml:space="preserve">The</w:t>
      </w:r>
      <w:r>
        <w:t xml:space="preserve"> [</w:t>
      </w:r>
      <w:r>
        <w:rPr>
          <w:strike/>
        </w:rPr>
        <w:t xml:space="preserve">If an election concerning the annexation of territory to the district would result in the district boundaries becoming coterminous with the boundaries of the City of Killeen, the</w:t>
      </w:r>
      <w:r>
        <w:t xml:space="preserve">] board[</w:t>
      </w:r>
      <w:r>
        <w:rPr>
          <w:strike/>
        </w:rPr>
        <w:t xml:space="preserve">, in a separate proposition,</w:t>
      </w:r>
      <w:r>
        <w:t xml:space="preserve">] may submit </w:t>
      </w:r>
      <w:r>
        <w:rPr>
          <w:u w:val="single"/>
        </w:rPr>
        <w:t xml:space="preserve">for approval at an election</w:t>
      </w:r>
      <w:r>
        <w:t xml:space="preserve"> the question of whether to automatically </w:t>
      </w:r>
      <w:r>
        <w:rPr>
          <w:u w:val="single"/>
        </w:rPr>
        <w:t xml:space="preserve">annex to</w:t>
      </w:r>
      <w:r>
        <w:t xml:space="preserve"> </w:t>
      </w:r>
      <w:r>
        <w:t xml:space="preserve">[</w:t>
      </w:r>
      <w:r>
        <w:rPr>
          <w:strike/>
        </w:rPr>
        <w:t xml:space="preserve">extend the boundaries of</w:t>
      </w:r>
      <w:r>
        <w:t xml:space="preserve">] the district [</w:t>
      </w:r>
      <w:r>
        <w:rPr>
          <w:strike/>
        </w:rPr>
        <w:t xml:space="preserve">to include</w:t>
      </w:r>
      <w:r>
        <w:t xml:space="preserve">] territory </w:t>
      </w:r>
      <w:r>
        <w:rPr>
          <w:u w:val="single"/>
        </w:rPr>
        <w:t xml:space="preserve">later annexed by the City of Killeen or a political subdivision described by Section 9005.003(b) or to include territory added to the service area of the 439 Water Supply Corporation</w:t>
      </w:r>
      <w:r>
        <w:t xml:space="preserve"> [</w:t>
      </w:r>
      <w:r>
        <w:rPr>
          <w:strike/>
        </w:rPr>
        <w:t xml:space="preserve">the City of Killeen annexes</w:t>
      </w:r>
      <w:r>
        <w:t xml:space="preserve">] that is not already included in the district.</w:t>
      </w:r>
    </w:p>
    <w:p w:rsidR="003F3435" w:rsidRDefault="0032493E">
      <w:pPr>
        <w:spacing w:line="480" w:lineRule="auto"/>
        <w:ind w:firstLine="720"/>
        <w:jc w:val="both"/>
      </w:pPr>
      <w:r>
        <w:t xml:space="preserve">(b)</w:t>
      </w:r>
      <w:r xml:space="preserve">
        <w:t> </w:t>
      </w:r>
      <w:r xml:space="preserve">
        <w:t> </w:t>
      </w:r>
      <w:r>
        <w:rPr>
          <w:u w:val="single"/>
        </w:rPr>
        <w:t xml:space="preserve">An automatic annexation authorized</w:t>
      </w:r>
      <w:r>
        <w:t xml:space="preserve"> </w:t>
      </w:r>
      <w:r>
        <w:t xml:space="preserve">[</w:t>
      </w:r>
      <w:r>
        <w:rPr>
          <w:strike/>
        </w:rPr>
        <w:t xml:space="preserve">Land annexed by the City of Killeen</w:t>
      </w:r>
      <w:r>
        <w:t xml:space="preserve">] under Subsection (a) is </w:t>
      </w:r>
      <w:r>
        <w:rPr>
          <w:u w:val="single"/>
        </w:rPr>
        <w:t xml:space="preserve">effective</w:t>
      </w:r>
      <w:r>
        <w:t xml:space="preserve"> </w:t>
      </w:r>
      <w:r>
        <w:t xml:space="preserve">[</w:t>
      </w:r>
      <w:r>
        <w:rPr>
          <w:strike/>
        </w:rPr>
        <w:t xml:space="preserve">part of the district</w:t>
      </w:r>
      <w:r>
        <w:t xml:space="preserve">] only after:</w:t>
      </w:r>
    </w:p>
    <w:p w:rsidR="003F3435" w:rsidRDefault="0032493E">
      <w:pPr>
        <w:spacing w:line="480" w:lineRule="auto"/>
        <w:ind w:firstLine="1440"/>
        <w:jc w:val="both"/>
      </w:pPr>
      <w:r>
        <w:t xml:space="preserve">(1)</w:t>
      </w:r>
      <w:r xml:space="preserve">
        <w:t> </w:t>
      </w:r>
      <w:r xml:space="preserve">
        <w:t> </w:t>
      </w:r>
      <w:r>
        <w:t xml:space="preserve">the annexed area assumes its pro rata share of all bonds, notes, or other obligations or taxes owed, contracted, or authorized by the district; and</w:t>
      </w:r>
    </w:p>
    <w:p w:rsidR="003F3435" w:rsidRDefault="0032493E">
      <w:pPr>
        <w:spacing w:line="480" w:lineRule="auto"/>
        <w:ind w:firstLine="1440"/>
        <w:jc w:val="both"/>
      </w:pPr>
      <w:r>
        <w:t xml:space="preserve">(2)</w:t>
      </w:r>
      <w:r xml:space="preserve">
        <w:t> </w:t>
      </w:r>
      <w:r xml:space="preserve">
        <w:t> </w:t>
      </w:r>
      <w:r>
        <w:t xml:space="preserve">that assumption is approved </w:t>
      </w:r>
      <w:r>
        <w:rPr>
          <w:u w:val="single"/>
        </w:rPr>
        <w:t xml:space="preserve">by a majority of the voters voting</w:t>
      </w:r>
      <w:r>
        <w:t xml:space="preserve"> </w:t>
      </w:r>
      <w:r>
        <w:t xml:space="preserve">at an election held in the district </w:t>
      </w:r>
      <w:r>
        <w:rPr>
          <w:u w:val="single"/>
        </w:rPr>
        <w:t xml:space="preserve">territory</w:t>
      </w:r>
      <w:r>
        <w:t xml:space="preserve"> </w:t>
      </w:r>
      <w:r>
        <w:t xml:space="preserve">as enlarged as a result of the annexation.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9005, Special District Local Laws Code, is amended by adding Section 9005.0515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9005.0515.</w:t>
      </w:r>
      <w:r>
        <w:rPr>
          <w:u w:val="single"/>
        </w:rPr>
        <w:t xml:space="preserve"> </w:t>
      </w:r>
      <w:r>
        <w:rPr>
          <w:u w:val="single"/>
        </w:rPr>
        <w:t xml:space="preserve"> </w:t>
      </w:r>
      <w:r>
        <w:rPr>
          <w:u w:val="single"/>
        </w:rPr>
        <w:t xml:space="preserve">LIMITATION OF DISTRICT POWER.  In the territory of the district that coincides with the territory of the Bell County Water Control and Improvement District No.</w:t>
      </w:r>
      <w:r>
        <w:rPr>
          <w:u w:val="single"/>
        </w:rPr>
        <w:t xml:space="preserve"> </w:t>
      </w:r>
      <w:r>
        <w:rPr>
          <w:u w:val="single"/>
        </w:rPr>
        <w:t xml:space="preserve">3, the powers of the district, including the power to issue bonds and exercise eminent domain, are limited to the powers necessary to provide wholesale water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Bell County Water Control and Improvement District No.</w:t>
      </w:r>
      <w:r xml:space="preserve">
        <w:t> </w:t>
      </w:r>
      <w:r>
        <w:t xml:space="preserve">1 shall hold the first election to elect directors as described by Section 9005.0025, Special District Local Laws Code, as added by this Act, on the uniform election date in November 2020.</w:t>
      </w:r>
    </w:p>
    <w:p w:rsidR="003F3435" w:rsidRDefault="0032493E">
      <w:pPr>
        <w:spacing w:line="480" w:lineRule="auto"/>
        <w:ind w:firstLine="720"/>
        <w:jc w:val="both"/>
      </w:pPr>
      <w:r>
        <w:t xml:space="preserve">(b)</w:t>
      </w:r>
      <w:r xml:space="preserve">
        <w:t> </w:t>
      </w:r>
      <w:r xml:space="preserve">
        <w:t> </w:t>
      </w:r>
      <w:r>
        <w:t xml:space="preserve">The terms of the directors serving on the board of directors of the Bell County Water Control and Improvement District No.</w:t>
      </w:r>
      <w:r xml:space="preserve">
        <w:t> </w:t>
      </w:r>
      <w:r>
        <w:t xml:space="preserve">1 on the effective date of this Act expire on the date the directors elected under Subsection (a) of this section have qualified. </w:t>
      </w:r>
      <w:r>
        <w:t xml:space="preserve"> </w:t>
      </w:r>
      <w:r>
        <w:t xml:space="preserve">A director elected to a term that expires in May 2020 serves until the director's successor has qualified after the November 2020 election.</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the Bell County Water Control and Improvement District No.</w:t>
      </w:r>
      <w:r xml:space="preserve">
        <w:t> </w:t>
      </w:r>
      <w:r>
        <w:t xml:space="preserve">1 that follows the election held under Subsection (a) of this section, the directors shall draw lots to determine which four directors serve a term of four years and which three directors serve a term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