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86R2040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participation in the countywide polling place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43.007(i),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