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2202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appointment and election of levee improvement district directors.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57.051, Water Code, is amended to read as follows:</w:t>
      </w:r>
    </w:p>
    <w:p w:rsidR="003F3435" w:rsidRDefault="0032493E">
      <w:pPr>
        <w:spacing w:line="480" w:lineRule="auto"/>
        <w:ind w:firstLine="720"/>
        <w:jc w:val="both"/>
      </w:pPr>
      <w:r>
        <w:t xml:space="preserve">Sec.</w:t>
      </w:r>
      <w:r xml:space="preserve">
        <w:t> </w:t>
      </w:r>
      <w:r>
        <w:t xml:space="preserve">57.051.</w:t>
      </w:r>
      <w:r xml:space="preserve">
        <w:t> </w:t>
      </w:r>
      <w:r xml:space="preserve">
        <w:t> </w:t>
      </w:r>
      <w:r>
        <w:t xml:space="preserve">APPOINTMENT OF BOARD OF DIRECTORS.  </w:t>
      </w:r>
      <w:r>
        <w:rPr>
          <w:u w:val="single"/>
        </w:rPr>
        <w:t xml:space="preserve">(a)</w:t>
      </w:r>
      <w:r>
        <w:t xml:space="preserve">  The commissioners court which creates a levee improvement district under this chapter, by majority vote, shall appoint three directors for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 district with a population of 2,000 or more the commissioners court may increase the total number of directors to five. </w:t>
      </w:r>
      <w:r>
        <w:rPr>
          <w:u w:val="single"/>
        </w:rPr>
        <w:t xml:space="preserve"> </w:t>
      </w:r>
      <w:r>
        <w:rPr>
          <w:u w:val="single"/>
        </w:rPr>
        <w:t xml:space="preserve">The additional members appointed under this section must be registered voters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57.058, Water Code, is amended to read as follows:</w:t>
      </w:r>
    </w:p>
    <w:p w:rsidR="003F3435" w:rsidRDefault="0032493E">
      <w:pPr>
        <w:spacing w:line="480" w:lineRule="auto"/>
        <w:ind w:firstLine="720"/>
        <w:jc w:val="both"/>
      </w:pPr>
      <w:r>
        <w:t xml:space="preserve">Sec.</w:t>
      </w:r>
      <w:r xml:space="preserve">
        <w:t> </w:t>
      </w:r>
      <w:r>
        <w:t xml:space="preserve">57.058.</w:t>
      </w:r>
      <w:r xml:space="preserve">
        <w:t> </w:t>
      </w:r>
      <w:r xml:space="preserve">
        <w:t> </w:t>
      </w:r>
      <w:r>
        <w:t xml:space="preserve">NUMBER OF ELECTED DIRECTORS</w:t>
      </w:r>
      <w:r>
        <w:rPr>
          <w:u w:val="single"/>
        </w:rPr>
        <w:t xml:space="preserve">; TERMS</w:t>
      </w:r>
      <w:r>
        <w:t xml:space="preserve">.  In districts which have elected boards, there shall be five directors on the board. </w:t>
      </w:r>
      <w:r>
        <w:t xml:space="preserve"> </w:t>
      </w:r>
      <w:r>
        <w:rPr>
          <w:u w:val="single"/>
        </w:rPr>
        <w:t xml:space="preserve">The initial elected directors shall draw lots to determine which two initial directors serve two-year terms and which three initial directors serve four-year terms.</w:t>
      </w:r>
      <w:r>
        <w:t xml:space="preserve"> </w:t>
      </w:r>
      <w:r>
        <w:t xml:space="preserve"> </w:t>
      </w:r>
      <w:r>
        <w:t xml:space="preserve">In countywide districts, one director shall be elected by the electors of the entire district</w:t>
      </w:r>
      <w:r>
        <w:t xml:space="preserve"> </w:t>
      </w:r>
      <w:r>
        <w:t xml:space="preserve">and one director elected from each county commissioners precinct by the electors of that precinct.  In other districts, all five directors shall be elected from precincts within the district to be established by the commissioners court.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57.060, Water Code, is amended to read as follows:</w:t>
      </w:r>
    </w:p>
    <w:p w:rsidR="003F3435" w:rsidRDefault="0032493E">
      <w:pPr>
        <w:spacing w:line="480" w:lineRule="auto"/>
        <w:ind w:firstLine="720"/>
        <w:jc w:val="both"/>
      </w:pPr>
      <w:r>
        <w:t xml:space="preserve">Sec.</w:t>
      </w:r>
      <w:r xml:space="preserve">
        <w:t> </w:t>
      </w:r>
      <w:r>
        <w:t xml:space="preserve">57.060.</w:t>
      </w:r>
      <w:r xml:space="preserve">
        <w:t> </w:t>
      </w:r>
      <w:r xml:space="preserve">
        <w:t> </w:t>
      </w:r>
      <w:r>
        <w:t xml:space="preserve">PETITION.  Before an election is held under Section 57.057, a petition, signed by </w:t>
      </w:r>
      <w:r>
        <w:rPr>
          <w:u w:val="single"/>
        </w:rPr>
        <w:t xml:space="preserve">the greater of</w:t>
      </w:r>
      <w:r>
        <w:t xml:space="preserve"> at least </w:t>
      </w:r>
      <w:r>
        <w:rPr>
          <w:u w:val="single"/>
        </w:rPr>
        <w:t xml:space="preserve">10 percent of the total number of</w:t>
      </w:r>
      <w:r>
        <w:t xml:space="preserve"> [</w:t>
      </w:r>
      <w:r>
        <w:rPr>
          <w:strike/>
        </w:rPr>
        <w:t xml:space="preserve">100</w:t>
      </w:r>
      <w:r>
        <w:t xml:space="preserve">] electors </w:t>
      </w:r>
      <w:r>
        <w:rPr>
          <w:u w:val="single"/>
        </w:rPr>
        <w:t xml:space="preserve">or 100 electors</w:t>
      </w:r>
      <w:r>
        <w:t xml:space="preserve"> in the district who are qualified to vote, shall be presented to the district requesting that an election be held in the district to determine whether or not directors for the district should be elected [</w:t>
      </w:r>
      <w:r>
        <w:rPr>
          <w:strike/>
        </w:rPr>
        <w:t xml:space="preserve">and, if so, to elect directors to serve until the next regular director election.  The petition shall include the name of one or more nominees for each director's position</w:t>
      </w:r>
      <w:r>
        <w:t xml:space="preserve">]. </w:t>
      </w:r>
      <w:r>
        <w:t xml:space="preserve"> </w:t>
      </w:r>
      <w:r>
        <w:rPr>
          <w:u w:val="single"/>
        </w:rPr>
        <w:t xml:space="preserve">If the results of an election held under Section 57.057 determine that directors will be elected, the current directors continue to serve until the elected directors qualify to take office.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to Section 57.058, Water Code, apply only to an election of directors held on or after the effective date of this Act. </w:t>
      </w:r>
      <w:r>
        <w:t xml:space="preserve"> </w:t>
      </w:r>
      <w:r>
        <w:t xml:space="preserve">An election of directors held before the effective date of this Act is subject to the law in effect on the date the election is held,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2202 was passed by the House on April 18, 2019, by the following vote:</w:t>
      </w:r>
      <w:r xml:space="preserve">
        <w:t> </w:t>
      </w:r>
      <w:r xml:space="preserve">
        <w:t> </w:t>
      </w:r>
      <w:r>
        <w:t xml:space="preserve">Yeas 147,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2202 was passed by the Senate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