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86R5658 SCL-D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Miller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2203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notice of a radioactive substance release.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501, Health and Safety Code, is amended by adding Section 501.0245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501.0245.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NOTICE OF RADIOACTIVE SUBSTANCE RELEASE.  Notwithstanding Subchapter H, Chapter 418, Government Code, or any other law requiring confidentiality, a person who accidentally releases a radioactive substance into the environment shall immediately notify each political subdivision of this state into which the substance was released.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2203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