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86R21991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Blanco, Ortega, 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area of operation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392.017, Local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housing authority that operates in a county with a population of 800,000 or more and is located on the international border may undertake a housing project under Subsection (b) in a political subdivision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county containing the municipality for which the authority is created.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