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Moody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2288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definition of a political subdivision for the purpose of the operation of certain housing authorities.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392.017, Local Government Code, is amended by adding Subsection (b-1)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Subsection (b), a "political  subdivision" includes any subdivision of state government and any subdivision or its equivalent body located in another state </w:t>
      </w:r>
      <w:r>
        <w:rPr>
          <w:u w:val="single"/>
        </w:rPr>
        <w:t xml:space="preserve">contiguous with El Paso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2288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