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86R6076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2321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oyster harvesting;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76.118(c), (e-2), (e-3), (e-4), and (g), Parks and Wildlife Code, are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w:t>
      </w:r>
      <w:r>
        <w:rPr>
          <w:strike/>
        </w:rPr>
        <w:t xml:space="preserve">Section 76.116, or at the same time violates</w:t>
      </w:r>
      <w:r>
        <w:t xml:space="preserve">] Sections 76.109 and </w:t>
      </w:r>
      <w:r>
        <w:rPr>
          <w:u w:val="single"/>
        </w:rPr>
        <w:t xml:space="preserve">either Section 76.115 or</w:t>
      </w:r>
      <w:r>
        <w:t xml:space="preserve"> 76.116 </w:t>
      </w:r>
      <w:r>
        <w:rPr>
          <w:u w:val="single"/>
        </w:rPr>
        <w:t xml:space="preserve">in the same criminal episode</w:t>
      </w:r>
      <w:r>
        <w:t xml:space="preserve">[</w:t>
      </w:r>
      <w:r>
        <w:rPr>
          <w:strike/>
        </w:rPr>
        <w:t xml:space="preserve">,</w:t>
      </w:r>
      <w:r>
        <w:t xml:space="preserve">] commits an offense that is a Class A Parks and Wildlife Code misdemeanor.</w:t>
      </w:r>
    </w:p>
    <w:p w:rsidR="003F3435" w:rsidRDefault="0032493E">
      <w:pPr>
        <w:spacing w:line="480" w:lineRule="auto"/>
        <w:ind w:firstLine="720"/>
        <w:jc w:val="both"/>
      </w:pPr>
      <w:r>
        <w:t xml:space="preserve">(e-2)</w:t>
      </w:r>
      <w:r xml:space="preserve">
        <w:t> </w:t>
      </w:r>
      <w:r xml:space="preserve">
        <w:t> </w:t>
      </w:r>
      <w:r>
        <w:rPr>
          <w:u w:val="single"/>
        </w:rPr>
        <w:t xml:space="preserve">An offense related to oyster size or the harvest of oysters from a closed area is a Class B Parks and Wildlife Code misdemeanor if it is shown on the trial of the offense that</w:t>
      </w:r>
      <w:r>
        <w:t xml:space="preserve"> [</w:t>
      </w:r>
      <w:r>
        <w:rPr>
          <w:strike/>
        </w:rPr>
        <w:t xml:space="preserve">The punishment for an offense otherwise punishable under Subsection (a) is a Class B Parks and Wildlife misdemeanor if it is shown on the trial of the offense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defendant is the captain of a commercial oyster boat or a member of the crew of a commercial oyster boat;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provision or regulation violated relates to oyster size;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defendant has previously been convicted at least twice for a violation of a provision or regulation relating to oyster size </w:t>
      </w:r>
      <w:r>
        <w:rPr>
          <w:u w:val="single"/>
        </w:rPr>
        <w:t xml:space="preserve">or the harvest of oysters from a closed area</w:t>
      </w:r>
      <w:r>
        <w:t xml:space="preserve">.</w:t>
      </w:r>
    </w:p>
    <w:p w:rsidR="003F3435" w:rsidRDefault="0032493E">
      <w:pPr>
        <w:spacing w:line="480" w:lineRule="auto"/>
        <w:ind w:firstLine="720"/>
        <w:jc w:val="both"/>
      </w:pPr>
      <w:r>
        <w:t xml:space="preserve">(e-3)</w:t>
      </w:r>
      <w:r xml:space="preserve">
        <w:t> </w:t>
      </w:r>
      <w:r xml:space="preserve">
        <w:t> </w:t>
      </w:r>
      <w:r>
        <w:rPr>
          <w:u w:val="single"/>
        </w:rPr>
        <w:t xml:space="preserve">An</w:t>
      </w:r>
      <w:r>
        <w:t xml:space="preserve"> [</w:t>
      </w:r>
      <w:r>
        <w:rPr>
          <w:strike/>
        </w:rPr>
        <w:t xml:space="preserve">The punishment for an</w:t>
      </w:r>
      <w:r>
        <w:t xml:space="preserve">] offense </w:t>
      </w:r>
      <w:r>
        <w:rPr>
          <w:u w:val="single"/>
        </w:rPr>
        <w:t xml:space="preserve">during the commission of which the defendant was in possession of a cargo of oysters in which 30 percent or more of the oysters measured less than three inches in length along an imaginary straight line through the long axis of the shell or an offense related to the harvest of oysters from a closed area</w:t>
      </w:r>
      <w:r>
        <w:t xml:space="preserve"> [</w:t>
      </w:r>
      <w:r>
        <w:rPr>
          <w:strike/>
        </w:rPr>
        <w:t xml:space="preserve">otherwise punishable under Subsection (a)</w:t>
      </w:r>
      <w:r>
        <w:t xml:space="preserve">] is a Class </w:t>
      </w:r>
      <w:r>
        <w:rPr>
          <w:u w:val="single"/>
        </w:rPr>
        <w:t xml:space="preserve">B</w:t>
      </w:r>
      <w:r>
        <w:t xml:space="preserve"> </w:t>
      </w:r>
      <w:r>
        <w:t xml:space="preserve">[</w:t>
      </w:r>
      <w:r>
        <w:rPr>
          <w:strike/>
        </w:rPr>
        <w:t xml:space="preserve">C</w:t>
      </w:r>
      <w:r>
        <w:t xml:space="preserve">] Parks and Wildlife </w:t>
      </w:r>
      <w:r>
        <w:rPr>
          <w:u w:val="single"/>
        </w:rPr>
        <w:t xml:space="preserve">Code</w:t>
      </w:r>
      <w:r>
        <w:t xml:space="preserve"> </w:t>
      </w:r>
      <w:r>
        <w:t xml:space="preserve">misdemeanor, [</w:t>
      </w:r>
      <w:r>
        <w:rPr>
          <w:strike/>
        </w:rPr>
        <w:t xml:space="preserve">with an attendant license suspension under Section 76.1181,</w:t>
      </w:r>
      <w:r>
        <w:t xml:space="preserve">] if it is shown on the trial of the offense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defendant is the captain of a commercial oyster boat or a member of the crew of a commercial oyster boat;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provision or regulation violated relates to oyster size and the defendant was in possession of a cargo of oysters in which 30 percent or more of the oysters measured less than three inches in length along an imaginary straight line through the long axis of the shell; and</w:t>
      </w:r>
    </w:p>
    <w:p w:rsidR="003F3435" w:rsidRDefault="0032493E">
      <w:pPr>
        <w:spacing w:line="480" w:lineRule="auto"/>
        <w:ind w:firstLine="1440"/>
        <w:jc w:val="both"/>
      </w:pPr>
      <w:r>
        <w:t xml:space="preserve">[</w:t>
      </w:r>
      <w:r>
        <w:rPr>
          <w:strike/>
        </w:rPr>
        <w:t xml:space="preserve">(3)</w:t>
      </w:r>
      <w:r>
        <w:t xml:space="preserve">] the defendant has previously been convicted one time for a violation of a provision or regulation relating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oyster size and the defendant was in possession of a cargo of oysters in which 30 percent or more of the oysters measured less than three inches in length along an imaginary straight line through the long axis of the shell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harvest of oysters from a closed area</w:t>
      </w:r>
      <w:r>
        <w:t xml:space="preserve">.</w:t>
      </w:r>
    </w:p>
    <w:p w:rsidR="003F3435" w:rsidRDefault="0032493E">
      <w:pPr>
        <w:spacing w:line="480" w:lineRule="auto"/>
        <w:ind w:firstLine="720"/>
        <w:jc w:val="both"/>
      </w:pPr>
      <w:r>
        <w:t xml:space="preserve">(e-4)</w:t>
      </w:r>
      <w:r xml:space="preserve">
        <w:t> </w:t>
      </w:r>
      <w:r xml:space="preserve">
        <w:t> </w:t>
      </w:r>
      <w:r>
        <w:t xml:space="preserve">The punishment for an offense otherwise punishable under Subsection (a) is a Class </w:t>
      </w:r>
      <w:r>
        <w:rPr>
          <w:u w:val="single"/>
        </w:rPr>
        <w:t xml:space="preserve">A</w:t>
      </w:r>
      <w:r>
        <w:t xml:space="preserve"> </w:t>
      </w:r>
      <w:r>
        <w:t xml:space="preserve">[</w:t>
      </w:r>
      <w:r>
        <w:rPr>
          <w:strike/>
        </w:rPr>
        <w:t xml:space="preserve">B</w:t>
      </w:r>
      <w:r>
        <w:t xml:space="preserve">] Parks and Wildlife </w:t>
      </w:r>
      <w:r>
        <w:rPr>
          <w:u w:val="single"/>
        </w:rPr>
        <w:t xml:space="preserve">Code</w:t>
      </w:r>
      <w:r>
        <w:t xml:space="preserve"> </w:t>
      </w:r>
      <w:r>
        <w:t xml:space="preserve">misdemeanor, with an attendant license suspension under Section 76.1181,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defendant is the captain of a commercial oyster boat or a member of the crew of a commercial oyster boat;</w:t>
      </w:r>
    </w:p>
    <w:p w:rsidR="003F3435" w:rsidRDefault="0032493E">
      <w:pPr>
        <w:spacing w:line="480" w:lineRule="auto"/>
        <w:ind w:firstLine="1440"/>
        <w:jc w:val="both"/>
      </w:pPr>
      <w:r>
        <w:t xml:space="preserve">(2)</w:t>
      </w:r>
      <w:r xml:space="preserve">
        <w:t> </w:t>
      </w:r>
      <w:r xml:space="preserve">
        <w:t> </w:t>
      </w:r>
      <w:r>
        <w:t xml:space="preserve">the provision or regulation violated relates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oyster size and the defendant was in possession of a cargo of oysters in which 30 percent or more of the oysters measured less than three inches in length along an imaginary straight line through the long axis of the shell;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harvest of oysters from a closed area;</w:t>
      </w:r>
      <w:r>
        <w:t xml:space="preserve"> </w:t>
      </w:r>
      <w:r>
        <w:t xml:space="preserve">and</w:t>
      </w:r>
    </w:p>
    <w:p w:rsidR="003F3435" w:rsidRDefault="0032493E">
      <w:pPr>
        <w:spacing w:line="480" w:lineRule="auto"/>
        <w:ind w:firstLine="1440"/>
        <w:jc w:val="both"/>
      </w:pPr>
      <w:r>
        <w:t xml:space="preserve">(3)</w:t>
      </w:r>
      <w:r xml:space="preserve">
        <w:t> </w:t>
      </w:r>
      <w:r xml:space="preserve">
        <w:t> </w:t>
      </w:r>
      <w:r>
        <w:t xml:space="preserve">the defendant has previously been convicted at least two times for a violation of a provision or regulation 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oyster size and the defendant during both offenses was in possession of a cargo of oysters in which 30 percent or more of the oysters measured less than three inches in length along an imaginary straight line through the long axis of the shell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harvest of oysters from a closed area</w:t>
      </w:r>
      <w:r>
        <w:t xml:space="preserve">.</w:t>
      </w:r>
    </w:p>
    <w:p w:rsidR="003F3435" w:rsidRDefault="0032493E">
      <w:pPr>
        <w:spacing w:line="480" w:lineRule="auto"/>
        <w:ind w:firstLine="720"/>
        <w:jc w:val="both"/>
      </w:pPr>
      <w:r>
        <w:t xml:space="preserve">(g)</w:t>
      </w:r>
      <w:r xml:space="preserve">
        <w:t> </w:t>
      </w:r>
      <w:r xml:space="preserve">
        <w:t> </w:t>
      </w:r>
      <w:r>
        <w:t xml:space="preserve">If it is shown </w:t>
      </w:r>
      <w:r>
        <w:rPr>
          <w:u w:val="single"/>
        </w:rPr>
        <w:t xml:space="preserve">on</w:t>
      </w:r>
      <w:r>
        <w:t xml:space="preserve"> </w:t>
      </w:r>
      <w:r>
        <w:t xml:space="preserve">[</w:t>
      </w:r>
      <w:r>
        <w:rPr>
          <w:strike/>
        </w:rPr>
        <w:t xml:space="preserve">at</w:t>
      </w:r>
      <w:r>
        <w:t xml:space="preserve">] the trial of a defendant for a violation [</w:t>
      </w:r>
      <w:r>
        <w:rPr>
          <w:strike/>
        </w:rPr>
        <w:t xml:space="preserve">at the same time</w:t>
      </w:r>
      <w:r>
        <w:t xml:space="preserve">] of Section 76.109 and either Section </w:t>
      </w:r>
      <w:r>
        <w:rPr>
          <w:u w:val="single"/>
        </w:rPr>
        <w:t xml:space="preserve">76.115 or</w:t>
      </w:r>
      <w:r>
        <w:t xml:space="preserve"> 76.116 </w:t>
      </w:r>
      <w:r>
        <w:rPr>
          <w:u w:val="single"/>
        </w:rPr>
        <w:t xml:space="preserve">occurring in the same criminal episode</w:t>
      </w:r>
      <w:r>
        <w:t xml:space="preserve"> [</w:t>
      </w:r>
      <w:r>
        <w:rPr>
          <w:strike/>
        </w:rPr>
        <w:t xml:space="preserve">or Section 76.205 of this code</w:t>
      </w:r>
      <w:r>
        <w:t xml:space="preserve">] that the defendant has been convicted once before within five years before the trial date of a violation [</w:t>
      </w:r>
      <w:r>
        <w:rPr>
          <w:strike/>
        </w:rPr>
        <w:t xml:space="preserve">at the same time</w:t>
      </w:r>
      <w:r>
        <w:t xml:space="preserve">] of Section 76.109 and either Section </w:t>
      </w:r>
      <w:r>
        <w:rPr>
          <w:u w:val="single"/>
        </w:rPr>
        <w:t xml:space="preserve">76.115 or</w:t>
      </w:r>
      <w:r>
        <w:t xml:space="preserve"> 76.116 [</w:t>
      </w:r>
      <w:r>
        <w:rPr>
          <w:strike/>
        </w:rPr>
        <w:t xml:space="preserve">or 76.205 of this code</w:t>
      </w:r>
      <w:r>
        <w:t xml:space="preserve">] </w:t>
      </w:r>
      <w:r>
        <w:rPr>
          <w:u w:val="single"/>
        </w:rPr>
        <w:t xml:space="preserve">occurring in the same criminal episode</w:t>
      </w:r>
      <w:r>
        <w:t xml:space="preserve">, the defendant is guilty of a Parks and Wildlife Code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