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86R1535 KSD-D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Phelan, Miller, Ashby, Reynolds, Cortez,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2588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award of grants by the Texas Workforce Commission to facilitate the participation of certain veterans and military personnel in apprenticeship training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302, Labor Code, is amended by adding Section 302.00341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302.00341.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GRANTS TO FACILITATE PARTICIPATION IN APPRENTICESHIP TRAINING PROGRAMS BY CERTAIN VETERANS AND MILITARY PERSONNEL.  (a)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"Apprenticeship training program" has the meaning assigned by Section 133.001, Education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"Nonprofit organization" means an organization exempt from federal income taxation under Section 501(a), Internal Revenue Code of 1986, as an organization described by Section 501(c)(3) of that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develop and administer a program under which the commission may award grants to one or more nonprofit organizations that facilitate the participation in apprenticeship training programs of veterans and active-duty military service members who are transitioning into civilian employment.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grant awarded under this section may be used only to recruit or assist veterans or active-duty military service members who are transitioning into civilian employment to participate in an apprenticeship training program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for the administration of this section, including rules for verifying that state funds awarded to a nonprofit organization under this section are being used appropriately.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Act, the Texas Workforce Commission shall adopt rules under Section 302.00341, Labor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